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3" w:rsidRPr="00394653" w:rsidRDefault="00394653" w:rsidP="00D46D0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53464E">
        <w:tc>
          <w:tcPr>
            <w:tcW w:w="9923" w:type="dxa"/>
          </w:tcPr>
          <w:p w:rsidR="00394653" w:rsidRPr="00394653" w:rsidRDefault="00394653" w:rsidP="00394653">
            <w:pPr>
              <w:rPr>
                <w:lang w:eastAsia="ar-SA"/>
              </w:rPr>
            </w:pPr>
          </w:p>
        </w:tc>
        <w:tc>
          <w:tcPr>
            <w:tcW w:w="4253" w:type="dxa"/>
          </w:tcPr>
          <w:p w:rsidR="00394653" w:rsidRDefault="0053464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</w:tc>
      </w:tr>
      <w:tr w:rsidR="0053464E">
        <w:tc>
          <w:tcPr>
            <w:tcW w:w="9923" w:type="dxa"/>
          </w:tcPr>
          <w:p w:rsidR="0053464E" w:rsidRDefault="0053464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ОРЛОВСКАЯ ОБЛАСТЬ</w:t>
            </w:r>
          </w:p>
          <w:p w:rsidR="0053464E" w:rsidRPr="00394653" w:rsidRDefault="00394653" w:rsidP="0039465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НОВОСИЛЬСКИЙ РАЙОН</w:t>
            </w:r>
          </w:p>
          <w:p w:rsidR="00394653" w:rsidRPr="00CC6075" w:rsidRDefault="0053464E" w:rsidP="00CC6075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6075">
              <w:rPr>
                <w:rFonts w:ascii="Times New Roman" w:hAnsi="Times New Roman" w:cs="Times New Roman"/>
                <w:b/>
                <w:sz w:val="32"/>
                <w:szCs w:val="32"/>
              </w:rPr>
              <w:t>НОВОСИЛЬСКИЙ ГОРОДСКОЙ СОВЕТ</w:t>
            </w:r>
          </w:p>
          <w:p w:rsidR="0053464E" w:rsidRDefault="0053464E" w:rsidP="00CC6075">
            <w:pPr>
              <w:pStyle w:val="aa"/>
              <w:jc w:val="center"/>
              <w:rPr>
                <w:sz w:val="40"/>
              </w:rPr>
            </w:pPr>
            <w:r w:rsidRPr="00CC6075">
              <w:rPr>
                <w:rFonts w:ascii="Times New Roman" w:hAnsi="Times New Roman" w:cs="Times New Roman"/>
                <w:b/>
                <w:sz w:val="32"/>
                <w:szCs w:val="32"/>
              </w:rPr>
              <w:t>НАРОДНЫХ ДЕПУТАТОВ</w:t>
            </w:r>
          </w:p>
        </w:tc>
        <w:tc>
          <w:tcPr>
            <w:tcW w:w="4253" w:type="dxa"/>
          </w:tcPr>
          <w:p w:rsidR="0053464E" w:rsidRDefault="0053464E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3464E" w:rsidRPr="0053464E" w:rsidRDefault="0053464E" w:rsidP="0053464E">
      <w:pPr>
        <w:spacing w:after="0"/>
        <w:rPr>
          <w:vanish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53464E">
        <w:trPr>
          <w:trHeight w:val="565"/>
        </w:trPr>
        <w:tc>
          <w:tcPr>
            <w:tcW w:w="6204" w:type="dxa"/>
            <w:tcBorders>
              <w:bottom w:val="double" w:sz="4" w:space="0" w:color="auto"/>
            </w:tcBorders>
          </w:tcPr>
          <w:p w:rsidR="0053464E" w:rsidRDefault="0053464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3464E" w:rsidRDefault="0053464E" w:rsidP="00464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303500, Орловская область, г. Новосиль, ул.К.Маркса, д. </w:t>
            </w:r>
            <w:r w:rsidR="00464D7E">
              <w:rPr>
                <w:rFonts w:ascii="Times New Roman" w:hAnsi="Times New Roman"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53464E" w:rsidRDefault="0053464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3464E" w:rsidRDefault="00CC6075" w:rsidP="00CC607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Тел: 8 (48673) 2 -19-59</w:t>
            </w:r>
            <w:r w:rsidR="005346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</w:t>
            </w:r>
          </w:p>
        </w:tc>
      </w:tr>
    </w:tbl>
    <w:p w:rsidR="00394653" w:rsidRDefault="00394653" w:rsidP="0039465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napToGrid w:val="0"/>
          <w:sz w:val="24"/>
        </w:rPr>
        <w:t xml:space="preserve"> </w:t>
      </w:r>
    </w:p>
    <w:p w:rsidR="00394653" w:rsidRPr="00394653" w:rsidRDefault="00394653" w:rsidP="0039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653">
        <w:rPr>
          <w:rFonts w:ascii="Times New Roman" w:hAnsi="Times New Roman"/>
          <w:b/>
          <w:sz w:val="28"/>
          <w:szCs w:val="28"/>
        </w:rPr>
        <w:t>РЕШЕНИЕ</w:t>
      </w:r>
    </w:p>
    <w:p w:rsidR="00394653" w:rsidRPr="00394653" w:rsidRDefault="00394653" w:rsidP="00394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653" w:rsidRPr="00394653" w:rsidRDefault="00394653" w:rsidP="00D46D0C">
      <w:pPr>
        <w:spacing w:after="0" w:line="240" w:lineRule="auto"/>
        <w:ind w:right="367"/>
        <w:rPr>
          <w:rFonts w:ascii="Times New Roman" w:hAnsi="Times New Roman"/>
          <w:sz w:val="28"/>
          <w:szCs w:val="28"/>
        </w:rPr>
      </w:pPr>
      <w:r w:rsidRPr="0039465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6D0C">
        <w:rPr>
          <w:rFonts w:ascii="Times New Roman" w:hAnsi="Times New Roman"/>
          <w:sz w:val="28"/>
          <w:szCs w:val="28"/>
        </w:rPr>
        <w:t xml:space="preserve"> 30 июля </w:t>
      </w:r>
      <w:r w:rsidRPr="00394653">
        <w:rPr>
          <w:rFonts w:ascii="Times New Roman" w:hAnsi="Times New Roman"/>
          <w:sz w:val="28"/>
          <w:szCs w:val="28"/>
        </w:rPr>
        <w:t xml:space="preserve">2018 года                                                           </w:t>
      </w:r>
      <w:r w:rsidR="00D46D0C">
        <w:rPr>
          <w:rFonts w:ascii="Times New Roman" w:hAnsi="Times New Roman"/>
          <w:sz w:val="28"/>
          <w:szCs w:val="28"/>
        </w:rPr>
        <w:t xml:space="preserve">  </w:t>
      </w:r>
      <w:r w:rsidRPr="00394653">
        <w:rPr>
          <w:rFonts w:ascii="Times New Roman" w:hAnsi="Times New Roman"/>
          <w:sz w:val="28"/>
          <w:szCs w:val="28"/>
        </w:rPr>
        <w:t xml:space="preserve">    № </w:t>
      </w:r>
      <w:r w:rsidR="00D46D0C">
        <w:rPr>
          <w:rFonts w:ascii="Times New Roman" w:hAnsi="Times New Roman"/>
          <w:sz w:val="28"/>
          <w:szCs w:val="28"/>
        </w:rPr>
        <w:t xml:space="preserve"> 77</w:t>
      </w:r>
    </w:p>
    <w:p w:rsidR="00394653" w:rsidRPr="00394653" w:rsidRDefault="00394653" w:rsidP="00394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11"/>
        <w:tblW w:w="0" w:type="auto"/>
        <w:tblLook w:val="0000" w:firstRow="0" w:lastRow="0" w:firstColumn="0" w:lastColumn="0" w:noHBand="0" w:noVBand="0"/>
      </w:tblPr>
      <w:tblGrid>
        <w:gridCol w:w="3708"/>
      </w:tblGrid>
      <w:tr w:rsidR="00394653" w:rsidTr="00394653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394653" w:rsidRDefault="00394653" w:rsidP="00394653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 Правила благоустройства территории города Новосиль </w:t>
            </w:r>
          </w:p>
        </w:tc>
      </w:tr>
    </w:tbl>
    <w:p w:rsidR="0053464E" w:rsidRDefault="0053464E" w:rsidP="00394653">
      <w:pPr>
        <w:rPr>
          <w:rFonts w:ascii="Times New Roman" w:hAnsi="Times New Roman"/>
          <w:b/>
          <w:sz w:val="28"/>
          <w:u w:val="single"/>
        </w:rPr>
      </w:pPr>
    </w:p>
    <w:p w:rsidR="0053464E" w:rsidRDefault="005346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94653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53464E" w:rsidRDefault="0053464E">
      <w:pPr>
        <w:pStyle w:val="1"/>
        <w:ind w:firstLine="900"/>
        <w:jc w:val="both"/>
        <w:rPr>
          <w:b w:val="0"/>
          <w:bCs/>
        </w:rPr>
      </w:pPr>
    </w:p>
    <w:p w:rsidR="0053464E" w:rsidRPr="0063575F" w:rsidRDefault="0053464E" w:rsidP="0063575F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</w:t>
      </w:r>
      <w:r w:rsidR="00682F24">
        <w:rPr>
          <w:sz w:val="28"/>
          <w:szCs w:val="28"/>
        </w:rPr>
        <w:t xml:space="preserve"> </w:t>
      </w:r>
      <w:r w:rsidR="00F82617">
        <w:rPr>
          <w:sz w:val="28"/>
          <w:szCs w:val="28"/>
        </w:rPr>
        <w:t xml:space="preserve">Законом Орловской области от 7 июня 2018 года № 2235-ОЗ О внесении изменений в Закон Орловской области «О местном самоуправлении в Орловской области», </w:t>
      </w:r>
      <w:r>
        <w:rPr>
          <w:sz w:val="28"/>
          <w:szCs w:val="28"/>
        </w:rPr>
        <w:t xml:space="preserve"> руководствуясь </w:t>
      </w:r>
      <w:hyperlink r:id="rId6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63575F">
        <w:rPr>
          <w:sz w:val="28"/>
          <w:szCs w:val="28"/>
        </w:rPr>
        <w:t xml:space="preserve"> города Новосиль</w:t>
      </w:r>
      <w:r>
        <w:rPr>
          <w:sz w:val="28"/>
          <w:szCs w:val="28"/>
        </w:rPr>
        <w:t>, Новосильский городской</w:t>
      </w:r>
      <w:r w:rsidR="0063575F">
        <w:rPr>
          <w:sz w:val="28"/>
          <w:szCs w:val="28"/>
        </w:rPr>
        <w:t xml:space="preserve"> Совет народных депутатов </w:t>
      </w:r>
      <w:r w:rsidR="0063575F" w:rsidRPr="0063575F">
        <w:rPr>
          <w:b/>
          <w:sz w:val="28"/>
          <w:szCs w:val="28"/>
        </w:rPr>
        <w:t>РЕШИЛ</w:t>
      </w:r>
      <w:r w:rsidRPr="0063575F">
        <w:rPr>
          <w:b/>
          <w:sz w:val="28"/>
          <w:szCs w:val="28"/>
        </w:rPr>
        <w:t>:</w:t>
      </w:r>
    </w:p>
    <w:p w:rsidR="00C572A6" w:rsidRDefault="005346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2617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Правила благоустройства территори</w:t>
      </w:r>
      <w:r w:rsidR="00CC60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70B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Новосиль </w:t>
      </w:r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утвержденных </w:t>
      </w:r>
      <w:r w:rsidR="003946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="00CC60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ешением  Новосильского</w:t>
      </w:r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городск</w:t>
      </w:r>
      <w:r w:rsidR="00CC60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ого Совета</w:t>
      </w:r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№ 56 от 27.10.2017 г.</w:t>
      </w:r>
      <w:proofErr w:type="gramStart"/>
      <w:r w:rsidR="00F826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53464E" w:rsidRDefault="00C57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пункт 3.2</w:t>
      </w:r>
      <w:r w:rsidR="00DB6D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Правил благоустройства территории города Новосиль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читать в новой редакции </w:t>
      </w:r>
      <w:r w:rsidR="005346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согласно приложению к данному решению.</w:t>
      </w:r>
    </w:p>
    <w:p w:rsidR="0053464E" w:rsidRDefault="00CC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464E">
        <w:rPr>
          <w:rFonts w:ascii="Times New Roman" w:hAnsi="Times New Roman"/>
          <w:sz w:val="28"/>
          <w:szCs w:val="28"/>
        </w:rPr>
        <w:t xml:space="preserve">. </w:t>
      </w:r>
      <w:r w:rsidR="00DB6D21">
        <w:rPr>
          <w:rFonts w:ascii="Times New Roman" w:hAnsi="Times New Roman"/>
          <w:sz w:val="28"/>
          <w:szCs w:val="28"/>
        </w:rPr>
        <w:t xml:space="preserve">Для  доведения до сведения собственников и (или) иных законных </w:t>
      </w:r>
      <w:r w:rsidR="00DB6D21" w:rsidRPr="00DB6D21">
        <w:rPr>
          <w:rFonts w:ascii="Times New Roman" w:hAnsi="Times New Roman"/>
          <w:sz w:val="28"/>
          <w:szCs w:val="28"/>
        </w:rPr>
        <w:t>владельцев зданий, строений, сооружений, земельных участков</w:t>
      </w:r>
      <w:r w:rsidR="00DB6D21">
        <w:rPr>
          <w:rFonts w:ascii="Times New Roman" w:hAnsi="Times New Roman"/>
          <w:sz w:val="28"/>
          <w:szCs w:val="28"/>
        </w:rPr>
        <w:t xml:space="preserve"> </w:t>
      </w:r>
      <w:r w:rsidR="00764825">
        <w:rPr>
          <w:rFonts w:ascii="Times New Roman" w:hAnsi="Times New Roman"/>
          <w:sz w:val="28"/>
          <w:szCs w:val="28"/>
        </w:rPr>
        <w:t xml:space="preserve">описания местоположения границ прилегающих территорий </w:t>
      </w:r>
      <w:r w:rsidR="00DB6D21">
        <w:rPr>
          <w:rFonts w:ascii="Times New Roman" w:hAnsi="Times New Roman"/>
          <w:sz w:val="28"/>
          <w:szCs w:val="28"/>
        </w:rPr>
        <w:t>н</w:t>
      </w:r>
      <w:r w:rsidR="0053464E">
        <w:rPr>
          <w:rFonts w:ascii="Times New Roman" w:hAnsi="Times New Roman"/>
          <w:sz w:val="28"/>
          <w:szCs w:val="28"/>
        </w:rPr>
        <w:t>астоящее решение подлежит размещению на официальном сайте администрации Новосильского района Орловской области в сети «Интернет»</w:t>
      </w:r>
      <w:r w:rsidR="001E04AF">
        <w:rPr>
          <w:rFonts w:ascii="Times New Roman" w:hAnsi="Times New Roman"/>
          <w:sz w:val="28"/>
          <w:szCs w:val="28"/>
        </w:rPr>
        <w:t xml:space="preserve"> и </w:t>
      </w:r>
      <w:r w:rsidR="00722DEB">
        <w:rPr>
          <w:rFonts w:ascii="Times New Roman" w:hAnsi="Times New Roman"/>
          <w:sz w:val="28"/>
          <w:szCs w:val="28"/>
        </w:rPr>
        <w:t>в газете «Новосильские вести».</w:t>
      </w:r>
    </w:p>
    <w:p w:rsidR="00CC6075" w:rsidRPr="00CC6075" w:rsidRDefault="00CC6075" w:rsidP="00CC60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Решение вступает в силу со дня его </w:t>
      </w:r>
      <w:r w:rsidR="00D46D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подписания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94653" w:rsidRDefault="0039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31205B" w:rsidRPr="002120EB" w:rsidRDefault="00312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464E" w:rsidRDefault="0053464E">
      <w:pPr>
        <w:spacing w:after="0" w:line="336" w:lineRule="atLeast"/>
        <w:jc w:val="both"/>
        <w:rPr>
          <w:rFonts w:ascii="Times New Roman" w:hAnsi="Times New Roman"/>
          <w:sz w:val="28"/>
          <w:szCs w:val="28"/>
        </w:rPr>
      </w:pPr>
    </w:p>
    <w:p w:rsidR="0053464E" w:rsidRDefault="0063575F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Глава города Новосиль</w:t>
      </w:r>
      <w:r w:rsidR="005346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53464E">
        <w:rPr>
          <w:rFonts w:ascii="Times New Roman" w:hAnsi="Times New Roman" w:cs="Times New Roman"/>
          <w:color w:val="auto"/>
          <w:sz w:val="28"/>
          <w:szCs w:val="28"/>
        </w:rPr>
        <w:t xml:space="preserve">        В.Н. Малахова</w:t>
      </w:r>
    </w:p>
    <w:p w:rsidR="0053464E" w:rsidRPr="00C572A6" w:rsidRDefault="00B70B22" w:rsidP="00C572A6">
      <w:pPr>
        <w:pStyle w:val="a9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3575F" w:rsidRP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63575F" w:rsidRP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  <w:t>к р</w:t>
      </w:r>
      <w:r w:rsidR="0053464E" w:rsidRPr="00C5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ешению Новосильского городского</w:t>
      </w:r>
    </w:p>
    <w:p w:rsidR="0053464E" w:rsidRPr="00C572A6" w:rsidRDefault="0053464E" w:rsidP="00FE3301">
      <w:pPr>
        <w:pStyle w:val="ConsPlusTitlePage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7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Совета народных депутатов</w:t>
      </w:r>
      <w:r w:rsidRPr="00C57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от </w:t>
      </w:r>
      <w:r w:rsidR="00D46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30 июля </w:t>
      </w:r>
      <w:r w:rsidR="00970059" w:rsidRPr="00C57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2018 </w:t>
      </w:r>
      <w:r w:rsidRPr="00C572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года N </w:t>
      </w:r>
      <w:r w:rsidR="00D46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77</w:t>
      </w:r>
    </w:p>
    <w:p w:rsidR="0053464E" w:rsidRPr="00C572A6" w:rsidRDefault="0053464E" w:rsidP="00FE3301">
      <w:pPr>
        <w:pStyle w:val="ConsPlusTitlePage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3464E" w:rsidRPr="00C572A6" w:rsidRDefault="0053464E" w:rsidP="00FE3301">
      <w:pPr>
        <w:pStyle w:val="ConsPlusTitlePage"/>
        <w:jc w:val="right"/>
        <w:rPr>
          <w:sz w:val="28"/>
          <w:szCs w:val="28"/>
        </w:rPr>
      </w:pPr>
    </w:p>
    <w:p w:rsidR="0053464E" w:rsidRPr="00C572A6" w:rsidRDefault="0053464E" w:rsidP="00FE3301">
      <w:pPr>
        <w:pStyle w:val="ConsPlusNormal"/>
        <w:jc w:val="both"/>
        <w:rPr>
          <w:sz w:val="28"/>
          <w:szCs w:val="28"/>
        </w:rPr>
      </w:pPr>
      <w:bookmarkStart w:id="1" w:name="P37"/>
      <w:bookmarkEnd w:id="1"/>
    </w:p>
    <w:p w:rsidR="00C572A6" w:rsidRPr="00C572A6" w:rsidRDefault="0053464E" w:rsidP="00C57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2A6">
        <w:rPr>
          <w:rFonts w:ascii="Times New Roman" w:hAnsi="Times New Roman"/>
          <w:sz w:val="28"/>
          <w:szCs w:val="28"/>
        </w:rPr>
        <w:t>3.2.</w:t>
      </w:r>
      <w:r w:rsidR="00970059" w:rsidRPr="00C572A6">
        <w:rPr>
          <w:rFonts w:ascii="Times New Roman" w:hAnsi="Times New Roman"/>
          <w:sz w:val="28"/>
          <w:szCs w:val="28"/>
        </w:rPr>
        <w:t xml:space="preserve"> Границы прилегающих территорий определяются с учетом следующих требований:</w:t>
      </w:r>
    </w:p>
    <w:p w:rsidR="00970059" w:rsidRPr="00970059" w:rsidRDefault="00970059" w:rsidP="00C57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2A6">
        <w:rPr>
          <w:rFonts w:ascii="Times New Roman" w:hAnsi="Times New Roman"/>
          <w:sz w:val="28"/>
          <w:szCs w:val="28"/>
        </w:rPr>
        <w:t xml:space="preserve">1) </w:t>
      </w:r>
      <w:r w:rsidRPr="00970059">
        <w:rPr>
          <w:rFonts w:ascii="Times New Roman" w:hAnsi="Times New Roman"/>
          <w:sz w:val="28"/>
          <w:szCs w:val="28"/>
        </w:rPr>
        <w:t>границы прилегающих территорий должны иметь один замкнутый контур или два непересекающихся замкнутых контура;</w:t>
      </w:r>
    </w:p>
    <w:p w:rsidR="00970059" w:rsidRPr="00970059" w:rsidRDefault="00970059" w:rsidP="00C57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2A6">
        <w:rPr>
          <w:rFonts w:ascii="Times New Roman" w:hAnsi="Times New Roman"/>
          <w:sz w:val="28"/>
          <w:szCs w:val="28"/>
        </w:rPr>
        <w:t xml:space="preserve">2) </w:t>
      </w:r>
      <w:r w:rsidRPr="00970059">
        <w:rPr>
          <w:rFonts w:ascii="Times New Roman" w:hAnsi="Times New Roman"/>
          <w:sz w:val="28"/>
          <w:szCs w:val="28"/>
        </w:rPr>
        <w:t>пересечение границ прилегающих территорий не допускается;</w:t>
      </w:r>
    </w:p>
    <w:p w:rsidR="00970059" w:rsidRPr="00970059" w:rsidRDefault="00970059" w:rsidP="00C57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2A6">
        <w:rPr>
          <w:rFonts w:ascii="Times New Roman" w:hAnsi="Times New Roman"/>
          <w:sz w:val="28"/>
          <w:szCs w:val="28"/>
        </w:rPr>
        <w:t xml:space="preserve">3) </w:t>
      </w:r>
      <w:r w:rsidRPr="00970059">
        <w:rPr>
          <w:rFonts w:ascii="Times New Roman" w:hAnsi="Times New Roman"/>
          <w:sz w:val="28"/>
          <w:szCs w:val="28"/>
        </w:rPr>
        <w:t>пересечение границ прилегающих территорий с автомобильными дорогами не допускается;</w:t>
      </w:r>
    </w:p>
    <w:p w:rsidR="00970059" w:rsidRPr="00970059" w:rsidRDefault="00970059" w:rsidP="00C57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2A6">
        <w:rPr>
          <w:rFonts w:ascii="Times New Roman" w:hAnsi="Times New Roman"/>
          <w:sz w:val="28"/>
          <w:szCs w:val="28"/>
        </w:rPr>
        <w:t xml:space="preserve">4) </w:t>
      </w:r>
      <w:r w:rsidRPr="00970059">
        <w:rPr>
          <w:rFonts w:ascii="Times New Roman" w:hAnsi="Times New Roman"/>
          <w:sz w:val="28"/>
          <w:szCs w:val="28"/>
        </w:rPr>
        <w:t xml:space="preserve">максимальная площадь прилегающей территории не может превышать площадь зданий, строений, сооружений, земельных участков, к которым она прилегает, более чем </w:t>
      </w:r>
      <w:r w:rsidR="00C572A6" w:rsidRPr="00C572A6">
        <w:rPr>
          <w:rFonts w:ascii="Times New Roman" w:hAnsi="Times New Roman"/>
          <w:sz w:val="28"/>
          <w:szCs w:val="28"/>
        </w:rPr>
        <w:t>на</w:t>
      </w:r>
      <w:r w:rsidRPr="00970059">
        <w:rPr>
          <w:rFonts w:ascii="Times New Roman" w:hAnsi="Times New Roman"/>
          <w:sz w:val="28"/>
          <w:szCs w:val="28"/>
        </w:rPr>
        <w:t xml:space="preserve"> 50 процентов.</w:t>
      </w:r>
    </w:p>
    <w:p w:rsidR="0053464E" w:rsidRPr="00C572A6" w:rsidRDefault="0053464E" w:rsidP="00C572A6">
      <w:pPr>
        <w:pStyle w:val="ConsPlusNormal"/>
        <w:ind w:firstLine="567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 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 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</w:t>
      </w:r>
      <w:r w:rsidR="00970059" w:rsidRPr="00C572A6">
        <w:rPr>
          <w:sz w:val="28"/>
          <w:szCs w:val="28"/>
        </w:rPr>
        <w:t xml:space="preserve"> до</w:t>
      </w:r>
      <w:r w:rsidRPr="00C572A6">
        <w:rPr>
          <w:sz w:val="28"/>
          <w:szCs w:val="28"/>
        </w:rPr>
        <w:t xml:space="preserve"> 25 метров;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2) для индивидуальных жилых домов - </w:t>
      </w:r>
      <w:r w:rsidR="00970059" w:rsidRPr="00C572A6">
        <w:rPr>
          <w:sz w:val="28"/>
          <w:szCs w:val="28"/>
        </w:rPr>
        <w:t xml:space="preserve"> до </w:t>
      </w:r>
      <w:r w:rsidRPr="00C572A6">
        <w:rPr>
          <w:sz w:val="28"/>
          <w:szCs w:val="28"/>
        </w:rPr>
        <w:t>10 метров от периметра внешнего ограждения, а со стороны въезда (входа) - до проезжей части дороги.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3) для многоквартирных домов 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</w:t>
      </w:r>
      <w:proofErr w:type="gramStart"/>
      <w:r w:rsidRPr="00C572A6">
        <w:rPr>
          <w:sz w:val="28"/>
          <w:szCs w:val="28"/>
        </w:rPr>
        <w:t>При наличии в этой зоне дороги, за исключением дворовых проездов, территория закрепляется до края проезжей части дороги;</w:t>
      </w:r>
      <w:proofErr w:type="gramEnd"/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4) для автостоянок </w:t>
      </w:r>
      <w:r w:rsidR="00970059" w:rsidRPr="00C572A6">
        <w:rPr>
          <w:sz w:val="28"/>
          <w:szCs w:val="28"/>
        </w:rPr>
        <w:t>–</w:t>
      </w:r>
      <w:r w:rsidRPr="00C572A6">
        <w:rPr>
          <w:sz w:val="28"/>
          <w:szCs w:val="28"/>
        </w:rPr>
        <w:t xml:space="preserve"> </w:t>
      </w:r>
      <w:r w:rsidR="00970059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 xml:space="preserve">25 метров от внешней границы автостоянки, а в случае наличия ограждения – </w:t>
      </w:r>
      <w:r w:rsidR="00970059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>25 метров от ограждения;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 5) для автозаправочных станций (далее - АЗС), автогазозаправочных станций (далее - АГЗС) </w:t>
      </w:r>
      <w:r w:rsidR="00970059" w:rsidRPr="00C572A6">
        <w:rPr>
          <w:sz w:val="28"/>
          <w:szCs w:val="28"/>
        </w:rPr>
        <w:t>–</w:t>
      </w:r>
      <w:r w:rsidRPr="00C572A6">
        <w:rPr>
          <w:sz w:val="28"/>
          <w:szCs w:val="28"/>
        </w:rPr>
        <w:t xml:space="preserve"> </w:t>
      </w:r>
      <w:r w:rsidR="00970059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>50 метров  от границы отведённой территории;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6) для промышленных, производственных объектов </w:t>
      </w:r>
      <w:r w:rsidR="00970059" w:rsidRPr="00C572A6">
        <w:rPr>
          <w:sz w:val="28"/>
          <w:szCs w:val="28"/>
        </w:rPr>
        <w:t>–</w:t>
      </w:r>
      <w:r w:rsidRPr="00C572A6">
        <w:rPr>
          <w:sz w:val="28"/>
          <w:szCs w:val="28"/>
        </w:rPr>
        <w:t xml:space="preserve"> </w:t>
      </w:r>
      <w:r w:rsidR="00970059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 xml:space="preserve">50 метров от внешней стены объекта, а при наличии ограждения – </w:t>
      </w:r>
      <w:r w:rsidR="00970059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>50 метров от ограждения;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7) для строящихся объектов капитального строительства – </w:t>
      </w:r>
      <w:r w:rsidR="00C572A6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>15 метров от ограждения строительной площадки;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</w:t>
      </w:r>
      <w:r w:rsidR="00C572A6" w:rsidRPr="00C572A6">
        <w:rPr>
          <w:sz w:val="28"/>
          <w:szCs w:val="28"/>
        </w:rPr>
        <w:t>–</w:t>
      </w:r>
      <w:r w:rsidRPr="00C572A6">
        <w:rPr>
          <w:sz w:val="28"/>
          <w:szCs w:val="28"/>
        </w:rPr>
        <w:t xml:space="preserve"> </w:t>
      </w:r>
      <w:r w:rsidR="00C572A6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>10 метров от внешней стены указанных объектов;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9) для гаражных, гаражно-строительных кооперативов, садоводческих, огороднических, дачных объединений </w:t>
      </w:r>
      <w:r w:rsidR="00C572A6" w:rsidRPr="00C572A6">
        <w:rPr>
          <w:sz w:val="28"/>
          <w:szCs w:val="28"/>
        </w:rPr>
        <w:t>–</w:t>
      </w:r>
      <w:r w:rsidR="00223D0C">
        <w:rPr>
          <w:sz w:val="28"/>
          <w:szCs w:val="28"/>
        </w:rPr>
        <w:t xml:space="preserve"> </w:t>
      </w:r>
      <w:r w:rsidR="00C572A6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 xml:space="preserve"> 25 метров от границы отведённой территории;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lastRenderedPageBreak/>
        <w:t xml:space="preserve">10) для наземных, надземных инженерных коммуникаций – </w:t>
      </w:r>
      <w:r w:rsidR="00C572A6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>5 метров от внешних границ таких коммуникаций;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>11) для рекламных конструкций – 5 метров от радиуса основания;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12) для иных нежилых зданий, строений, сооружений, не имеющих ограждения, -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</w:t>
      </w:r>
      <w:r w:rsidR="00C572A6" w:rsidRPr="00C572A6">
        <w:rPr>
          <w:sz w:val="28"/>
          <w:szCs w:val="28"/>
        </w:rPr>
        <w:t>–</w:t>
      </w:r>
      <w:r w:rsidRPr="00C572A6">
        <w:rPr>
          <w:sz w:val="28"/>
          <w:szCs w:val="28"/>
        </w:rPr>
        <w:t xml:space="preserve"> </w:t>
      </w:r>
      <w:r w:rsidR="00C572A6" w:rsidRPr="00C572A6">
        <w:rPr>
          <w:sz w:val="28"/>
          <w:szCs w:val="28"/>
        </w:rPr>
        <w:t xml:space="preserve">до </w:t>
      </w:r>
      <w:r w:rsidRPr="00C572A6">
        <w:rPr>
          <w:sz w:val="28"/>
          <w:szCs w:val="28"/>
        </w:rPr>
        <w:t xml:space="preserve">25 метров от внешней границы соответствующей стены; 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13) для иных нежилых зданий, строений, сооружений, имеющих ограждение, - </w:t>
      </w:r>
      <w:r w:rsidR="00C572A6" w:rsidRPr="00C572A6">
        <w:rPr>
          <w:sz w:val="28"/>
          <w:szCs w:val="28"/>
        </w:rPr>
        <w:t>до</w:t>
      </w:r>
      <w:r w:rsidRPr="00C572A6">
        <w:rPr>
          <w:sz w:val="28"/>
          <w:szCs w:val="28"/>
        </w:rPr>
        <w:t xml:space="preserve"> 25 метров от ограждения.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 Определение границ прилегающей территории возможно также в соответствии с границами санитарно-защитной зоны предприятий, сооружений и иных объектов. </w:t>
      </w:r>
    </w:p>
    <w:p w:rsidR="0053464E" w:rsidRPr="00C572A6" w:rsidRDefault="0053464E" w:rsidP="00FE3301">
      <w:pPr>
        <w:pStyle w:val="ConsPlusNormal"/>
        <w:ind w:firstLine="540"/>
        <w:jc w:val="both"/>
        <w:rPr>
          <w:sz w:val="28"/>
          <w:szCs w:val="28"/>
        </w:rPr>
      </w:pPr>
      <w:r w:rsidRPr="00C572A6">
        <w:rPr>
          <w:sz w:val="28"/>
          <w:szCs w:val="28"/>
        </w:rPr>
        <w:t xml:space="preserve"> Определённые согласно данному пункту  территории могут включать в себя тротуары, озеленённые территории (за исключением территорий особо охраняемых природных территорий), зелёные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</w:t>
      </w:r>
      <w:r w:rsidR="00836A54" w:rsidRPr="00C572A6">
        <w:rPr>
          <w:sz w:val="28"/>
          <w:szCs w:val="28"/>
        </w:rPr>
        <w:t xml:space="preserve"> здания, строения, сооружения.</w:t>
      </w:r>
    </w:p>
    <w:p w:rsidR="0053464E" w:rsidRDefault="0053464E" w:rsidP="00970059">
      <w:pPr>
        <w:pStyle w:val="ConsPlusNormal"/>
        <w:ind w:firstLine="540"/>
        <w:jc w:val="both"/>
      </w:pPr>
    </w:p>
    <w:p w:rsidR="0053464E" w:rsidRDefault="0053464E">
      <w:pPr>
        <w:rPr>
          <w:rFonts w:ascii="Times New Roman" w:hAnsi="Times New Roman"/>
          <w:sz w:val="24"/>
          <w:szCs w:val="24"/>
        </w:rPr>
      </w:pPr>
    </w:p>
    <w:sectPr w:rsidR="0053464E" w:rsidSect="00394653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6A0453"/>
    <w:multiLevelType w:val="multilevel"/>
    <w:tmpl w:val="3F96F16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C366E80"/>
    <w:multiLevelType w:val="multilevel"/>
    <w:tmpl w:val="695A33C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1EBA7C95"/>
    <w:multiLevelType w:val="multilevel"/>
    <w:tmpl w:val="45AE9612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476C367F"/>
    <w:multiLevelType w:val="multilevel"/>
    <w:tmpl w:val="A3FA193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36462BD"/>
    <w:multiLevelType w:val="multilevel"/>
    <w:tmpl w:val="695A33CE"/>
    <w:lvl w:ilvl="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9">
    <w:nsid w:val="75C14287"/>
    <w:multiLevelType w:val="multilevel"/>
    <w:tmpl w:val="F92CA42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F"/>
    <w:rsid w:val="000F3205"/>
    <w:rsid w:val="0013765C"/>
    <w:rsid w:val="001E04AF"/>
    <w:rsid w:val="002120EB"/>
    <w:rsid w:val="00223D0C"/>
    <w:rsid w:val="0025262F"/>
    <w:rsid w:val="0031205B"/>
    <w:rsid w:val="00394653"/>
    <w:rsid w:val="00396211"/>
    <w:rsid w:val="003C2977"/>
    <w:rsid w:val="003C5F02"/>
    <w:rsid w:val="00443C3B"/>
    <w:rsid w:val="00464D7E"/>
    <w:rsid w:val="00484F28"/>
    <w:rsid w:val="00496CAC"/>
    <w:rsid w:val="0053464E"/>
    <w:rsid w:val="00620B0E"/>
    <w:rsid w:val="0063575F"/>
    <w:rsid w:val="00644069"/>
    <w:rsid w:val="006617FB"/>
    <w:rsid w:val="00682F24"/>
    <w:rsid w:val="006E05DD"/>
    <w:rsid w:val="006F1938"/>
    <w:rsid w:val="00722DEB"/>
    <w:rsid w:val="00764825"/>
    <w:rsid w:val="007816C1"/>
    <w:rsid w:val="007B20E2"/>
    <w:rsid w:val="007D539E"/>
    <w:rsid w:val="007F527F"/>
    <w:rsid w:val="00836A54"/>
    <w:rsid w:val="00873D36"/>
    <w:rsid w:val="008B0042"/>
    <w:rsid w:val="00924F14"/>
    <w:rsid w:val="0093751D"/>
    <w:rsid w:val="00963B93"/>
    <w:rsid w:val="00970059"/>
    <w:rsid w:val="009B0740"/>
    <w:rsid w:val="00A26E0C"/>
    <w:rsid w:val="00A41D90"/>
    <w:rsid w:val="00A9540A"/>
    <w:rsid w:val="00AB0223"/>
    <w:rsid w:val="00B70B22"/>
    <w:rsid w:val="00B7135D"/>
    <w:rsid w:val="00C12610"/>
    <w:rsid w:val="00C41AA4"/>
    <w:rsid w:val="00C572A6"/>
    <w:rsid w:val="00CA3D7E"/>
    <w:rsid w:val="00CC6075"/>
    <w:rsid w:val="00D46D0C"/>
    <w:rsid w:val="00DB6D21"/>
    <w:rsid w:val="00E63766"/>
    <w:rsid w:val="00F260D2"/>
    <w:rsid w:val="00F41AE1"/>
    <w:rsid w:val="00F57B75"/>
    <w:rsid w:val="00F82617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/>
      <w:jc w:val="right"/>
      <w:outlineLvl w:val="0"/>
    </w:pPr>
    <w:rPr>
      <w:rFonts w:ascii="Times New Roman" w:hAnsi="Times New Roman"/>
      <w:b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hAnsi="Times New Roman"/>
      <w:sz w:val="24"/>
      <w:szCs w:val="18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semiHidden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70B22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qFormat/>
    <w:rsid w:val="00B70B22"/>
    <w:rPr>
      <w:rFonts w:eastAsia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/>
      <w:jc w:val="right"/>
      <w:outlineLvl w:val="0"/>
    </w:pPr>
    <w:rPr>
      <w:rFonts w:ascii="Times New Roman" w:hAnsi="Times New Roman"/>
      <w:b/>
      <w:cap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hAnsi="Times New Roman"/>
      <w:sz w:val="24"/>
      <w:szCs w:val="18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semiHidden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70B22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qFormat/>
    <w:rsid w:val="00B70B22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4BED974C7ED42B0B6BDB5EC769B1A9CFCDBFF5E74898B7E384D2245FC7F49371BF819D06BCC9926F23E0X46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5388</CharactersWithSpaces>
  <SharedDoc>false</SharedDoc>
  <HLinks>
    <vt:vector size="6" baseType="variant"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consultantplus://offline/ref=094BED974C7ED42B0B6BDB5EC769B1A9CFCDBFF5E74898B7E384D2245FC7F49371BF819D06BCC9926F23E0X468E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НМ</dc:creator>
  <cp:lastModifiedBy>User</cp:lastModifiedBy>
  <cp:revision>2</cp:revision>
  <cp:lastPrinted>2018-07-25T11:42:00Z</cp:lastPrinted>
  <dcterms:created xsi:type="dcterms:W3CDTF">2018-12-26T11:05:00Z</dcterms:created>
  <dcterms:modified xsi:type="dcterms:W3CDTF">2018-12-26T11:05:00Z</dcterms:modified>
</cp:coreProperties>
</file>