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6E" w:rsidRDefault="004A526E" w:rsidP="004A526E">
      <w:pPr>
        <w:ind w:right="-108"/>
        <w:rPr>
          <w:color w:val="000000"/>
          <w:kern w:val="1"/>
          <w:sz w:val="28"/>
          <w:szCs w:val="28"/>
        </w:rPr>
      </w:pPr>
      <w:bookmarkStart w:id="0" w:name="_GoBack"/>
      <w:bookmarkEnd w:id="0"/>
    </w:p>
    <w:p w:rsidR="004A526E" w:rsidRPr="003E0FC6" w:rsidRDefault="00051FE9" w:rsidP="004A52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26E" w:rsidRPr="00CC5514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РОССИЙСКАЯ ФЕДЕРАЦИЯ</w:t>
      </w:r>
    </w:p>
    <w:p w:rsidR="004A526E" w:rsidRPr="00CC5514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ОРЛОВСКАЯ ОБЛАСТЬ</w:t>
      </w:r>
    </w:p>
    <w:p w:rsidR="004A526E" w:rsidRPr="00CC5514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НОВОСИЛЬСКИЙ ГОРОДСКОЙ СОВЕТ</w:t>
      </w:r>
    </w:p>
    <w:p w:rsidR="004A526E" w:rsidRPr="00CC5514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 xml:space="preserve"> НАРОДНЫХ ДЕПУТАТОВ</w:t>
      </w:r>
    </w:p>
    <w:p w:rsidR="004A526E" w:rsidRPr="00CC5514" w:rsidRDefault="004A526E" w:rsidP="004A526E">
      <w:pPr>
        <w:jc w:val="center"/>
        <w:rPr>
          <w:b/>
          <w:bCs/>
          <w:iCs/>
          <w:sz w:val="30"/>
          <w:szCs w:val="28"/>
        </w:rPr>
      </w:pPr>
    </w:p>
    <w:p w:rsidR="004A526E" w:rsidRPr="00CC5514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РЕШЕНИЕ</w:t>
      </w:r>
    </w:p>
    <w:p w:rsidR="004A526E" w:rsidRPr="00CC5514" w:rsidRDefault="004A526E" w:rsidP="004A526E">
      <w:pPr>
        <w:jc w:val="center"/>
        <w:rPr>
          <w:b/>
          <w:bCs/>
          <w:iCs/>
          <w:sz w:val="30"/>
          <w:szCs w:val="28"/>
        </w:rPr>
      </w:pPr>
    </w:p>
    <w:p w:rsidR="004A526E" w:rsidRPr="00CC5514" w:rsidRDefault="004A526E" w:rsidP="004A526E">
      <w:pPr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 xml:space="preserve">      </w:t>
      </w:r>
      <w:r w:rsidR="00051FE9">
        <w:rPr>
          <w:b/>
          <w:bCs/>
          <w:iCs/>
          <w:sz w:val="30"/>
          <w:szCs w:val="28"/>
        </w:rPr>
        <w:t xml:space="preserve"> 2 сентября</w:t>
      </w:r>
      <w:r w:rsidRPr="00CC5514">
        <w:rPr>
          <w:b/>
          <w:bCs/>
          <w:iCs/>
          <w:sz w:val="30"/>
          <w:szCs w:val="28"/>
        </w:rPr>
        <w:t xml:space="preserve">  202</w:t>
      </w:r>
      <w:r>
        <w:rPr>
          <w:b/>
          <w:bCs/>
          <w:iCs/>
          <w:sz w:val="30"/>
          <w:szCs w:val="28"/>
        </w:rPr>
        <w:t>1</w:t>
      </w:r>
      <w:r w:rsidRPr="00CC5514">
        <w:rPr>
          <w:b/>
          <w:bCs/>
          <w:iCs/>
          <w:sz w:val="30"/>
          <w:szCs w:val="28"/>
        </w:rPr>
        <w:t xml:space="preserve">  года                   </w:t>
      </w:r>
      <w:r w:rsidR="00051FE9">
        <w:rPr>
          <w:b/>
          <w:bCs/>
          <w:iCs/>
          <w:sz w:val="30"/>
          <w:szCs w:val="28"/>
        </w:rPr>
        <w:t xml:space="preserve">                          №   123</w:t>
      </w:r>
    </w:p>
    <w:p w:rsidR="004A526E" w:rsidRDefault="004A526E" w:rsidP="004A526E">
      <w:pPr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 xml:space="preserve">       г. Новосиль </w:t>
      </w:r>
    </w:p>
    <w:p w:rsidR="004A526E" w:rsidRDefault="004A526E" w:rsidP="004A526E">
      <w:pPr>
        <w:rPr>
          <w:b/>
          <w:bCs/>
          <w:iCs/>
          <w:sz w:val="30"/>
          <w:szCs w:val="28"/>
        </w:rPr>
      </w:pPr>
    </w:p>
    <w:p w:rsidR="004A526E" w:rsidRDefault="004A526E" w:rsidP="004A526E">
      <w:pPr>
        <w:rPr>
          <w:b/>
          <w:bCs/>
          <w:iCs/>
          <w:sz w:val="30"/>
          <w:szCs w:val="28"/>
        </w:rPr>
      </w:pPr>
    </w:p>
    <w:p w:rsidR="004A526E" w:rsidRPr="004A526E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4A526E">
        <w:rPr>
          <w:b/>
          <w:bCs/>
          <w:iCs/>
          <w:sz w:val="30"/>
          <w:szCs w:val="28"/>
        </w:rPr>
        <w:t>Об утверждении Положения</w:t>
      </w:r>
    </w:p>
    <w:p w:rsidR="004A526E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4A526E">
        <w:rPr>
          <w:b/>
          <w:bCs/>
          <w:iCs/>
          <w:sz w:val="30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4A526E" w:rsidRDefault="004A526E" w:rsidP="004A526E">
      <w:pPr>
        <w:jc w:val="center"/>
        <w:rPr>
          <w:b/>
          <w:bCs/>
          <w:iCs/>
          <w:sz w:val="30"/>
          <w:szCs w:val="28"/>
        </w:rPr>
      </w:pPr>
      <w:r w:rsidRPr="004A526E">
        <w:rPr>
          <w:b/>
          <w:bCs/>
          <w:iCs/>
          <w:sz w:val="30"/>
          <w:szCs w:val="28"/>
        </w:rPr>
        <w:t xml:space="preserve"> на территории города Новосиль</w:t>
      </w:r>
    </w:p>
    <w:p w:rsidR="004A526E" w:rsidRPr="004A526E" w:rsidRDefault="004A526E" w:rsidP="004A526E">
      <w:pPr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>Новосильского района Орловской области</w:t>
      </w:r>
    </w:p>
    <w:p w:rsidR="004A526E" w:rsidRPr="00CC5514" w:rsidRDefault="004A526E" w:rsidP="004A526E">
      <w:pPr>
        <w:jc w:val="right"/>
        <w:rPr>
          <w:sz w:val="28"/>
          <w:szCs w:val="28"/>
        </w:rPr>
      </w:pPr>
    </w:p>
    <w:p w:rsidR="004A526E" w:rsidRPr="00CC5514" w:rsidRDefault="004A526E" w:rsidP="004A526E">
      <w:pPr>
        <w:jc w:val="right"/>
        <w:rPr>
          <w:sz w:val="24"/>
          <w:szCs w:val="24"/>
        </w:rPr>
      </w:pPr>
      <w:r w:rsidRPr="00CC5514">
        <w:rPr>
          <w:sz w:val="24"/>
          <w:szCs w:val="24"/>
        </w:rPr>
        <w:t>Принято</w:t>
      </w:r>
    </w:p>
    <w:p w:rsidR="004A526E" w:rsidRPr="00CC5514" w:rsidRDefault="004A526E" w:rsidP="004A526E">
      <w:pPr>
        <w:jc w:val="right"/>
        <w:rPr>
          <w:sz w:val="24"/>
          <w:szCs w:val="24"/>
        </w:rPr>
      </w:pPr>
      <w:r w:rsidRPr="00CC5514">
        <w:rPr>
          <w:sz w:val="24"/>
          <w:szCs w:val="24"/>
        </w:rPr>
        <w:t xml:space="preserve">Новосильским городским </w:t>
      </w:r>
    </w:p>
    <w:p w:rsidR="004A526E" w:rsidRPr="00CC5514" w:rsidRDefault="004A526E" w:rsidP="004A526E">
      <w:pPr>
        <w:jc w:val="right"/>
        <w:rPr>
          <w:sz w:val="24"/>
          <w:szCs w:val="24"/>
        </w:rPr>
      </w:pPr>
      <w:r w:rsidRPr="00CC5514">
        <w:rPr>
          <w:sz w:val="24"/>
          <w:szCs w:val="24"/>
        </w:rPr>
        <w:t>Советом народных депутатов</w:t>
      </w:r>
    </w:p>
    <w:p w:rsidR="004A526E" w:rsidRPr="00CC5514" w:rsidRDefault="00051FE9" w:rsidP="004A52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2 сентября</w:t>
      </w:r>
      <w:r w:rsidR="004A526E" w:rsidRPr="00CC5514">
        <w:rPr>
          <w:sz w:val="24"/>
          <w:szCs w:val="24"/>
        </w:rPr>
        <w:t xml:space="preserve">  202</w:t>
      </w:r>
      <w:r w:rsidR="004A526E">
        <w:rPr>
          <w:sz w:val="24"/>
          <w:szCs w:val="24"/>
        </w:rPr>
        <w:t>1</w:t>
      </w:r>
      <w:r w:rsidR="004A526E" w:rsidRPr="00CC5514">
        <w:rPr>
          <w:sz w:val="24"/>
          <w:szCs w:val="24"/>
        </w:rPr>
        <w:t xml:space="preserve"> года</w:t>
      </w:r>
    </w:p>
    <w:p w:rsidR="004A526E" w:rsidRDefault="004A526E" w:rsidP="004A526E">
      <w:pPr>
        <w:shd w:val="clear" w:color="auto" w:fill="FFFFFF"/>
        <w:rPr>
          <w:sz w:val="24"/>
        </w:rPr>
      </w:pPr>
    </w:p>
    <w:p w:rsidR="00FA7A6D" w:rsidRPr="00FA7A6D" w:rsidRDefault="00FA7A6D" w:rsidP="00FA7A6D">
      <w:pPr>
        <w:spacing w:line="317" w:lineRule="exact"/>
        <w:ind w:right="9"/>
        <w:jc w:val="both"/>
        <w:outlineLvl w:val="0"/>
        <w:rPr>
          <w:sz w:val="28"/>
          <w:szCs w:val="28"/>
        </w:rPr>
      </w:pPr>
    </w:p>
    <w:p w:rsidR="008D4594" w:rsidRDefault="00FA7A6D" w:rsidP="00FA7A6D">
      <w:pPr>
        <w:ind w:firstLine="720"/>
        <w:jc w:val="both"/>
        <w:rPr>
          <w:sz w:val="28"/>
        </w:rPr>
      </w:pPr>
      <w:r w:rsidRPr="00FA7A6D">
        <w:rPr>
          <w:sz w:val="28"/>
          <w:szCs w:val="28"/>
        </w:rPr>
        <w:t xml:space="preserve">В соответствии с Федеральным </w:t>
      </w:r>
      <w:hyperlink r:id="rId6" w:history="1">
        <w:r w:rsidRPr="00FA7A6D">
          <w:rPr>
            <w:sz w:val="28"/>
            <w:szCs w:val="28"/>
          </w:rPr>
          <w:t>закон</w:t>
        </w:r>
      </w:hyperlink>
      <w:r w:rsidRPr="00FA7A6D">
        <w:rPr>
          <w:sz w:val="28"/>
          <w:szCs w:val="28"/>
        </w:rPr>
        <w:t>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A7A6D">
        <w:rPr>
          <w:sz w:val="28"/>
          <w:szCs w:val="28"/>
        </w:rPr>
        <w:t>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FA7A6D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 </w:t>
      </w:r>
      <w:r>
        <w:rPr>
          <w:sz w:val="28"/>
        </w:rPr>
        <w:t>руководствуясь Уставом  города Новосиль, Новосильский городской   Совет народных депутатов</w:t>
      </w:r>
      <w:r w:rsidR="004A526E">
        <w:rPr>
          <w:sz w:val="28"/>
        </w:rPr>
        <w:t xml:space="preserve"> </w:t>
      </w:r>
      <w:r w:rsidR="004A526E" w:rsidRPr="004A526E">
        <w:rPr>
          <w:b/>
          <w:sz w:val="28"/>
        </w:rPr>
        <w:t>решил</w:t>
      </w:r>
      <w:r w:rsidRPr="004A526E">
        <w:rPr>
          <w:b/>
          <w:sz w:val="28"/>
        </w:rPr>
        <w:t>:</w:t>
      </w:r>
    </w:p>
    <w:p w:rsidR="00FA7A6D" w:rsidRPr="00FA7A6D" w:rsidRDefault="00FA7A6D" w:rsidP="00FA7A6D">
      <w:pPr>
        <w:ind w:firstLine="720"/>
        <w:jc w:val="both"/>
        <w:rPr>
          <w:sz w:val="28"/>
          <w:szCs w:val="28"/>
        </w:rPr>
      </w:pPr>
    </w:p>
    <w:p w:rsidR="00FA7A6D" w:rsidRPr="001467F5" w:rsidRDefault="00FA7A6D" w:rsidP="001467F5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A526E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Положение</w:t>
      </w:r>
      <w:r w:rsidR="001467F5" w:rsidRPr="001467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</w:t>
      </w:r>
      <w:r w:rsidR="001467F5" w:rsidRPr="001467F5">
        <w:rPr>
          <w:rFonts w:ascii="Times New Roman" w:hAnsi="Times New Roman" w:cs="Times New Roman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467F5" w:rsidRPr="001467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территории города Новосиль</w:t>
      </w:r>
      <w:r w:rsidRPr="001467F5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1467F5"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="001467F5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1467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67F5" w:rsidRDefault="004A526E" w:rsidP="001467F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467F5">
        <w:rPr>
          <w:bCs/>
          <w:color w:val="000000"/>
          <w:sz w:val="28"/>
          <w:szCs w:val="28"/>
          <w:shd w:val="clear" w:color="auto" w:fill="FFFFFF"/>
        </w:rPr>
        <w:t>2. Решение вступает в силу со дня его опубликования.</w:t>
      </w:r>
    </w:p>
    <w:p w:rsidR="004A526E" w:rsidRPr="00C0434E" w:rsidRDefault="004A526E" w:rsidP="004A52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434E">
        <w:rPr>
          <w:sz w:val="28"/>
          <w:szCs w:val="28"/>
        </w:rPr>
        <w:t>. Опубликовать данное решение и разместить на официальном сайте администрации района (www.novosilr.ru).</w:t>
      </w:r>
    </w:p>
    <w:p w:rsidR="004A526E" w:rsidRDefault="004A526E" w:rsidP="004A526E">
      <w:pPr>
        <w:pStyle w:val="1"/>
        <w:spacing w:line="312" w:lineRule="auto"/>
        <w:jc w:val="left"/>
        <w:rPr>
          <w:szCs w:val="28"/>
        </w:rPr>
      </w:pPr>
    </w:p>
    <w:p w:rsidR="008D4594" w:rsidRDefault="008D4594" w:rsidP="004A526E">
      <w:pPr>
        <w:rPr>
          <w:b/>
          <w:sz w:val="28"/>
          <w:szCs w:val="28"/>
        </w:rPr>
      </w:pP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4A526E" w:rsidRDefault="004A526E" w:rsidP="004A526E">
      <w:pPr>
        <w:jc w:val="both"/>
        <w:rPr>
          <w:color w:val="000000"/>
          <w:kern w:val="1"/>
          <w:sz w:val="28"/>
          <w:szCs w:val="28"/>
        </w:rPr>
      </w:pP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2242FE" w:rsidRPr="004A526E" w:rsidRDefault="002242FE" w:rsidP="002242FE">
      <w:pPr>
        <w:pStyle w:val="a7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A52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Приложение</w:t>
      </w:r>
      <w:r w:rsidRPr="004A52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  <w:t>к решению Новосильского городского</w:t>
      </w:r>
    </w:p>
    <w:p w:rsidR="002242FE" w:rsidRPr="004A526E" w:rsidRDefault="002242FE" w:rsidP="002242FE">
      <w:pPr>
        <w:pStyle w:val="ConsPlusTitle"/>
        <w:spacing w:line="240" w:lineRule="exact"/>
        <w:jc w:val="right"/>
        <w:rPr>
          <w:b w:val="0"/>
          <w:color w:val="000000"/>
          <w:kern w:val="1"/>
          <w:sz w:val="24"/>
          <w:szCs w:val="24"/>
        </w:rPr>
      </w:pPr>
      <w:r w:rsidRPr="004A526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Совета народных депутатов</w:t>
      </w:r>
      <w:r w:rsidRPr="004A526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  <w:t xml:space="preserve">от  </w:t>
      </w:r>
      <w:r w:rsidR="007F277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 xml:space="preserve">2 сентября </w:t>
      </w:r>
      <w:r w:rsidRPr="004A526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>2021</w:t>
      </w:r>
      <w:r w:rsidRPr="004A526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 </w:t>
      </w:r>
      <w:r w:rsidR="007F277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>№   123</w:t>
      </w:r>
    </w:p>
    <w:p w:rsidR="002242FE" w:rsidRPr="004A526E" w:rsidRDefault="002242FE" w:rsidP="002242F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42FE" w:rsidRPr="004A526E" w:rsidRDefault="002242FE" w:rsidP="004A52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526E">
        <w:rPr>
          <w:rFonts w:ascii="Times New Roman" w:hAnsi="Times New Roman" w:cs="Times New Roman"/>
          <w:sz w:val="26"/>
          <w:szCs w:val="26"/>
        </w:rPr>
        <w:t>ПОЛОЖЕНИЕ</w:t>
      </w:r>
    </w:p>
    <w:p w:rsidR="002242FE" w:rsidRPr="004A526E" w:rsidRDefault="002242FE" w:rsidP="004A52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_Hlk73456502"/>
      <w:r w:rsidRPr="004A526E">
        <w:rPr>
          <w:rFonts w:ascii="Times New Roman" w:hAnsi="Times New Roman" w:cs="Times New Roman"/>
          <w:sz w:val="26"/>
          <w:szCs w:val="26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1"/>
      <w:r w:rsidRPr="004A526E">
        <w:rPr>
          <w:rFonts w:ascii="Times New Roman" w:hAnsi="Times New Roman" w:cs="Times New Roman"/>
          <w:sz w:val="26"/>
          <w:szCs w:val="26"/>
        </w:rPr>
        <w:t xml:space="preserve"> на </w:t>
      </w:r>
      <w:r w:rsidRPr="004A526E">
        <w:rPr>
          <w:rFonts w:ascii="Times New Roman" w:hAnsi="Times New Roman" w:cs="Times New Roman"/>
          <w:color w:val="2D2D2D"/>
          <w:spacing w:val="2"/>
          <w:sz w:val="26"/>
          <w:szCs w:val="26"/>
        </w:rPr>
        <w:t>территории города Новосиль</w:t>
      </w:r>
      <w:r w:rsidRPr="004A526E"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 </w:t>
      </w:r>
      <w:r w:rsidRPr="004A526E">
        <w:rPr>
          <w:rFonts w:ascii="Times New Roman" w:hAnsi="Times New Roman" w:cs="Times New Roman"/>
          <w:sz w:val="26"/>
          <w:szCs w:val="26"/>
        </w:rPr>
        <w:t>Новосильского района Орловской области</w:t>
      </w:r>
      <w:r w:rsidR="004A526E">
        <w:rPr>
          <w:rFonts w:ascii="Times New Roman" w:hAnsi="Times New Roman" w:cs="Times New Roman"/>
          <w:sz w:val="26"/>
          <w:szCs w:val="26"/>
        </w:rPr>
        <w:t>1</w:t>
      </w: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2242FE" w:rsidRPr="004A526E" w:rsidRDefault="002242FE" w:rsidP="002242FE">
      <w:pPr>
        <w:pStyle w:val="ConsPlusTitle"/>
        <w:numPr>
          <w:ilvl w:val="0"/>
          <w:numId w:val="4"/>
        </w:numPr>
        <w:adjustRightInd/>
        <w:ind w:left="0" w:firstLine="0"/>
        <w:contextualSpacing/>
        <w:jc w:val="center"/>
        <w:rPr>
          <w:rFonts w:ascii="13" w:hAnsi="13" w:cs="Times New Roman"/>
          <w:b w:val="0"/>
          <w:sz w:val="26"/>
          <w:szCs w:val="26"/>
        </w:rPr>
      </w:pPr>
      <w:r w:rsidRPr="004A526E">
        <w:rPr>
          <w:rFonts w:ascii="13" w:hAnsi="13" w:cs="Times New Roman"/>
          <w:b w:val="0"/>
          <w:sz w:val="26"/>
          <w:szCs w:val="26"/>
        </w:rPr>
        <w:t>Общие положения</w:t>
      </w:r>
    </w:p>
    <w:p w:rsidR="002242FE" w:rsidRPr="004A526E" w:rsidRDefault="002242FE" w:rsidP="002242FE">
      <w:pPr>
        <w:pStyle w:val="ConsPlusTitle"/>
        <w:ind w:left="709"/>
        <w:contextualSpacing/>
        <w:rPr>
          <w:rFonts w:ascii="13" w:hAnsi="13" w:cs="Times New Roman"/>
          <w:b w:val="0"/>
          <w:sz w:val="26"/>
          <w:szCs w:val="26"/>
        </w:rPr>
      </w:pPr>
    </w:p>
    <w:p w:rsidR="002242FE" w:rsidRPr="004A526E" w:rsidRDefault="002242FE" w:rsidP="002242FE">
      <w:pPr>
        <w:pStyle w:val="ConsPlusNormal"/>
        <w:ind w:firstLine="709"/>
        <w:contextualSpacing/>
        <w:jc w:val="both"/>
        <w:rPr>
          <w:rFonts w:ascii="13" w:hAnsi="13" w:cs="Times New Roman"/>
          <w:color w:val="FF0000"/>
          <w:sz w:val="26"/>
          <w:szCs w:val="26"/>
        </w:rPr>
      </w:pPr>
      <w:r w:rsidRPr="004A526E">
        <w:rPr>
          <w:rFonts w:ascii="13" w:hAnsi="13" w:cs="Times New Roman"/>
          <w:sz w:val="26"/>
          <w:szCs w:val="26"/>
        </w:rPr>
        <w:t xml:space="preserve">1.1. </w:t>
      </w:r>
      <w:bookmarkStart w:id="2" w:name="_Hlk31010261"/>
      <w:r w:rsidRPr="004A526E">
        <w:rPr>
          <w:rFonts w:ascii="13" w:hAnsi="13" w:cs="Times New Roman"/>
          <w:sz w:val="26"/>
          <w:szCs w:val="26"/>
        </w:rPr>
        <w:t xml:space="preserve">Положение </w:t>
      </w:r>
      <w:r w:rsidRPr="004A526E">
        <w:rPr>
          <w:rFonts w:ascii="13" w:hAnsi="13" w:cs="Times New Roman"/>
          <w:bCs/>
          <w:sz w:val="26"/>
          <w:szCs w:val="26"/>
        </w:rPr>
        <w:t>о</w:t>
      </w:r>
      <w:r w:rsidR="004A526E" w:rsidRPr="004A526E">
        <w:rPr>
          <w:rFonts w:ascii="13" w:hAnsi="13" w:cs="Times New Roman"/>
          <w:bCs/>
          <w:sz w:val="26"/>
          <w:szCs w:val="26"/>
        </w:rPr>
        <w:t xml:space="preserve"> </w:t>
      </w:r>
      <w:r w:rsidRPr="004A526E">
        <w:rPr>
          <w:rFonts w:ascii="13" w:hAnsi="13" w:cs="Times New Roman"/>
          <w:bCs/>
          <w:sz w:val="26"/>
          <w:szCs w:val="26"/>
        </w:rPr>
        <w:t>муниципально</w:t>
      </w:r>
      <w:r w:rsidR="004A526E" w:rsidRPr="004A526E">
        <w:rPr>
          <w:rFonts w:ascii="13" w:hAnsi="13" w:cs="Times New Roman"/>
          <w:bCs/>
          <w:sz w:val="26"/>
          <w:szCs w:val="26"/>
        </w:rPr>
        <w:t>м</w:t>
      </w:r>
      <w:r w:rsidRPr="004A526E">
        <w:rPr>
          <w:rFonts w:ascii="13" w:hAnsi="13" w:cs="Times New Roman"/>
          <w:bCs/>
          <w:sz w:val="26"/>
          <w:szCs w:val="26"/>
        </w:rPr>
        <w:t xml:space="preserve"> контрол</w:t>
      </w:r>
      <w:r w:rsidR="004A526E" w:rsidRPr="004A526E">
        <w:rPr>
          <w:rFonts w:ascii="13" w:hAnsi="13" w:cs="Times New Roman"/>
          <w:bCs/>
          <w:sz w:val="26"/>
          <w:szCs w:val="26"/>
        </w:rPr>
        <w:t>е</w:t>
      </w:r>
      <w:r w:rsidRPr="004A526E">
        <w:rPr>
          <w:rFonts w:ascii="13" w:hAnsi="13" w:cs="Times New Roman"/>
          <w:bCs/>
          <w:sz w:val="26"/>
          <w:szCs w:val="26"/>
        </w:rPr>
        <w:t xml:space="preserve">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</w:t>
      </w:r>
      <w:r w:rsidRPr="004A526E">
        <w:rPr>
          <w:rFonts w:ascii="13" w:hAnsi="13" w:cs="Times New Roman"/>
          <w:bCs/>
          <w:sz w:val="26"/>
          <w:szCs w:val="26"/>
        </w:rPr>
        <w:br/>
        <w:t>на территории города Новосиль</w:t>
      </w:r>
      <w:r w:rsidR="004A526E" w:rsidRPr="004A526E">
        <w:rPr>
          <w:rFonts w:ascii="13" w:hAnsi="13" w:cs="Times New Roman"/>
          <w:bCs/>
          <w:sz w:val="26"/>
          <w:szCs w:val="26"/>
        </w:rPr>
        <w:t xml:space="preserve"> Новосильского района </w:t>
      </w:r>
      <w:r w:rsidRPr="004A526E">
        <w:rPr>
          <w:rFonts w:ascii="13" w:hAnsi="13" w:cs="Times New Roman"/>
          <w:bCs/>
          <w:sz w:val="26"/>
          <w:szCs w:val="26"/>
        </w:rPr>
        <w:t xml:space="preserve"> Орловской области,</w:t>
      </w:r>
      <w:r w:rsidRPr="004A526E">
        <w:rPr>
          <w:rFonts w:ascii="13" w:hAnsi="13" w:cs="Times New Roman"/>
          <w:sz w:val="26"/>
          <w:szCs w:val="26"/>
        </w:rPr>
        <w:t xml:space="preserve"> </w:t>
      </w:r>
      <w:bookmarkEnd w:id="2"/>
      <w:r w:rsidRPr="004A526E">
        <w:rPr>
          <w:rFonts w:ascii="13" w:hAnsi="13" w:cs="Times New Roman"/>
          <w:sz w:val="26"/>
          <w:szCs w:val="26"/>
        </w:rPr>
        <w:t xml:space="preserve">(далее – Положение) устанавливает порядок осуществления на территории </w:t>
      </w:r>
      <w:r w:rsidRPr="004A526E">
        <w:rPr>
          <w:rFonts w:ascii="13" w:hAnsi="13" w:cs="Times New Roman"/>
          <w:bCs/>
          <w:sz w:val="26"/>
          <w:szCs w:val="26"/>
        </w:rPr>
        <w:t>города Новосиль</w:t>
      </w:r>
      <w:r w:rsidRPr="004A526E">
        <w:rPr>
          <w:rFonts w:ascii="13" w:hAnsi="13" w:cs="Times New Roman"/>
          <w:sz w:val="26"/>
          <w:szCs w:val="26"/>
        </w:rPr>
        <w:t xml:space="preserve"> муниципального контроля за выполнением единой теплоснабжающей организацией (далее – ЕТО)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города Новосиль </w:t>
      </w:r>
      <w:r w:rsidR="001929E1" w:rsidRPr="004A526E">
        <w:rPr>
          <w:rFonts w:ascii="13" w:hAnsi="13" w:cs="Times New Roman"/>
          <w:sz w:val="26"/>
          <w:szCs w:val="26"/>
        </w:rPr>
        <w:t xml:space="preserve"> </w:t>
      </w:r>
      <w:r w:rsidRPr="004A526E">
        <w:rPr>
          <w:rFonts w:ascii="13" w:hAnsi="13" w:cs="Times New Roman"/>
          <w:sz w:val="26"/>
          <w:szCs w:val="26"/>
        </w:rPr>
        <w:t>(далее – муниципальный контроль).</w:t>
      </w:r>
    </w:p>
    <w:p w:rsidR="002242FE" w:rsidRPr="004A526E" w:rsidRDefault="002242FE" w:rsidP="002242FE">
      <w:pPr>
        <w:pStyle w:val="ConsPlusNormal"/>
        <w:ind w:firstLine="709"/>
        <w:contextualSpacing/>
        <w:jc w:val="both"/>
        <w:rPr>
          <w:rFonts w:ascii="13" w:hAnsi="13" w:cs="Times New Roman"/>
          <w:sz w:val="26"/>
          <w:szCs w:val="26"/>
        </w:rPr>
      </w:pPr>
      <w:r w:rsidRPr="004A526E">
        <w:rPr>
          <w:rFonts w:ascii="13" w:hAnsi="13" w:cs="Times New Roman"/>
          <w:sz w:val="26"/>
          <w:szCs w:val="26"/>
        </w:rPr>
        <w:t xml:space="preserve">1.2. Муниципальный контроль осуществляется на основании федеральных законов от 27.07.2010 №190-ФЗ «О теплоснабжении», от 06.10.2003 №131-ФЗ «Об общих принципах организации местного самоуправления в Российской Федерации»,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нормативно-правовых актов Российской Федерации, нормативно правовых актов Орловской области, Устава города Новосиль, настоящего Положения и иных правовых актов. </w:t>
      </w:r>
    </w:p>
    <w:p w:rsidR="00BC40E0" w:rsidRPr="004A526E" w:rsidRDefault="002242FE" w:rsidP="004A526E">
      <w:pPr>
        <w:pStyle w:val="a7"/>
        <w:spacing w:after="0" w:line="240" w:lineRule="auto"/>
        <w:ind w:left="0"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 xml:space="preserve">1.3. </w:t>
      </w:r>
      <w:r w:rsidR="00BC40E0" w:rsidRPr="004A526E">
        <w:rPr>
          <w:rFonts w:ascii="13" w:hAnsi="13"/>
          <w:sz w:val="26"/>
          <w:szCs w:val="26"/>
        </w:rPr>
        <w:t xml:space="preserve">Муниципальный контроль осуществляется администрацией Новосильского района Орловской области </w:t>
      </w:r>
      <w:r w:rsidR="00BC40E0" w:rsidRPr="004A526E">
        <w:rPr>
          <w:rFonts w:ascii="13" w:hAnsi="13"/>
          <w:sz w:val="26"/>
          <w:szCs w:val="26"/>
          <w:lang w:eastAsia="ru-RU"/>
        </w:rPr>
        <w:t>в лице - отдела правового обеспечения и муниц</w:t>
      </w:r>
      <w:r w:rsidR="00BC40E0" w:rsidRPr="004A526E">
        <w:rPr>
          <w:rFonts w:ascii="13" w:hAnsi="13"/>
          <w:sz w:val="26"/>
          <w:szCs w:val="26"/>
          <w:lang w:eastAsia="ru-RU"/>
        </w:rPr>
        <w:t>и</w:t>
      </w:r>
      <w:r w:rsidR="00BC40E0" w:rsidRPr="004A526E">
        <w:rPr>
          <w:rFonts w:ascii="13" w:hAnsi="13"/>
          <w:sz w:val="26"/>
          <w:szCs w:val="26"/>
          <w:lang w:eastAsia="ru-RU"/>
        </w:rPr>
        <w:t>пального контроля управления организационно-контрольной работы и делопроизводства Новосильского района (далее – контрольный о</w:t>
      </w:r>
      <w:r w:rsidR="00BC40E0" w:rsidRPr="004A526E">
        <w:rPr>
          <w:rFonts w:ascii="13" w:hAnsi="13"/>
          <w:sz w:val="26"/>
          <w:szCs w:val="26"/>
          <w:lang w:eastAsia="ru-RU"/>
        </w:rPr>
        <w:t>р</w:t>
      </w:r>
      <w:r w:rsidR="00BC40E0" w:rsidRPr="004A526E">
        <w:rPr>
          <w:rFonts w:ascii="13" w:hAnsi="13"/>
          <w:sz w:val="26"/>
          <w:szCs w:val="26"/>
          <w:lang w:eastAsia="ru-RU"/>
        </w:rPr>
        <w:t>ган)</w:t>
      </w:r>
      <w:r w:rsidRPr="004A526E">
        <w:rPr>
          <w:rFonts w:ascii="13" w:hAnsi="13"/>
          <w:sz w:val="26"/>
          <w:szCs w:val="26"/>
        </w:rPr>
        <w:t>.</w:t>
      </w:r>
      <w:r w:rsidR="00BC40E0" w:rsidRPr="004A526E">
        <w:rPr>
          <w:rFonts w:ascii="13" w:hAnsi="13"/>
          <w:sz w:val="26"/>
          <w:szCs w:val="26"/>
        </w:rPr>
        <w:t xml:space="preserve"> </w:t>
      </w:r>
    </w:p>
    <w:p w:rsidR="00BC40E0" w:rsidRPr="004A526E" w:rsidRDefault="00BC40E0" w:rsidP="004A526E">
      <w:pPr>
        <w:pStyle w:val="a7"/>
        <w:spacing w:after="0" w:line="240" w:lineRule="auto"/>
        <w:ind w:left="0"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1.4. Руководство деятельностью по осуществлению муниципального контроля осуществляет начальник отдела правового обеспечения и муниципального контроля управления организационно-контрольной работы и делопроизводства Новосильского района</w:t>
      </w:r>
      <w:r w:rsidRPr="004A526E">
        <w:rPr>
          <w:rFonts w:ascii="13" w:hAnsi="13"/>
          <w:i/>
          <w:sz w:val="26"/>
          <w:szCs w:val="26"/>
        </w:rPr>
        <w:t>.</w:t>
      </w:r>
    </w:p>
    <w:p w:rsidR="00BC40E0" w:rsidRPr="004A526E" w:rsidRDefault="00BC40E0" w:rsidP="004A526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 xml:space="preserve">1.5. От имени </w:t>
      </w:r>
      <w:r w:rsidR="004A526E" w:rsidRPr="004A526E">
        <w:rPr>
          <w:rFonts w:ascii="13" w:hAnsi="13"/>
          <w:sz w:val="26"/>
          <w:szCs w:val="26"/>
        </w:rPr>
        <w:t>к</w:t>
      </w:r>
      <w:r w:rsidRPr="004A526E">
        <w:rPr>
          <w:rFonts w:ascii="13" w:hAnsi="13"/>
          <w:sz w:val="26"/>
          <w:szCs w:val="26"/>
        </w:rPr>
        <w:t>онтрольного органа муниципальный контроль вправе осуществлять следующие должностные лица:</w:t>
      </w:r>
    </w:p>
    <w:p w:rsidR="00BC40E0" w:rsidRPr="004A526E" w:rsidRDefault="00BC40E0" w:rsidP="004A526E">
      <w:pPr>
        <w:widowControl/>
        <w:suppressAutoHyphens/>
        <w:autoSpaceDE/>
        <w:autoSpaceDN/>
        <w:adjustRightInd/>
        <w:ind w:firstLine="709"/>
        <w:jc w:val="both"/>
        <w:rPr>
          <w:rFonts w:ascii="13" w:hAnsi="13"/>
          <w:sz w:val="26"/>
          <w:szCs w:val="26"/>
          <w:lang w:eastAsia="zh-CN"/>
        </w:rPr>
      </w:pPr>
      <w:r w:rsidRPr="004A526E">
        <w:rPr>
          <w:rFonts w:ascii="13" w:hAnsi="13"/>
          <w:sz w:val="26"/>
          <w:szCs w:val="26"/>
          <w:lang w:eastAsia="zh-CN"/>
        </w:rPr>
        <w:t>1) Начальник отдела правового обеспечения и муниципального контроля управления организационно-контрольной работы и делопроизводства Новосильского района - руководитель;</w:t>
      </w:r>
    </w:p>
    <w:p w:rsidR="00BC40E0" w:rsidRPr="004A526E" w:rsidRDefault="00BC40E0" w:rsidP="004A526E">
      <w:pPr>
        <w:widowControl/>
        <w:suppressAutoHyphens/>
        <w:autoSpaceDE/>
        <w:autoSpaceDN/>
        <w:adjustRightInd/>
        <w:ind w:firstLine="709"/>
        <w:jc w:val="both"/>
        <w:rPr>
          <w:rFonts w:ascii="13" w:hAnsi="13"/>
          <w:sz w:val="26"/>
          <w:szCs w:val="26"/>
          <w:lang w:eastAsia="zh-CN"/>
        </w:rPr>
      </w:pPr>
      <w:r w:rsidRPr="004A526E">
        <w:rPr>
          <w:rFonts w:ascii="13" w:hAnsi="13"/>
          <w:sz w:val="26"/>
          <w:szCs w:val="26"/>
          <w:lang w:eastAsia="zh-CN"/>
        </w:rPr>
        <w:t>2) Главный специалист-юрист отдела правового обеспечения и муниципального контроля управления организационно-контрольной работы и делопроизводства Новосильского района -  заместитель руководителя;</w:t>
      </w:r>
    </w:p>
    <w:p w:rsidR="00BC40E0" w:rsidRPr="004A526E" w:rsidRDefault="00BC40E0" w:rsidP="004A526E">
      <w:pPr>
        <w:widowControl/>
        <w:suppressAutoHyphens/>
        <w:autoSpaceDE/>
        <w:autoSpaceDN/>
        <w:adjustRightInd/>
        <w:ind w:firstLine="709"/>
        <w:jc w:val="both"/>
        <w:rPr>
          <w:rFonts w:ascii="13" w:hAnsi="13"/>
          <w:sz w:val="26"/>
          <w:szCs w:val="26"/>
          <w:lang w:eastAsia="zh-CN"/>
        </w:rPr>
      </w:pPr>
      <w:r w:rsidRPr="004A526E">
        <w:rPr>
          <w:rFonts w:ascii="13" w:hAnsi="13"/>
          <w:sz w:val="26"/>
          <w:szCs w:val="26"/>
          <w:lang w:eastAsia="zh-CN"/>
        </w:rPr>
        <w:lastRenderedPageBreak/>
        <w:t>3) Начальник отдела ЖКХ и благоустройства территорий администрации Новосильского района - инспектор;</w:t>
      </w:r>
    </w:p>
    <w:p w:rsidR="00BC40E0" w:rsidRPr="004A526E" w:rsidRDefault="00BC40E0" w:rsidP="004A526E">
      <w:pPr>
        <w:suppressAutoHyphens/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  <w:lang w:eastAsia="zh-CN"/>
        </w:rPr>
        <w:t>4) Специалист отдела ЖКХ и благоустройства территорий администрации Новосильского района - инспектор.</w:t>
      </w:r>
    </w:p>
    <w:p w:rsidR="002242FE" w:rsidRPr="004A526E" w:rsidRDefault="00BC40E0" w:rsidP="004A526E">
      <w:pPr>
        <w:ind w:firstLine="709"/>
        <w:contextualSpacing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 xml:space="preserve"> Должностными лицами</w:t>
      </w:r>
      <w:r w:rsidRPr="004A526E">
        <w:rPr>
          <w:rFonts w:ascii="13" w:hAnsi="13"/>
          <w:i/>
          <w:sz w:val="26"/>
          <w:szCs w:val="26"/>
        </w:rPr>
        <w:t xml:space="preserve"> </w:t>
      </w:r>
      <w:r w:rsidR="004A526E" w:rsidRPr="004A526E">
        <w:rPr>
          <w:rFonts w:ascii="13" w:hAnsi="13"/>
          <w:sz w:val="26"/>
          <w:szCs w:val="26"/>
        </w:rPr>
        <w:t>к</w:t>
      </w:r>
      <w:r w:rsidRPr="004A526E">
        <w:rPr>
          <w:rFonts w:ascii="13" w:hAnsi="13"/>
          <w:sz w:val="26"/>
          <w:szCs w:val="26"/>
        </w:rPr>
        <w:t xml:space="preserve">онтрольного органа, уполномоченными </w:t>
      </w:r>
      <w:r w:rsidRPr="004A526E">
        <w:rPr>
          <w:rFonts w:ascii="13" w:hAnsi="13"/>
          <w:sz w:val="26"/>
          <w:szCs w:val="26"/>
        </w:rPr>
        <w:br/>
        <w:t xml:space="preserve">на принятие решения о проведении контрольного мероприятия, являются руководитель, заместитель руководителя </w:t>
      </w:r>
      <w:r w:rsidR="004A526E" w:rsidRPr="004A526E">
        <w:rPr>
          <w:rFonts w:ascii="13" w:hAnsi="13"/>
          <w:sz w:val="26"/>
          <w:szCs w:val="26"/>
        </w:rPr>
        <w:t>к</w:t>
      </w:r>
      <w:r w:rsidRPr="004A526E">
        <w:rPr>
          <w:rFonts w:ascii="13" w:hAnsi="13"/>
          <w:sz w:val="26"/>
          <w:szCs w:val="26"/>
        </w:rPr>
        <w:t xml:space="preserve">онтрольного органа (далее – уполномоченные должностные лица </w:t>
      </w:r>
      <w:r w:rsidR="004A526E" w:rsidRPr="004A526E">
        <w:rPr>
          <w:rFonts w:ascii="13" w:hAnsi="13"/>
          <w:sz w:val="26"/>
          <w:szCs w:val="26"/>
        </w:rPr>
        <w:t>к</w:t>
      </w:r>
      <w:r w:rsidRPr="004A526E">
        <w:rPr>
          <w:rFonts w:ascii="13" w:hAnsi="13"/>
          <w:sz w:val="26"/>
          <w:szCs w:val="26"/>
        </w:rPr>
        <w:t>онтрольного органа).</w:t>
      </w:r>
    </w:p>
    <w:p w:rsidR="002242FE" w:rsidRPr="004A526E" w:rsidRDefault="002242FE" w:rsidP="004A526E">
      <w:pPr>
        <w:ind w:firstLine="709"/>
        <w:contextualSpacing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</w:t>
      </w:r>
      <w:r w:rsidR="00BC40E0" w:rsidRPr="004A526E">
        <w:rPr>
          <w:rFonts w:ascii="13" w:hAnsi="13"/>
          <w:sz w:val="26"/>
          <w:szCs w:val="26"/>
        </w:rPr>
        <w:t>6</w:t>
      </w:r>
      <w:r w:rsidRPr="004A526E">
        <w:rPr>
          <w:rFonts w:ascii="13" w:hAnsi="13"/>
          <w:sz w:val="26"/>
          <w:szCs w:val="26"/>
        </w:rPr>
        <w:t xml:space="preserve">. </w:t>
      </w:r>
      <w:r w:rsidR="001929E1" w:rsidRPr="004A526E">
        <w:rPr>
          <w:rFonts w:ascii="13" w:hAnsi="13"/>
          <w:sz w:val="26"/>
          <w:szCs w:val="26"/>
        </w:rPr>
        <w:t>Предмет и объекты муниципального контроля устанавливаются в соответствии со статьей 15 и 16 Федерального закона</w:t>
      </w:r>
      <w:r w:rsidRPr="004A526E">
        <w:rPr>
          <w:rFonts w:ascii="13" w:hAnsi="13"/>
          <w:sz w:val="26"/>
          <w:szCs w:val="26"/>
        </w:rPr>
        <w:t>.</w:t>
      </w:r>
    </w:p>
    <w:p w:rsidR="001929E1" w:rsidRPr="004A526E" w:rsidRDefault="002242FE" w:rsidP="004A526E">
      <w:pPr>
        <w:ind w:firstLine="709"/>
        <w:contextualSpacing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</w:t>
      </w:r>
      <w:r w:rsidR="001929E1" w:rsidRPr="004A526E">
        <w:rPr>
          <w:rFonts w:ascii="13" w:hAnsi="13"/>
          <w:sz w:val="26"/>
          <w:szCs w:val="26"/>
        </w:rPr>
        <w:t>7</w:t>
      </w:r>
      <w:r w:rsidRPr="004A526E">
        <w:rPr>
          <w:rFonts w:ascii="13" w:hAnsi="13"/>
          <w:sz w:val="26"/>
          <w:szCs w:val="26"/>
        </w:rPr>
        <w:t xml:space="preserve">. Целью муниципального контроля является снижение аварийности </w:t>
      </w:r>
      <w:r w:rsidRPr="004A526E">
        <w:rPr>
          <w:rFonts w:ascii="13" w:hAnsi="13"/>
          <w:sz w:val="26"/>
          <w:szCs w:val="26"/>
        </w:rPr>
        <w:br/>
        <w:t>на объектах теплоснабжения, обеспечение надежности и энергетической эффективности системы теплоснабжения, обеспечение соблюдения ЕТО обязательных требований, мероприятий, определенных для нее в схеме теплоснабжения, а также организация и проведение мероприятий по профилактике нарушений указанных требований.</w:t>
      </w:r>
    </w:p>
    <w:p w:rsidR="001929E1" w:rsidRPr="004A526E" w:rsidRDefault="001929E1" w:rsidP="004A526E">
      <w:pPr>
        <w:ind w:firstLine="709"/>
        <w:contextualSpacing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1.8.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1.9.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1.10.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1.11. Порядок сбора, обработки, анализа и учета сведений об объектах контроля утверждается контрольным органом.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1929E1" w:rsidRPr="004A526E" w:rsidRDefault="001929E1" w:rsidP="004A526E">
      <w:pPr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 xml:space="preserve"> </w:t>
      </w:r>
    </w:p>
    <w:p w:rsidR="001929E1" w:rsidRPr="004A526E" w:rsidRDefault="001929E1" w:rsidP="004A526E">
      <w:pPr>
        <w:jc w:val="center"/>
        <w:rPr>
          <w:rFonts w:ascii="13" w:hAnsi="13"/>
          <w:b/>
          <w:sz w:val="26"/>
          <w:szCs w:val="26"/>
        </w:rPr>
      </w:pPr>
      <w:bookmarkStart w:id="3" w:name="sub_4"/>
      <w:r w:rsidRPr="004A526E">
        <w:rPr>
          <w:rFonts w:ascii="13" w:hAnsi="13"/>
          <w:b/>
          <w:sz w:val="26"/>
          <w:szCs w:val="26"/>
        </w:rPr>
        <w:t>2. Профилактические мероприятия</w:t>
      </w:r>
    </w:p>
    <w:p w:rsidR="001929E1" w:rsidRPr="004A526E" w:rsidRDefault="001929E1" w:rsidP="004A526E">
      <w:pPr>
        <w:jc w:val="both"/>
        <w:rPr>
          <w:rFonts w:ascii="13" w:hAnsi="13"/>
          <w:b/>
          <w:sz w:val="26"/>
          <w:szCs w:val="26"/>
        </w:rPr>
      </w:pP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2.1.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1) информирование;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2) консультирование.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2.2.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2.3. Информирование осуществляется посредством размещения соответствующих сведений на официальном сайте администрации Новосильского района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 xml:space="preserve">2.4. Консультирование контролируемых лиц осуществляется должностным лицом контрольного органа, указанным в пункте </w:t>
      </w:r>
      <w:r w:rsidR="00857D1C" w:rsidRPr="004A526E">
        <w:rPr>
          <w:rFonts w:ascii="13" w:hAnsi="13"/>
          <w:sz w:val="26"/>
          <w:szCs w:val="26"/>
        </w:rPr>
        <w:t>1.5</w:t>
      </w:r>
      <w:r w:rsidRPr="004A526E">
        <w:rPr>
          <w:rFonts w:ascii="13" w:hAnsi="13"/>
          <w:sz w:val="26"/>
          <w:szCs w:val="26"/>
        </w:rPr>
        <w:t xml:space="preserve"> настоящего Положения, по обращениям контролируемых лиц и их представителей путём предоставления </w:t>
      </w:r>
      <w:r w:rsidRPr="004A526E">
        <w:rPr>
          <w:rFonts w:ascii="13" w:hAnsi="13"/>
          <w:sz w:val="26"/>
          <w:szCs w:val="26"/>
        </w:rPr>
        <w:lastRenderedPageBreak/>
        <w:t xml:space="preserve">разъяснений. 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Консультирование осуществляется без взимания платы.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2.5</w:t>
      </w:r>
      <w:r w:rsidR="001929E1" w:rsidRPr="004A526E">
        <w:rPr>
          <w:rFonts w:ascii="13" w:hAnsi="13"/>
          <w:sz w:val="26"/>
          <w:szCs w:val="26"/>
        </w:rPr>
        <w:t>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2.6</w:t>
      </w:r>
      <w:r w:rsidR="001929E1" w:rsidRPr="004A526E">
        <w:rPr>
          <w:rFonts w:ascii="13" w:hAnsi="13"/>
          <w:sz w:val="26"/>
          <w:szCs w:val="26"/>
        </w:rPr>
        <w:t>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2.7</w:t>
      </w:r>
      <w:r w:rsidR="001929E1" w:rsidRPr="004A526E">
        <w:rPr>
          <w:rFonts w:ascii="13" w:hAnsi="13"/>
          <w:sz w:val="26"/>
          <w:szCs w:val="26"/>
        </w:rPr>
        <w:t>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2) о нормативных правовых актах, регламентирующих порядок осуществления муниципального контроля;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3) о порядке обжалования действий или бездействия должностных лиц контрольного органа;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4) о месте нахождения и графике работы контрольного органа;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5) о справочных телефонах контрольного органа;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6) об адресе официального сайта, а также электронной почты контрольного органа в сети «Интернет».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2.8</w:t>
      </w:r>
      <w:r w:rsidR="001929E1" w:rsidRPr="004A526E">
        <w:rPr>
          <w:rFonts w:ascii="13" w:hAnsi="13"/>
          <w:sz w:val="26"/>
          <w:szCs w:val="26"/>
        </w:rPr>
        <w:t>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2) о нормативных правовых актах, регламентирующих порядок осуществления муниципального контроля;</w:t>
      </w:r>
    </w:p>
    <w:p w:rsidR="001929E1" w:rsidRPr="004A526E" w:rsidRDefault="001929E1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3) о месте нахождения и графике работы контрольного органа.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2.9</w:t>
      </w:r>
      <w:r w:rsidR="001929E1" w:rsidRPr="004A526E">
        <w:rPr>
          <w:rFonts w:ascii="13" w:hAnsi="13"/>
          <w:sz w:val="26"/>
          <w:szCs w:val="26"/>
        </w:rPr>
        <w:t>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2.10</w:t>
      </w:r>
      <w:r w:rsidR="001929E1" w:rsidRPr="004A526E">
        <w:rPr>
          <w:rFonts w:ascii="13" w:hAnsi="13"/>
          <w:sz w:val="26"/>
          <w:szCs w:val="26"/>
        </w:rPr>
        <w:t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2.11</w:t>
      </w:r>
      <w:r w:rsidR="001929E1" w:rsidRPr="004A526E">
        <w:rPr>
          <w:rFonts w:ascii="13" w:hAnsi="13"/>
          <w:sz w:val="26"/>
          <w:szCs w:val="26"/>
        </w:rPr>
        <w:t>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2.12</w:t>
      </w:r>
      <w:r w:rsidR="001929E1" w:rsidRPr="004A526E">
        <w:rPr>
          <w:rFonts w:ascii="13" w:hAnsi="13"/>
          <w:sz w:val="26"/>
          <w:szCs w:val="26"/>
        </w:rPr>
        <w:t>. Контрольный орган осуществляют учет консультирований.</w:t>
      </w:r>
    </w:p>
    <w:p w:rsidR="001929E1" w:rsidRPr="004A526E" w:rsidRDefault="00857D1C" w:rsidP="004A526E">
      <w:pPr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2.13</w:t>
      </w:r>
      <w:r w:rsidR="001929E1" w:rsidRPr="004A526E">
        <w:rPr>
          <w:rFonts w:ascii="13" w:hAnsi="13"/>
          <w:sz w:val="26"/>
          <w:szCs w:val="26"/>
        </w:rPr>
        <w:t>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</w:t>
      </w:r>
      <w:r w:rsidR="001929E1" w:rsidRPr="004A526E">
        <w:rPr>
          <w:rFonts w:ascii="13" w:hAnsi="13"/>
          <w:color w:val="000000"/>
          <w:sz w:val="26"/>
          <w:szCs w:val="26"/>
        </w:rPr>
        <w:t>Саровское</w:t>
      </w:r>
      <w:r w:rsidR="001929E1" w:rsidRPr="004A526E">
        <w:rPr>
          <w:rFonts w:ascii="13" w:hAnsi="13"/>
          <w:sz w:val="26"/>
          <w:szCs w:val="26"/>
        </w:rPr>
        <w:t xml:space="preserve"> сельское поселение» в сети «Интернет» письменного разъяснения, подписанного уполномоченным должностным лицом контрольного органа.</w:t>
      </w:r>
    </w:p>
    <w:p w:rsidR="001929E1" w:rsidRPr="004A526E" w:rsidRDefault="001929E1" w:rsidP="004A526E">
      <w:pPr>
        <w:jc w:val="both"/>
        <w:rPr>
          <w:rFonts w:ascii="13" w:hAnsi="13"/>
          <w:b/>
          <w:bCs/>
          <w:sz w:val="26"/>
          <w:szCs w:val="26"/>
        </w:rPr>
      </w:pPr>
    </w:p>
    <w:p w:rsidR="001929E1" w:rsidRPr="004A526E" w:rsidRDefault="001929E1" w:rsidP="004A526E">
      <w:pPr>
        <w:jc w:val="center"/>
        <w:rPr>
          <w:rFonts w:ascii="13" w:hAnsi="13"/>
          <w:b/>
          <w:sz w:val="26"/>
          <w:szCs w:val="26"/>
        </w:rPr>
      </w:pPr>
      <w:r w:rsidRPr="004A526E">
        <w:rPr>
          <w:rFonts w:ascii="13" w:hAnsi="13"/>
          <w:b/>
          <w:bCs/>
          <w:sz w:val="26"/>
          <w:szCs w:val="26"/>
        </w:rPr>
        <w:t>3.</w:t>
      </w:r>
      <w:r w:rsidRPr="004A526E">
        <w:rPr>
          <w:rFonts w:ascii="13" w:hAnsi="13"/>
          <w:b/>
          <w:sz w:val="26"/>
          <w:szCs w:val="26"/>
        </w:rPr>
        <w:t xml:space="preserve"> Порядок осуществления муниципального контроля</w:t>
      </w:r>
    </w:p>
    <w:p w:rsidR="001929E1" w:rsidRPr="004A526E" w:rsidRDefault="001929E1" w:rsidP="004A526E">
      <w:pPr>
        <w:jc w:val="both"/>
        <w:rPr>
          <w:rFonts w:ascii="13" w:hAnsi="13"/>
          <w:b/>
          <w:sz w:val="26"/>
          <w:szCs w:val="26"/>
        </w:rPr>
      </w:pP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3.1</w:t>
      </w:r>
      <w:r w:rsidR="001929E1" w:rsidRPr="004A526E">
        <w:rPr>
          <w:rFonts w:ascii="13" w:hAnsi="13"/>
          <w:sz w:val="26"/>
          <w:szCs w:val="26"/>
        </w:rPr>
        <w:t>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законом.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3.2</w:t>
      </w:r>
      <w:r w:rsidR="001929E1" w:rsidRPr="004A526E">
        <w:rPr>
          <w:rFonts w:ascii="13" w:hAnsi="13"/>
          <w:sz w:val="26"/>
          <w:szCs w:val="26"/>
        </w:rPr>
        <w:t>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3.3</w:t>
      </w:r>
      <w:r w:rsidR="001929E1" w:rsidRPr="004A526E">
        <w:rPr>
          <w:rFonts w:ascii="13" w:hAnsi="13"/>
          <w:sz w:val="26"/>
          <w:szCs w:val="26"/>
        </w:rPr>
        <w:t>. Взаимодействие с контролируемым лицом осуществляется при проведении следующих контрольных мероприятий: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1) документарная проверка;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2) выездная проверка.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3.4</w:t>
      </w:r>
      <w:r w:rsidR="001929E1" w:rsidRPr="004A526E">
        <w:rPr>
          <w:rFonts w:ascii="13" w:hAnsi="13"/>
          <w:sz w:val="26"/>
          <w:szCs w:val="26"/>
        </w:rPr>
        <w:t>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1) наблюдение за соблюдением обязательных требований;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2) выездное обследование.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3.5</w:t>
      </w:r>
      <w:r w:rsidR="001929E1" w:rsidRPr="004A526E">
        <w:rPr>
          <w:rFonts w:ascii="13" w:hAnsi="13"/>
          <w:sz w:val="26"/>
          <w:szCs w:val="26"/>
        </w:rPr>
        <w:t>. В ходе документарной проверки могут совершаться следующие контрольные действия: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1) получение письменных объяснений;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2) истребование документов.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3.6</w:t>
      </w:r>
      <w:r w:rsidR="001929E1" w:rsidRPr="004A526E">
        <w:rPr>
          <w:rFonts w:ascii="13" w:hAnsi="13"/>
          <w:sz w:val="26"/>
          <w:szCs w:val="26"/>
        </w:rPr>
        <w:t xml:space="preserve">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="001929E1" w:rsidRPr="004A526E">
        <w:rPr>
          <w:rFonts w:ascii="13" w:hAnsi="13"/>
          <w:sz w:val="26"/>
          <w:szCs w:val="26"/>
        </w:rPr>
        <w:t>микропредприятия</w:t>
      </w:r>
      <w:proofErr w:type="spellEnd"/>
      <w:r w:rsidR="001929E1" w:rsidRPr="004A526E">
        <w:rPr>
          <w:rFonts w:ascii="13" w:hAnsi="13"/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и которая для </w:t>
      </w:r>
      <w:proofErr w:type="spellStart"/>
      <w:r w:rsidR="001929E1" w:rsidRPr="004A526E">
        <w:rPr>
          <w:rFonts w:ascii="13" w:hAnsi="13"/>
          <w:sz w:val="26"/>
          <w:szCs w:val="26"/>
        </w:rPr>
        <w:t>микропредприятия</w:t>
      </w:r>
      <w:proofErr w:type="spellEnd"/>
      <w:r w:rsidR="001929E1" w:rsidRPr="004A526E">
        <w:rPr>
          <w:rFonts w:ascii="13" w:hAnsi="13"/>
          <w:sz w:val="26"/>
          <w:szCs w:val="26"/>
        </w:rPr>
        <w:t xml:space="preserve"> не может продолжаться более сорока часов. 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3.6</w:t>
      </w:r>
      <w:r w:rsidR="001929E1" w:rsidRPr="004A526E">
        <w:rPr>
          <w:rFonts w:ascii="13" w:hAnsi="13"/>
          <w:sz w:val="26"/>
          <w:szCs w:val="26"/>
        </w:rPr>
        <w:t>. В ходе выездной проверки могут совершаться следующие контрольные действия: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1) осмотр;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2) досмотр;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3) опрос;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4) получение письменных объяснений;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5) истребование документов.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3.7</w:t>
      </w:r>
      <w:r w:rsidR="001929E1" w:rsidRPr="004A526E">
        <w:rPr>
          <w:rFonts w:ascii="13" w:hAnsi="13"/>
          <w:sz w:val="26"/>
          <w:szCs w:val="26"/>
        </w:rPr>
        <w:t>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1929E1" w:rsidRPr="004A526E" w:rsidRDefault="00857D1C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3.8</w:t>
      </w:r>
      <w:r w:rsidR="001929E1" w:rsidRPr="004A526E">
        <w:rPr>
          <w:rFonts w:ascii="13" w:hAnsi="13"/>
          <w:sz w:val="26"/>
          <w:szCs w:val="26"/>
        </w:rPr>
        <w:t xml:space="preserve">. В случаях болезни, нахождения за пределами </w:t>
      </w:r>
      <w:r w:rsidRPr="004A526E">
        <w:rPr>
          <w:rFonts w:ascii="13" w:hAnsi="13"/>
          <w:sz w:val="26"/>
          <w:szCs w:val="26"/>
        </w:rPr>
        <w:t>Новосильского района</w:t>
      </w:r>
      <w:r w:rsidR="001929E1" w:rsidRPr="004A526E">
        <w:rPr>
          <w:rFonts w:ascii="13" w:hAnsi="13"/>
          <w:sz w:val="26"/>
          <w:szCs w:val="26"/>
        </w:rPr>
        <w:t xml:space="preserve">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</w:t>
      </w:r>
      <w:r w:rsidR="001929E1" w:rsidRPr="004A526E">
        <w:rPr>
          <w:rFonts w:ascii="13" w:hAnsi="13"/>
          <w:sz w:val="26"/>
          <w:szCs w:val="26"/>
        </w:rPr>
        <w:lastRenderedPageBreak/>
        <w:t>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</w:t>
      </w:r>
      <w:r w:rsidR="00857D1C" w:rsidRPr="004A526E">
        <w:rPr>
          <w:rFonts w:ascii="13" w:hAnsi="13"/>
          <w:sz w:val="26"/>
          <w:szCs w:val="26"/>
        </w:rPr>
        <w:t>.9</w:t>
      </w:r>
      <w:r w:rsidRPr="004A526E">
        <w:rPr>
          <w:rFonts w:ascii="13" w:hAnsi="13"/>
          <w:sz w:val="26"/>
          <w:szCs w:val="26"/>
        </w:rPr>
        <w:t>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</w:t>
      </w:r>
      <w:r w:rsidR="00857D1C" w:rsidRPr="004A526E">
        <w:rPr>
          <w:rFonts w:ascii="13" w:hAnsi="13"/>
          <w:sz w:val="26"/>
          <w:szCs w:val="26"/>
        </w:rPr>
        <w:t>.10</w:t>
      </w:r>
      <w:r w:rsidRPr="004A526E">
        <w:rPr>
          <w:rFonts w:ascii="13" w:hAnsi="13"/>
          <w:sz w:val="26"/>
          <w:szCs w:val="26"/>
        </w:rPr>
        <w:t xml:space="preserve">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</w:t>
      </w:r>
      <w:r w:rsidR="00857D1C" w:rsidRPr="004A526E">
        <w:rPr>
          <w:rFonts w:ascii="13" w:hAnsi="13"/>
          <w:sz w:val="26"/>
          <w:szCs w:val="26"/>
        </w:rPr>
        <w:t>.11</w:t>
      </w:r>
      <w:r w:rsidRPr="004A526E">
        <w:rPr>
          <w:rFonts w:ascii="13" w:hAnsi="13"/>
          <w:sz w:val="26"/>
          <w:szCs w:val="26"/>
        </w:rPr>
        <w:t>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</w:t>
      </w:r>
      <w:r w:rsidR="00857D1C" w:rsidRPr="004A526E">
        <w:rPr>
          <w:rFonts w:ascii="13" w:hAnsi="13"/>
          <w:sz w:val="26"/>
          <w:szCs w:val="26"/>
        </w:rPr>
        <w:t>.12</w:t>
      </w:r>
      <w:r w:rsidRPr="004A526E">
        <w:rPr>
          <w:rFonts w:ascii="13" w:hAnsi="13"/>
          <w:sz w:val="26"/>
          <w:szCs w:val="26"/>
        </w:rPr>
        <w:t>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1929E1" w:rsidRPr="004A526E" w:rsidRDefault="001929E1" w:rsidP="004A526E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</w:t>
      </w:r>
      <w:r w:rsidR="00857D1C" w:rsidRPr="004A526E">
        <w:rPr>
          <w:rFonts w:ascii="13" w:hAnsi="13"/>
          <w:sz w:val="26"/>
          <w:szCs w:val="26"/>
        </w:rPr>
        <w:t>.13</w:t>
      </w:r>
      <w:r w:rsidRPr="004A526E">
        <w:rPr>
          <w:rFonts w:ascii="13" w:hAnsi="13"/>
          <w:sz w:val="26"/>
          <w:szCs w:val="26"/>
        </w:rPr>
        <w:t>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1929E1" w:rsidRPr="004A526E" w:rsidRDefault="001929E1" w:rsidP="001929E1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</w:t>
      </w:r>
      <w:r w:rsidR="00857D1C" w:rsidRPr="004A526E">
        <w:rPr>
          <w:rFonts w:ascii="13" w:hAnsi="13"/>
          <w:sz w:val="26"/>
          <w:szCs w:val="26"/>
        </w:rPr>
        <w:t>.14</w:t>
      </w:r>
      <w:r w:rsidRPr="004A526E">
        <w:rPr>
          <w:rFonts w:ascii="13" w:hAnsi="13"/>
          <w:sz w:val="26"/>
          <w:szCs w:val="26"/>
        </w:rPr>
        <w:t>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1929E1" w:rsidRPr="004A526E" w:rsidRDefault="001929E1" w:rsidP="001929E1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3</w:t>
      </w:r>
      <w:r w:rsidR="00857D1C" w:rsidRPr="004A526E">
        <w:rPr>
          <w:rFonts w:ascii="13" w:hAnsi="13"/>
          <w:sz w:val="26"/>
          <w:szCs w:val="26"/>
        </w:rPr>
        <w:t>.15</w:t>
      </w:r>
      <w:r w:rsidRPr="004A526E">
        <w:rPr>
          <w:rFonts w:ascii="13" w:hAnsi="13"/>
          <w:sz w:val="26"/>
          <w:szCs w:val="26"/>
        </w:rPr>
        <w:t>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929E1" w:rsidRPr="004A526E" w:rsidRDefault="001929E1" w:rsidP="001929E1">
      <w:pPr>
        <w:ind w:firstLine="567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bookmarkEnd w:id="3"/>
    <w:p w:rsidR="001929E1" w:rsidRPr="004A526E" w:rsidRDefault="001929E1" w:rsidP="001929E1">
      <w:pPr>
        <w:ind w:firstLine="567"/>
        <w:jc w:val="both"/>
        <w:rPr>
          <w:rFonts w:ascii="13" w:eastAsia="SimSun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 xml:space="preserve"> 3</w:t>
      </w:r>
      <w:r w:rsidR="00857D1C" w:rsidRPr="004A526E">
        <w:rPr>
          <w:rFonts w:ascii="13" w:hAnsi="13"/>
          <w:sz w:val="26"/>
          <w:szCs w:val="26"/>
        </w:rPr>
        <w:t>.16</w:t>
      </w:r>
      <w:r w:rsidRPr="004A526E">
        <w:rPr>
          <w:rFonts w:ascii="13" w:hAnsi="13"/>
          <w:sz w:val="26"/>
          <w:szCs w:val="26"/>
        </w:rPr>
        <w:t xml:space="preserve">. </w:t>
      </w:r>
      <w:r w:rsidRPr="004A526E">
        <w:rPr>
          <w:rFonts w:ascii="13" w:eastAsia="SimSun" w:hAnsi="13"/>
          <w:sz w:val="26"/>
          <w:szCs w:val="26"/>
        </w:rPr>
        <w:t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929E1" w:rsidRPr="004A526E" w:rsidRDefault="001929E1" w:rsidP="001929E1">
      <w:pPr>
        <w:jc w:val="center"/>
        <w:rPr>
          <w:rFonts w:ascii="13" w:hAnsi="13"/>
          <w:b/>
          <w:sz w:val="26"/>
          <w:szCs w:val="26"/>
        </w:rPr>
      </w:pPr>
    </w:p>
    <w:p w:rsidR="001929E1" w:rsidRPr="004A526E" w:rsidRDefault="00857D1C" w:rsidP="00857D1C">
      <w:pPr>
        <w:jc w:val="center"/>
        <w:rPr>
          <w:rFonts w:ascii="13" w:hAnsi="13"/>
          <w:b/>
          <w:sz w:val="26"/>
          <w:szCs w:val="26"/>
        </w:rPr>
      </w:pPr>
      <w:r w:rsidRPr="004A526E">
        <w:rPr>
          <w:rFonts w:ascii="13" w:hAnsi="13"/>
          <w:b/>
          <w:sz w:val="26"/>
          <w:szCs w:val="26"/>
        </w:rPr>
        <w:t>4</w:t>
      </w:r>
      <w:r w:rsidR="001929E1" w:rsidRPr="004A526E">
        <w:rPr>
          <w:rFonts w:ascii="13" w:hAnsi="13"/>
          <w:b/>
          <w:sz w:val="26"/>
          <w:szCs w:val="26"/>
        </w:rPr>
        <w:t>. Порядок обжалования решений контрольного органа</w:t>
      </w:r>
    </w:p>
    <w:p w:rsidR="00857D1C" w:rsidRPr="004A526E" w:rsidRDefault="00857D1C" w:rsidP="00857D1C">
      <w:pPr>
        <w:jc w:val="center"/>
        <w:rPr>
          <w:rFonts w:ascii="13" w:hAnsi="13"/>
          <w:sz w:val="26"/>
          <w:szCs w:val="26"/>
        </w:rPr>
      </w:pPr>
    </w:p>
    <w:p w:rsidR="00857D1C" w:rsidRPr="004A526E" w:rsidRDefault="00857D1C" w:rsidP="00857D1C">
      <w:pPr>
        <w:widowControl/>
        <w:autoSpaceDE/>
        <w:autoSpaceDN/>
        <w:adjustRightInd/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lastRenderedPageBreak/>
        <w:t xml:space="preserve">4.1. </w:t>
      </w:r>
      <w:r w:rsidR="001929E1" w:rsidRPr="004A526E">
        <w:rPr>
          <w:rFonts w:ascii="13" w:hAnsi="13"/>
          <w:sz w:val="26"/>
          <w:szCs w:val="26"/>
        </w:rPr>
        <w:t>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1929E1" w:rsidRPr="004A526E" w:rsidRDefault="00857D1C" w:rsidP="00857D1C">
      <w:pPr>
        <w:widowControl/>
        <w:autoSpaceDE/>
        <w:autoSpaceDN/>
        <w:adjustRightInd/>
        <w:ind w:firstLine="709"/>
        <w:jc w:val="both"/>
        <w:rPr>
          <w:rFonts w:ascii="13" w:hAnsi="13"/>
          <w:sz w:val="26"/>
          <w:szCs w:val="26"/>
        </w:rPr>
      </w:pPr>
      <w:r w:rsidRPr="004A526E">
        <w:rPr>
          <w:rFonts w:ascii="13" w:hAnsi="13"/>
          <w:sz w:val="26"/>
          <w:szCs w:val="26"/>
        </w:rPr>
        <w:t xml:space="preserve">4.2. </w:t>
      </w:r>
      <w:r w:rsidR="001929E1" w:rsidRPr="004A526E">
        <w:rPr>
          <w:rFonts w:ascii="13" w:hAnsi="13"/>
          <w:sz w:val="26"/>
          <w:szCs w:val="26"/>
        </w:rPr>
        <w:t xml:space="preserve">Досудебный порядок подачи жалоб при осуществлении муниципального контроля не </w:t>
      </w:r>
      <w:r w:rsidR="001929E1" w:rsidRPr="004A526E">
        <w:rPr>
          <w:sz w:val="26"/>
          <w:szCs w:val="26"/>
        </w:rPr>
        <w:t>применяется</w:t>
      </w:r>
      <w:r w:rsidR="001929E1" w:rsidRPr="004A526E">
        <w:rPr>
          <w:rFonts w:ascii="13" w:hAnsi="13"/>
          <w:sz w:val="26"/>
          <w:szCs w:val="26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Федерации.</w:t>
      </w:r>
    </w:p>
    <w:p w:rsidR="000C50B8" w:rsidRPr="004A526E" w:rsidRDefault="000C50B8" w:rsidP="00F86662">
      <w:pPr>
        <w:ind w:right="-108"/>
        <w:jc w:val="center"/>
        <w:rPr>
          <w:rFonts w:ascii="13" w:hAnsi="13"/>
          <w:color w:val="000000"/>
          <w:kern w:val="1"/>
          <w:sz w:val="26"/>
          <w:szCs w:val="26"/>
        </w:rPr>
      </w:pPr>
    </w:p>
    <w:p w:rsidR="00F86662" w:rsidRPr="004A526E" w:rsidRDefault="00F86662" w:rsidP="00F86662">
      <w:pPr>
        <w:ind w:right="-108"/>
        <w:jc w:val="center"/>
        <w:rPr>
          <w:rFonts w:ascii="13" w:hAnsi="13"/>
          <w:color w:val="000000"/>
          <w:kern w:val="1"/>
          <w:sz w:val="26"/>
          <w:szCs w:val="26"/>
        </w:rPr>
      </w:pPr>
    </w:p>
    <w:sectPr w:rsidR="00F86662" w:rsidRPr="004A526E" w:rsidSect="004A526E">
      <w:type w:val="continuous"/>
      <w:pgSz w:w="11909" w:h="16834"/>
      <w:pgMar w:top="851" w:right="851" w:bottom="567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abstractNum w:abstractNumId="1">
    <w:nsid w:val="2A7805D5"/>
    <w:multiLevelType w:val="multilevel"/>
    <w:tmpl w:val="D75C78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53B57"/>
    <w:multiLevelType w:val="multilevel"/>
    <w:tmpl w:val="0D54B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5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51FE9"/>
    <w:rsid w:val="00074FAA"/>
    <w:rsid w:val="00096A44"/>
    <w:rsid w:val="000C50B8"/>
    <w:rsid w:val="001467F5"/>
    <w:rsid w:val="001929E1"/>
    <w:rsid w:val="001D262B"/>
    <w:rsid w:val="001D372B"/>
    <w:rsid w:val="002242FE"/>
    <w:rsid w:val="0029315B"/>
    <w:rsid w:val="003B6FC9"/>
    <w:rsid w:val="003D4F28"/>
    <w:rsid w:val="004A526E"/>
    <w:rsid w:val="004B4C11"/>
    <w:rsid w:val="0057474B"/>
    <w:rsid w:val="005A0BDE"/>
    <w:rsid w:val="005A3DDA"/>
    <w:rsid w:val="005B4D3E"/>
    <w:rsid w:val="007F277C"/>
    <w:rsid w:val="00857D1C"/>
    <w:rsid w:val="008D4594"/>
    <w:rsid w:val="00B72C46"/>
    <w:rsid w:val="00B955A7"/>
    <w:rsid w:val="00BC40E0"/>
    <w:rsid w:val="00C329C8"/>
    <w:rsid w:val="00CB167D"/>
    <w:rsid w:val="00D11595"/>
    <w:rsid w:val="00DF6106"/>
    <w:rsid w:val="00E95AFC"/>
    <w:rsid w:val="00F86662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link w:val="a8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A7A6D"/>
    <w:rPr>
      <w:rFonts w:ascii="Arial" w:hAnsi="Arial" w:cs="Arial"/>
    </w:rPr>
  </w:style>
  <w:style w:type="character" w:customStyle="1" w:styleId="a8">
    <w:name w:val="Абзац списка Знак"/>
    <w:link w:val="a7"/>
    <w:locked/>
    <w:rsid w:val="002242FE"/>
    <w:rPr>
      <w:rFonts w:ascii="Calibri" w:eastAsia="Calibri" w:hAnsi="Calibri"/>
      <w:sz w:val="22"/>
      <w:szCs w:val="22"/>
      <w:lang w:eastAsia="en-US"/>
    </w:rPr>
  </w:style>
  <w:style w:type="character" w:customStyle="1" w:styleId="ConsPlusTitle1">
    <w:name w:val="ConsPlusTitle1"/>
    <w:link w:val="ConsPlusTitle"/>
    <w:locked/>
    <w:rsid w:val="002242FE"/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2242F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link w:val="a8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A7A6D"/>
    <w:rPr>
      <w:rFonts w:ascii="Arial" w:hAnsi="Arial" w:cs="Arial"/>
    </w:rPr>
  </w:style>
  <w:style w:type="character" w:customStyle="1" w:styleId="a8">
    <w:name w:val="Абзац списка Знак"/>
    <w:link w:val="a7"/>
    <w:locked/>
    <w:rsid w:val="002242FE"/>
    <w:rPr>
      <w:rFonts w:ascii="Calibri" w:eastAsia="Calibri" w:hAnsi="Calibri"/>
      <w:sz w:val="22"/>
      <w:szCs w:val="22"/>
      <w:lang w:eastAsia="en-US"/>
    </w:rPr>
  </w:style>
  <w:style w:type="character" w:customStyle="1" w:styleId="ConsPlusTitle1">
    <w:name w:val="ConsPlusTitle1"/>
    <w:link w:val="ConsPlusTitle"/>
    <w:locked/>
    <w:rsid w:val="002242FE"/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2242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16952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2021-09-02T10:11:00Z</cp:lastPrinted>
  <dcterms:created xsi:type="dcterms:W3CDTF">2021-09-09T08:11:00Z</dcterms:created>
  <dcterms:modified xsi:type="dcterms:W3CDTF">2021-09-09T08:11:00Z</dcterms:modified>
</cp:coreProperties>
</file>