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69" w:rsidRPr="00845669" w:rsidRDefault="00845669" w:rsidP="003D7BB6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3D7BB6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3D7BB6">
      <w:pPr>
        <w:jc w:val="center"/>
        <w:rPr>
          <w:sz w:val="28"/>
          <w:szCs w:val="28"/>
        </w:rPr>
      </w:pPr>
    </w:p>
    <w:p w:rsidR="00845669" w:rsidRPr="00845669" w:rsidRDefault="00845669" w:rsidP="003D7BB6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3D7BB6">
      <w:pPr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2A58DA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3</w:t>
      </w:r>
      <w:r w:rsidR="003D627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3D627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декабря</w:t>
      </w:r>
      <w:r w:rsidR="0039144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E67F07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2019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="009A147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4</w:t>
      </w:r>
      <w:r w:rsidR="004A281A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1</w:t>
      </w:r>
    </w:p>
    <w:p w:rsidR="00845669" w:rsidRDefault="00AE3CC6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Михалё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  <w:proofErr w:type="spellEnd"/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A281A" w:rsidRPr="00F2745D" w:rsidRDefault="004A281A" w:rsidP="004A28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745D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Порядка проведения мониторинга</w:t>
      </w:r>
    </w:p>
    <w:p w:rsidR="004A281A" w:rsidRPr="00F2745D" w:rsidRDefault="004A281A" w:rsidP="004A28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745D">
        <w:rPr>
          <w:rFonts w:ascii="Times New Roman CYR" w:hAnsi="Times New Roman CYR" w:cs="Times New Roman CYR"/>
          <w:b/>
          <w:bCs/>
          <w:sz w:val="28"/>
          <w:szCs w:val="28"/>
        </w:rPr>
        <w:t>качества финансового менеджмента, осуществляемого</w:t>
      </w:r>
    </w:p>
    <w:p w:rsidR="004A281A" w:rsidRPr="00F2745D" w:rsidRDefault="004A281A" w:rsidP="004A28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2745D">
        <w:rPr>
          <w:rFonts w:ascii="Times New Roman CYR" w:hAnsi="Times New Roman CYR" w:cs="Times New Roman CYR"/>
          <w:b/>
          <w:bCs/>
          <w:sz w:val="28"/>
          <w:szCs w:val="28"/>
        </w:rPr>
        <w:t>главными распорядителями средств бюджета</w:t>
      </w:r>
    </w:p>
    <w:p w:rsidR="004A281A" w:rsidRPr="00F2745D" w:rsidRDefault="004A281A" w:rsidP="004A28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Петушенского </w:t>
      </w:r>
      <w:r w:rsidRPr="00F2745D">
        <w:rPr>
          <w:rFonts w:ascii="Times New Roman CYR" w:hAnsi="Times New Roman CYR" w:cs="Times New Roman CYR"/>
          <w:b/>
          <w:bCs/>
          <w:sz w:val="28"/>
          <w:szCs w:val="28"/>
        </w:rPr>
        <w:t>сельско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 поселения</w:t>
      </w:r>
    </w:p>
    <w:p w:rsidR="00341836" w:rsidRPr="009A147B" w:rsidRDefault="00341836" w:rsidP="009A147B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1836" w:rsidRPr="009A147B" w:rsidRDefault="004A281A" w:rsidP="009A147B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F2745D">
        <w:rPr>
          <w:rFonts w:ascii="Times New Roman CYR" w:hAnsi="Times New Roman CYR" w:cs="Times New Roman CYR"/>
          <w:bCs/>
          <w:sz w:val="28"/>
          <w:szCs w:val="28"/>
        </w:rPr>
        <w:t xml:space="preserve">В соответствии со статьей  160.2-1 Бюджетного кодекса Российской Федерации </w:t>
      </w:r>
      <w:r>
        <w:rPr>
          <w:rFonts w:ascii="Times New Roman CYR" w:hAnsi="Times New Roman CYR" w:cs="Times New Roman CYR"/>
          <w:bCs/>
          <w:sz w:val="28"/>
          <w:szCs w:val="28"/>
        </w:rPr>
        <w:t>в</w:t>
      </w:r>
      <w:r w:rsidRPr="00F2745D">
        <w:rPr>
          <w:rFonts w:ascii="Times New Roman CYR" w:hAnsi="Times New Roman CYR" w:cs="Times New Roman CYR"/>
          <w:bCs/>
          <w:sz w:val="28"/>
          <w:szCs w:val="28"/>
        </w:rPr>
        <w:t xml:space="preserve"> целях повышения эффективности расходов бюджета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Петушенского </w:t>
      </w:r>
      <w:r w:rsidRPr="00F2745D">
        <w:rPr>
          <w:rFonts w:ascii="Times New Roman CYR" w:hAnsi="Times New Roman CYR" w:cs="Times New Roman CYR"/>
          <w:bCs/>
          <w:sz w:val="28"/>
          <w:szCs w:val="28"/>
        </w:rPr>
        <w:t xml:space="preserve">сельского поселения и качества управления средствами бюджета </w:t>
      </w:r>
      <w:r>
        <w:rPr>
          <w:rFonts w:ascii="Times New Roman CYR" w:hAnsi="Times New Roman CYR" w:cs="Times New Roman CYR"/>
          <w:bCs/>
          <w:sz w:val="28"/>
          <w:szCs w:val="28"/>
        </w:rPr>
        <w:t>Петушенского</w:t>
      </w:r>
      <w:r w:rsidRPr="00F2745D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B23913" w:rsidRPr="009A147B">
        <w:rPr>
          <w:color w:val="000000" w:themeColor="text1"/>
          <w:sz w:val="28"/>
          <w:szCs w:val="28"/>
        </w:rPr>
        <w:t>,</w:t>
      </w:r>
      <w:r w:rsidR="009A147B">
        <w:rPr>
          <w:color w:val="000000" w:themeColor="text1"/>
          <w:sz w:val="28"/>
          <w:szCs w:val="28"/>
        </w:rPr>
        <w:t xml:space="preserve"> </w:t>
      </w:r>
      <w:r w:rsidR="00B23913" w:rsidRPr="009A147B">
        <w:rPr>
          <w:color w:val="000000" w:themeColor="text1"/>
          <w:sz w:val="28"/>
          <w:szCs w:val="28"/>
        </w:rPr>
        <w:t xml:space="preserve">администрация Петушенского сельского поселения </w:t>
      </w:r>
      <w:r w:rsidR="00B23913" w:rsidRPr="009A147B">
        <w:rPr>
          <w:b/>
          <w:color w:val="000000" w:themeColor="text1"/>
          <w:sz w:val="28"/>
          <w:szCs w:val="28"/>
        </w:rPr>
        <w:t>ПОСТАНОВЛЯЕТ</w:t>
      </w:r>
      <w:r w:rsidR="00341836" w:rsidRPr="009A147B">
        <w:rPr>
          <w:b/>
          <w:color w:val="000000" w:themeColor="text1"/>
          <w:sz w:val="28"/>
          <w:szCs w:val="28"/>
        </w:rPr>
        <w:t>:</w:t>
      </w:r>
    </w:p>
    <w:p w:rsidR="004A281A" w:rsidRPr="002A739A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739A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745D">
        <w:rPr>
          <w:rFonts w:ascii="Times New Roman CYR" w:hAnsi="Times New Roman CYR" w:cs="Times New Roman CYR"/>
          <w:sz w:val="28"/>
          <w:szCs w:val="28"/>
        </w:rPr>
        <w:t xml:space="preserve">Утвердить  Порядок проведения мониторинга качества финансового менеджмента, осуществляемого главными распорядителями средств бюджета </w:t>
      </w:r>
      <w:r>
        <w:rPr>
          <w:rFonts w:ascii="Times New Roman CYR" w:hAnsi="Times New Roman CYR" w:cs="Times New Roman CYR"/>
          <w:bCs/>
          <w:sz w:val="28"/>
          <w:szCs w:val="28"/>
        </w:rPr>
        <w:t>Петушенского</w:t>
      </w:r>
      <w:r w:rsidRPr="002A739A"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</w:rPr>
        <w:t>ельского поселения согласно приложению к настоящему постановлению</w:t>
      </w:r>
      <w:r w:rsidRPr="002A739A">
        <w:rPr>
          <w:rFonts w:ascii="Times New Roman CYR" w:hAnsi="Times New Roman CYR" w:cs="Times New Roman CYR"/>
          <w:sz w:val="28"/>
          <w:szCs w:val="28"/>
        </w:rPr>
        <w:t>.</w:t>
      </w:r>
    </w:p>
    <w:p w:rsidR="004A281A" w:rsidRPr="002A739A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2A739A">
        <w:rPr>
          <w:rFonts w:ascii="Times New Roman CYR" w:hAnsi="Times New Roman CYR" w:cs="Times New Roman CYR"/>
          <w:sz w:val="28"/>
          <w:szCs w:val="28"/>
        </w:rPr>
        <w:t>2.</w:t>
      </w:r>
      <w:r w:rsidRPr="002A49BB">
        <w:rPr>
          <w:sz w:val="28"/>
          <w:szCs w:val="28"/>
        </w:rPr>
        <w:t xml:space="preserve"> </w:t>
      </w:r>
      <w:r w:rsidRPr="002A49BB">
        <w:rPr>
          <w:rFonts w:cs="Times New Roman CYR"/>
          <w:sz w:val="28"/>
          <w:szCs w:val="28"/>
        </w:rPr>
        <w:t>Настоящее Постановление вступает в силу со дня его подписани</w:t>
      </w:r>
      <w:r>
        <w:rPr>
          <w:rFonts w:cs="Times New Roman CYR"/>
          <w:sz w:val="28"/>
          <w:szCs w:val="28"/>
        </w:rPr>
        <w:t>я и подлежит</w:t>
      </w:r>
      <w:r w:rsidRPr="002A49BB">
        <w:rPr>
          <w:rFonts w:cs="Times New Roman CYR"/>
          <w:sz w:val="28"/>
          <w:szCs w:val="28"/>
        </w:rPr>
        <w:t xml:space="preserve"> обнародованию.</w:t>
      </w:r>
    </w:p>
    <w:p w:rsidR="004A281A" w:rsidRPr="002A739A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A49BB">
        <w:rPr>
          <w:rFonts w:cs="Times New Roman CYR"/>
          <w:sz w:val="28"/>
          <w:szCs w:val="28"/>
        </w:rPr>
        <w:t>3</w:t>
      </w:r>
      <w:r w:rsidRPr="002A739A">
        <w:rPr>
          <w:rFonts w:cs="Times New Roman CYR"/>
          <w:sz w:val="28"/>
          <w:szCs w:val="28"/>
        </w:rPr>
        <w:t>.</w:t>
      </w:r>
      <w:r w:rsidRPr="002A49BB">
        <w:rPr>
          <w:rFonts w:cs="Times New Roman CYR"/>
          <w:sz w:val="28"/>
          <w:szCs w:val="28"/>
        </w:rPr>
        <w:t xml:space="preserve"> </w:t>
      </w:r>
      <w:proofErr w:type="gramStart"/>
      <w:r w:rsidRPr="002A739A">
        <w:rPr>
          <w:rFonts w:cs="Times New Roman CYR"/>
          <w:color w:val="000000"/>
          <w:sz w:val="28"/>
          <w:szCs w:val="28"/>
        </w:rPr>
        <w:t>Контроль за</w:t>
      </w:r>
      <w:proofErr w:type="gramEnd"/>
      <w:r w:rsidRPr="002A739A">
        <w:rPr>
          <w:rFonts w:cs="Times New Roman CY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41836" w:rsidRDefault="00341836" w:rsidP="009A147B">
      <w:pPr>
        <w:ind w:firstLine="709"/>
        <w:jc w:val="both"/>
        <w:rPr>
          <w:sz w:val="28"/>
          <w:szCs w:val="28"/>
        </w:rPr>
      </w:pPr>
    </w:p>
    <w:p w:rsidR="00405A2E" w:rsidRPr="00405A2E" w:rsidRDefault="00405A2E" w:rsidP="00405A2E">
      <w:pPr>
        <w:ind w:firstLine="709"/>
        <w:jc w:val="both"/>
        <w:rPr>
          <w:sz w:val="28"/>
          <w:szCs w:val="28"/>
        </w:rPr>
      </w:pPr>
    </w:p>
    <w:p w:rsidR="00391449" w:rsidRPr="00405A2E" w:rsidRDefault="00391449" w:rsidP="00405A2E">
      <w:pPr>
        <w:ind w:firstLine="709"/>
        <w:jc w:val="both"/>
        <w:rPr>
          <w:sz w:val="28"/>
          <w:szCs w:val="28"/>
        </w:rPr>
      </w:pPr>
    </w:p>
    <w:p w:rsidR="003D6272" w:rsidRDefault="003D6272" w:rsidP="003D6272">
      <w:pPr>
        <w:rPr>
          <w:sz w:val="28"/>
          <w:szCs w:val="28"/>
        </w:rPr>
      </w:pPr>
    </w:p>
    <w:p w:rsidR="003D6272" w:rsidRDefault="003D6272" w:rsidP="003D6272">
      <w:pPr>
        <w:rPr>
          <w:color w:val="000000"/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                  </w:t>
      </w:r>
      <w:r w:rsidRPr="008B69F5">
        <w:rPr>
          <w:color w:val="000000"/>
          <w:sz w:val="28"/>
          <w:szCs w:val="28"/>
        </w:rPr>
        <w:t xml:space="preserve">  Е.И. </w:t>
      </w:r>
      <w:proofErr w:type="spellStart"/>
      <w:r w:rsidRPr="008B69F5">
        <w:rPr>
          <w:color w:val="000000"/>
          <w:sz w:val="28"/>
          <w:szCs w:val="28"/>
        </w:rPr>
        <w:t>Мурлыкина</w:t>
      </w:r>
      <w:proofErr w:type="spellEnd"/>
    </w:p>
    <w:p w:rsidR="00D44657" w:rsidRDefault="00D44657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4A281A" w:rsidRDefault="004A281A" w:rsidP="00AE3CC6">
      <w:pPr>
        <w:pStyle w:val="a4"/>
        <w:jc w:val="right"/>
        <w:rPr>
          <w:sz w:val="28"/>
          <w:szCs w:val="28"/>
        </w:rPr>
      </w:pPr>
      <w:bookmarkStart w:id="0" w:name="bookmark4"/>
    </w:p>
    <w:p w:rsidR="00AE3CC6" w:rsidRPr="008B69F5" w:rsidRDefault="00AE3CC6" w:rsidP="00AE3CC6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</w:p>
    <w:p w:rsidR="00AE3CC6" w:rsidRPr="008B69F5" w:rsidRDefault="00AE3CC6" w:rsidP="00AE3CC6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AE3CC6" w:rsidRPr="008B69F5" w:rsidRDefault="00AE3CC6" w:rsidP="00AE3CC6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AE3CC6" w:rsidRDefault="00AE3CC6" w:rsidP="00AE3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4A281A">
        <w:rPr>
          <w:sz w:val="28"/>
          <w:szCs w:val="28"/>
        </w:rPr>
        <w:t xml:space="preserve">     </w:t>
      </w:r>
      <w:r w:rsidRPr="00AF6694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30.12</w:t>
      </w:r>
      <w:r w:rsidRPr="002A4BC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2019</w:t>
      </w:r>
      <w:r w:rsidRPr="00526358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№ </w:t>
      </w:r>
      <w:r w:rsidR="009A147B">
        <w:rPr>
          <w:sz w:val="28"/>
          <w:szCs w:val="28"/>
          <w:u w:val="single"/>
        </w:rPr>
        <w:t>4</w:t>
      </w:r>
      <w:r w:rsidR="004A281A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</w:t>
      </w:r>
    </w:p>
    <w:p w:rsidR="00AE3CC6" w:rsidRDefault="00AE3CC6" w:rsidP="00AE3CC6">
      <w:pPr>
        <w:rPr>
          <w:sz w:val="28"/>
          <w:szCs w:val="28"/>
        </w:rPr>
      </w:pPr>
    </w:p>
    <w:p w:rsidR="004A281A" w:rsidRPr="00AC4558" w:rsidRDefault="004A281A" w:rsidP="004A2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sub_1100"/>
      <w:bookmarkEnd w:id="0"/>
      <w:r w:rsidRPr="00AC4558">
        <w:rPr>
          <w:b/>
          <w:sz w:val="28"/>
          <w:szCs w:val="28"/>
        </w:rPr>
        <w:t>ПОРЯДОК</w:t>
      </w:r>
    </w:p>
    <w:p w:rsidR="004A281A" w:rsidRPr="00AC4558" w:rsidRDefault="004A281A" w:rsidP="004A2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4558">
        <w:rPr>
          <w:b/>
          <w:sz w:val="28"/>
          <w:szCs w:val="28"/>
        </w:rPr>
        <w:t>проведения мониторинга качества финансового</w:t>
      </w:r>
    </w:p>
    <w:p w:rsidR="004A281A" w:rsidRPr="00AC4558" w:rsidRDefault="004A281A" w:rsidP="004A2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4558">
        <w:rPr>
          <w:b/>
          <w:sz w:val="28"/>
          <w:szCs w:val="28"/>
        </w:rPr>
        <w:t>менеджмента, осуществляемого главными распорядителями</w:t>
      </w:r>
    </w:p>
    <w:p w:rsidR="004A281A" w:rsidRPr="00AC4558" w:rsidRDefault="004A281A" w:rsidP="004A28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4558">
        <w:rPr>
          <w:b/>
          <w:sz w:val="28"/>
          <w:szCs w:val="28"/>
        </w:rPr>
        <w:t xml:space="preserve">средств бюджета </w:t>
      </w:r>
      <w:r>
        <w:rPr>
          <w:b/>
          <w:sz w:val="28"/>
          <w:szCs w:val="28"/>
        </w:rPr>
        <w:t xml:space="preserve">Петушенского </w:t>
      </w:r>
      <w:r w:rsidRPr="00AC4558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AC4558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A281A" w:rsidRPr="00AC4558" w:rsidRDefault="004A281A" w:rsidP="004A281A">
      <w:pPr>
        <w:autoSpaceDE w:val="0"/>
        <w:autoSpaceDN w:val="0"/>
        <w:adjustRightInd w:val="0"/>
        <w:ind w:firstLine="709"/>
        <w:rPr>
          <w:b/>
          <w:sz w:val="28"/>
          <w:szCs w:val="28"/>
          <w:lang w:eastAsia="en-US"/>
        </w:rPr>
      </w:pPr>
    </w:p>
    <w:p w:rsidR="004A281A" w:rsidRPr="00AC4558" w:rsidRDefault="004A281A" w:rsidP="004A281A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C4558">
        <w:rPr>
          <w:b/>
          <w:sz w:val="28"/>
          <w:szCs w:val="28"/>
        </w:rPr>
        <w:t>Общие положения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AC4558">
        <w:rPr>
          <w:sz w:val="28"/>
          <w:szCs w:val="28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 </w:t>
      </w:r>
      <w:r>
        <w:rPr>
          <w:rFonts w:ascii="Times New Roman CYR" w:hAnsi="Times New Roman CYR" w:cs="Times New Roman CYR"/>
          <w:bCs/>
          <w:sz w:val="28"/>
          <w:szCs w:val="28"/>
        </w:rPr>
        <w:t>Петушенского</w:t>
      </w:r>
      <w:r>
        <w:rPr>
          <w:sz w:val="28"/>
          <w:szCs w:val="28"/>
        </w:rPr>
        <w:t xml:space="preserve"> сельского поселения</w:t>
      </w:r>
      <w:r w:rsidRPr="00AC4558">
        <w:rPr>
          <w:sz w:val="28"/>
          <w:szCs w:val="28"/>
        </w:rPr>
        <w:t xml:space="preserve">  (далее – мониторинг), как анализ и оценку совокупности процессов и процедур, обеспечивающих эффективность и результативность составления и исполнения бюджета, составления бюджетной отчётности и ведения бюджетного учёта,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</w:t>
      </w:r>
      <w:proofErr w:type="gramEnd"/>
      <w:r w:rsidRPr="00AC4558">
        <w:rPr>
          <w:sz w:val="28"/>
          <w:szCs w:val="28"/>
        </w:rPr>
        <w:t xml:space="preserve"> средств.</w:t>
      </w:r>
    </w:p>
    <w:p w:rsidR="004A281A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C4558">
        <w:rPr>
          <w:sz w:val="28"/>
          <w:szCs w:val="28"/>
        </w:rPr>
        <w:t>Мониторинг проводится с целью:</w:t>
      </w:r>
    </w:p>
    <w:p w:rsidR="004A281A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результативности использования средств бюджета;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2975">
        <w:rPr>
          <w:sz w:val="28"/>
          <w:szCs w:val="28"/>
        </w:rPr>
        <w:t xml:space="preserve">повышения </w:t>
      </w:r>
      <w:r>
        <w:rPr>
          <w:sz w:val="28"/>
          <w:szCs w:val="28"/>
        </w:rPr>
        <w:t>эффективности</w:t>
      </w:r>
      <w:r w:rsidRPr="00D32975">
        <w:rPr>
          <w:sz w:val="28"/>
          <w:szCs w:val="28"/>
        </w:rPr>
        <w:t xml:space="preserve"> использования средств бюджета;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C4558">
        <w:rPr>
          <w:sz w:val="28"/>
          <w:szCs w:val="28"/>
        </w:rPr>
        <w:t xml:space="preserve">Мониторингу подлежат все главные распорядители, осуществлявшие деятельность по планированию и исполнению бюджета </w:t>
      </w:r>
      <w:r>
        <w:rPr>
          <w:rFonts w:ascii="Times New Roman CYR" w:hAnsi="Times New Roman CYR" w:cs="Times New Roman CYR"/>
          <w:bCs/>
          <w:sz w:val="28"/>
          <w:szCs w:val="28"/>
        </w:rPr>
        <w:t>Петушенского</w:t>
      </w:r>
      <w:r>
        <w:rPr>
          <w:sz w:val="28"/>
          <w:szCs w:val="28"/>
        </w:rPr>
        <w:t xml:space="preserve"> сельского поселения</w:t>
      </w:r>
      <w:r w:rsidRPr="00AC4558">
        <w:rPr>
          <w:sz w:val="28"/>
          <w:szCs w:val="28"/>
        </w:rPr>
        <w:t>.</w:t>
      </w:r>
    </w:p>
    <w:bookmarkEnd w:id="1"/>
    <w:p w:rsidR="004A281A" w:rsidRDefault="004A281A" w:rsidP="004A281A">
      <w:pPr>
        <w:ind w:firstLine="709"/>
        <w:jc w:val="both"/>
        <w:rPr>
          <w:bCs/>
          <w:iCs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bookmarkStart w:id="2" w:name="sub_200"/>
      <w:r>
        <w:rPr>
          <w:b/>
          <w:bCs/>
          <w:kern w:val="32"/>
          <w:sz w:val="28"/>
          <w:szCs w:val="28"/>
        </w:rPr>
        <w:t xml:space="preserve">2. </w:t>
      </w:r>
      <w:r w:rsidRPr="00AC26D9">
        <w:rPr>
          <w:b/>
          <w:bCs/>
          <w:kern w:val="32"/>
          <w:sz w:val="28"/>
          <w:szCs w:val="28"/>
        </w:rPr>
        <w:t xml:space="preserve">Проведение мониторинга оценки качества </w:t>
      </w:r>
    </w:p>
    <w:p w:rsidR="004A281A" w:rsidRPr="00AC26D9" w:rsidRDefault="004A281A" w:rsidP="004A281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r w:rsidRPr="00AC26D9">
        <w:rPr>
          <w:b/>
          <w:bCs/>
          <w:kern w:val="32"/>
          <w:sz w:val="28"/>
          <w:szCs w:val="28"/>
        </w:rPr>
        <w:t>финансового менеджмента, осуществляемого ГРБС</w:t>
      </w:r>
    </w:p>
    <w:p w:rsidR="004A281A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1"/>
      <w:bookmarkEnd w:id="2"/>
      <w:r w:rsidRPr="00AC26D9">
        <w:rPr>
          <w:sz w:val="28"/>
          <w:szCs w:val="28"/>
        </w:rPr>
        <w:t xml:space="preserve">2.1. Мониторинг проводится администрацией </w:t>
      </w:r>
      <w:r>
        <w:rPr>
          <w:rFonts w:ascii="Times New Roman CYR" w:hAnsi="Times New Roman CYR" w:cs="Times New Roman CYR"/>
          <w:bCs/>
          <w:sz w:val="28"/>
          <w:szCs w:val="28"/>
        </w:rPr>
        <w:t>Петушенского</w:t>
      </w:r>
      <w:r w:rsidRPr="00AC26D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r w:rsidRPr="00AC26D9">
        <w:rPr>
          <w:sz w:val="28"/>
          <w:szCs w:val="28"/>
        </w:rPr>
        <w:t xml:space="preserve"> (далее – Администрация) </w:t>
      </w:r>
    </w:p>
    <w:p w:rsidR="004A281A" w:rsidRPr="00AE1609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7AD2">
        <w:rPr>
          <w:i/>
          <w:sz w:val="28"/>
          <w:szCs w:val="28"/>
        </w:rPr>
        <w:t>ежеквартально</w:t>
      </w:r>
      <w:r>
        <w:rPr>
          <w:sz w:val="28"/>
          <w:szCs w:val="28"/>
        </w:rPr>
        <w:t xml:space="preserve"> </w:t>
      </w:r>
      <w:r w:rsidRPr="00966B80">
        <w:rPr>
          <w:sz w:val="28"/>
          <w:szCs w:val="28"/>
        </w:rPr>
        <w:t>по состоянию</w:t>
      </w:r>
      <w:r>
        <w:rPr>
          <w:sz w:val="28"/>
          <w:szCs w:val="28"/>
        </w:rPr>
        <w:t xml:space="preserve"> на 01 апреля, </w:t>
      </w:r>
      <w:r w:rsidRPr="00966B80">
        <w:rPr>
          <w:sz w:val="28"/>
          <w:szCs w:val="28"/>
        </w:rPr>
        <w:t>01 июля, 01 октября текущего финансового года нарастающим итогом</w:t>
      </w:r>
      <w:r>
        <w:rPr>
          <w:sz w:val="28"/>
          <w:szCs w:val="28"/>
        </w:rPr>
        <w:t xml:space="preserve"> в срок до </w:t>
      </w:r>
      <w:r w:rsidRPr="00AE1609">
        <w:rPr>
          <w:sz w:val="28"/>
          <w:szCs w:val="28"/>
        </w:rPr>
        <w:t>30 числа,</w:t>
      </w:r>
      <w:r>
        <w:rPr>
          <w:sz w:val="28"/>
          <w:szCs w:val="28"/>
        </w:rPr>
        <w:t xml:space="preserve"> следующего за отчетным кварталом;</w:t>
      </w:r>
    </w:p>
    <w:p w:rsidR="004A281A" w:rsidRPr="00AE1609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7AD2">
        <w:rPr>
          <w:i/>
          <w:sz w:val="28"/>
          <w:szCs w:val="28"/>
        </w:rPr>
        <w:t>ежегодно</w:t>
      </w:r>
      <w:r w:rsidRPr="00AC26D9">
        <w:rPr>
          <w:sz w:val="28"/>
          <w:szCs w:val="28"/>
        </w:rPr>
        <w:t xml:space="preserve"> по состоянию на 1 января года, следующего за отчетным финансовым годом</w:t>
      </w:r>
      <w:r>
        <w:rPr>
          <w:sz w:val="28"/>
          <w:szCs w:val="28"/>
        </w:rPr>
        <w:t xml:space="preserve"> </w:t>
      </w:r>
      <w:r w:rsidRPr="00AE1609">
        <w:rPr>
          <w:sz w:val="28"/>
          <w:szCs w:val="28"/>
        </w:rPr>
        <w:t>до 20 апреля текущего года;</w:t>
      </w:r>
    </w:p>
    <w:p w:rsidR="004A281A" w:rsidRPr="00AC26D9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D2">
        <w:rPr>
          <w:sz w:val="28"/>
          <w:szCs w:val="28"/>
        </w:rPr>
        <w:t>2.2.</w:t>
      </w:r>
      <w:r w:rsidRPr="00A97AD2">
        <w:rPr>
          <w:sz w:val="28"/>
          <w:szCs w:val="28"/>
        </w:rPr>
        <w:tab/>
        <w:t xml:space="preserve">Перечень показателей </w:t>
      </w:r>
      <w:proofErr w:type="gramStart"/>
      <w:r>
        <w:rPr>
          <w:sz w:val="28"/>
          <w:szCs w:val="28"/>
        </w:rPr>
        <w:t xml:space="preserve">мониторинга </w:t>
      </w:r>
      <w:r w:rsidRPr="00A97AD2">
        <w:rPr>
          <w:sz w:val="28"/>
          <w:szCs w:val="28"/>
        </w:rPr>
        <w:t>оценки качества финансового менеджмента главного распорядителя бюджетных средств</w:t>
      </w:r>
      <w:proofErr w:type="gramEnd"/>
      <w:r w:rsidRPr="00A97AD2">
        <w:rPr>
          <w:sz w:val="28"/>
          <w:szCs w:val="28"/>
        </w:rPr>
        <w:t xml:space="preserve"> приведен </w:t>
      </w:r>
      <w:r w:rsidRPr="00AC26D9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приложении</w:t>
      </w:r>
      <w:r w:rsidRPr="00AC26D9">
        <w:rPr>
          <w:b/>
          <w:i/>
          <w:sz w:val="28"/>
          <w:szCs w:val="28"/>
        </w:rPr>
        <w:t xml:space="preserve"> </w:t>
      </w:r>
      <w:r w:rsidRPr="006003B2">
        <w:rPr>
          <w:b/>
          <w:i/>
          <w:sz w:val="28"/>
          <w:szCs w:val="28"/>
        </w:rPr>
        <w:t xml:space="preserve">№ </w:t>
      </w:r>
      <w:r w:rsidRPr="00AC26D9">
        <w:rPr>
          <w:b/>
          <w:i/>
          <w:sz w:val="28"/>
          <w:szCs w:val="28"/>
        </w:rPr>
        <w:t>1</w:t>
      </w:r>
      <w:r w:rsidRPr="00AC26D9">
        <w:rPr>
          <w:sz w:val="28"/>
          <w:szCs w:val="28"/>
        </w:rPr>
        <w:t xml:space="preserve"> к настоящему Порядку по следующим </w:t>
      </w:r>
      <w:r>
        <w:rPr>
          <w:sz w:val="28"/>
          <w:szCs w:val="28"/>
        </w:rPr>
        <w:t>группам показателей</w:t>
      </w:r>
      <w:r w:rsidRPr="00AC26D9">
        <w:rPr>
          <w:sz w:val="28"/>
          <w:szCs w:val="28"/>
        </w:rPr>
        <w:t>:</w:t>
      </w:r>
    </w:p>
    <w:p w:rsidR="004A281A" w:rsidRPr="00966B80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2"/>
      <w:bookmarkEnd w:id="3"/>
      <w:r w:rsidRPr="00966B80">
        <w:rPr>
          <w:sz w:val="28"/>
          <w:szCs w:val="28"/>
        </w:rPr>
        <w:t>- финансовое планирование;</w:t>
      </w:r>
    </w:p>
    <w:p w:rsidR="004A281A" w:rsidRPr="00966B80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B80">
        <w:rPr>
          <w:sz w:val="28"/>
          <w:szCs w:val="28"/>
        </w:rPr>
        <w:t>- программно-целевое планирование;</w:t>
      </w:r>
    </w:p>
    <w:p w:rsidR="004A281A" w:rsidRPr="00966B80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B80">
        <w:rPr>
          <w:sz w:val="28"/>
          <w:szCs w:val="28"/>
        </w:rPr>
        <w:t>- исполнение бюджета по расходам;</w:t>
      </w:r>
    </w:p>
    <w:p w:rsidR="004A281A" w:rsidRPr="00966B80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B80">
        <w:rPr>
          <w:sz w:val="28"/>
          <w:szCs w:val="28"/>
        </w:rPr>
        <w:t>- исполнение бюджета по доходам;</w:t>
      </w:r>
    </w:p>
    <w:p w:rsidR="004A281A" w:rsidRPr="00966B80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B80">
        <w:rPr>
          <w:sz w:val="28"/>
          <w:szCs w:val="28"/>
        </w:rPr>
        <w:t>- учёт и отчётность;</w:t>
      </w:r>
    </w:p>
    <w:p w:rsidR="004A281A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B80">
        <w:rPr>
          <w:sz w:val="28"/>
          <w:szCs w:val="28"/>
        </w:rPr>
        <w:t>- контроль и аудит;</w:t>
      </w:r>
    </w:p>
    <w:p w:rsidR="004A281A" w:rsidRPr="00AC26D9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6D9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C26D9">
        <w:rPr>
          <w:sz w:val="28"/>
          <w:szCs w:val="28"/>
        </w:rPr>
        <w:t xml:space="preserve">. </w:t>
      </w:r>
      <w:r w:rsidRPr="00803675">
        <w:rPr>
          <w:sz w:val="28"/>
          <w:szCs w:val="28"/>
        </w:rPr>
        <w:t xml:space="preserve">Годовой и </w:t>
      </w:r>
      <w:proofErr w:type="gramStart"/>
      <w:r w:rsidRPr="00803675">
        <w:rPr>
          <w:sz w:val="28"/>
          <w:szCs w:val="28"/>
        </w:rPr>
        <w:t>ежеквартальный</w:t>
      </w:r>
      <w:proofErr w:type="gramEnd"/>
      <w:r w:rsidRPr="00803675">
        <w:rPr>
          <w:sz w:val="28"/>
          <w:szCs w:val="28"/>
        </w:rPr>
        <w:t xml:space="preserve"> мониторинги проводятся в соответствии со сведениями для расчёта показателей мониторинга качества финансового </w:t>
      </w:r>
      <w:r w:rsidRPr="00803675">
        <w:rPr>
          <w:sz w:val="28"/>
          <w:szCs w:val="28"/>
        </w:rPr>
        <w:lastRenderedPageBreak/>
        <w:t xml:space="preserve">менеджмента </w:t>
      </w:r>
      <w:r w:rsidRPr="00AC26D9">
        <w:rPr>
          <w:sz w:val="28"/>
          <w:szCs w:val="28"/>
        </w:rPr>
        <w:t xml:space="preserve">по форме согласно </w:t>
      </w:r>
      <w:r w:rsidRPr="00AC26D9">
        <w:rPr>
          <w:b/>
          <w:i/>
          <w:sz w:val="28"/>
          <w:szCs w:val="28"/>
        </w:rPr>
        <w:t>приложению № 2</w:t>
      </w:r>
      <w:r w:rsidRPr="00AC26D9">
        <w:rPr>
          <w:sz w:val="28"/>
          <w:szCs w:val="28"/>
        </w:rPr>
        <w:t>.</w:t>
      </w:r>
    </w:p>
    <w:p w:rsidR="004A281A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23"/>
      <w:bookmarkEnd w:id="4"/>
      <w:r w:rsidRPr="00AC26D9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C26D9">
        <w:rPr>
          <w:sz w:val="28"/>
          <w:szCs w:val="28"/>
        </w:rPr>
        <w:t xml:space="preserve">. </w:t>
      </w:r>
      <w:r w:rsidRPr="00B65894">
        <w:rPr>
          <w:sz w:val="28"/>
          <w:szCs w:val="28"/>
        </w:rPr>
        <w:t xml:space="preserve">На основании данных расчёта показателей качества финансового менеджмента предусмотренных приложениями № 1 и № 2  к настоящему Порядку Администрация </w:t>
      </w:r>
      <w:r>
        <w:rPr>
          <w:rFonts w:ascii="Times New Roman CYR" w:hAnsi="Times New Roman CYR" w:cs="Times New Roman CYR"/>
          <w:bCs/>
          <w:sz w:val="28"/>
          <w:szCs w:val="28"/>
        </w:rPr>
        <w:t>Петушенского</w:t>
      </w:r>
      <w:r w:rsidRPr="00B65894">
        <w:rPr>
          <w:sz w:val="28"/>
          <w:szCs w:val="28"/>
        </w:rPr>
        <w:t xml:space="preserve"> сельского поселения осуществляет оценку качества финансового менеджмента и формирует отчёт о результатах мониторинга</w:t>
      </w:r>
      <w:r>
        <w:rPr>
          <w:sz w:val="28"/>
          <w:szCs w:val="28"/>
        </w:rPr>
        <w:t xml:space="preserve">. 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6" w:name="sub_24"/>
      <w:bookmarkEnd w:id="5"/>
      <w:r w:rsidRPr="00AC26D9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AC26D9">
        <w:rPr>
          <w:sz w:val="28"/>
          <w:szCs w:val="28"/>
        </w:rPr>
        <w:t xml:space="preserve">. </w:t>
      </w:r>
      <w:bookmarkEnd w:id="6"/>
      <w:r w:rsidRPr="00AC4558">
        <w:rPr>
          <w:sz w:val="28"/>
          <w:szCs w:val="28"/>
        </w:rPr>
        <w:t>На основании данных расчёта показателей мониторинга определяется итоговая оценка качества финансового менеджмента.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C4558">
        <w:rPr>
          <w:sz w:val="28"/>
          <w:szCs w:val="28"/>
        </w:rPr>
        <w:t>Итоговая оценка качества финансового менеджмента рассчитывается по формуле: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napToGrid w:val="0"/>
          <w:sz w:val="28"/>
          <w:szCs w:val="28"/>
        </w:rPr>
      </w:pPr>
      <w:r w:rsidRPr="00AC4558">
        <w:rPr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fillcolor="window">
            <v:imagedata r:id="rId8" o:title=""/>
          </v:shape>
        </w:object>
      </w:r>
      <w:r w:rsidRPr="00AC4558">
        <w:rPr>
          <w:snapToGrid w:val="0"/>
          <w:sz w:val="28"/>
          <w:szCs w:val="28"/>
        </w:rPr>
        <w:t>, где: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C4558">
        <w:rPr>
          <w:i/>
          <w:sz w:val="28"/>
          <w:szCs w:val="28"/>
          <w:lang w:val="en-US"/>
        </w:rPr>
        <w:t>E</w:t>
      </w:r>
      <w:r w:rsidRPr="00AC4558">
        <w:rPr>
          <w:i/>
          <w:sz w:val="28"/>
          <w:szCs w:val="28"/>
        </w:rPr>
        <w:t xml:space="preserve"> –</w:t>
      </w:r>
      <w:r w:rsidRPr="00AC4558">
        <w:rPr>
          <w:sz w:val="28"/>
          <w:szCs w:val="28"/>
        </w:rPr>
        <w:t xml:space="preserve"> </w:t>
      </w:r>
      <w:proofErr w:type="gramStart"/>
      <w:r w:rsidRPr="00AC4558">
        <w:rPr>
          <w:sz w:val="28"/>
          <w:szCs w:val="28"/>
        </w:rPr>
        <w:t>итоговая</w:t>
      </w:r>
      <w:proofErr w:type="gramEnd"/>
      <w:r w:rsidRPr="00AC4558">
        <w:rPr>
          <w:sz w:val="28"/>
          <w:szCs w:val="28"/>
        </w:rPr>
        <w:t xml:space="preserve"> оценка по главному распорядителю;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AC4558">
        <w:rPr>
          <w:i/>
          <w:sz w:val="28"/>
          <w:szCs w:val="28"/>
          <w:lang w:val="en-US"/>
        </w:rPr>
        <w:t>S</w:t>
      </w:r>
      <w:r w:rsidRPr="00AC4558">
        <w:rPr>
          <w:i/>
          <w:sz w:val="28"/>
          <w:szCs w:val="28"/>
          <w:vertAlign w:val="subscript"/>
          <w:lang w:val="en-US"/>
        </w:rPr>
        <w:t>i</w:t>
      </w:r>
      <w:r w:rsidRPr="00AC4558">
        <w:rPr>
          <w:i/>
          <w:sz w:val="28"/>
          <w:szCs w:val="28"/>
          <w:vertAlign w:val="subscript"/>
        </w:rPr>
        <w:t xml:space="preserve">  </w:t>
      </w:r>
      <w:r w:rsidRPr="00AC4558">
        <w:rPr>
          <w:sz w:val="28"/>
          <w:szCs w:val="28"/>
        </w:rPr>
        <w:t>–</w:t>
      </w:r>
      <w:proofErr w:type="gramEnd"/>
      <w:r w:rsidRPr="00AC4558">
        <w:rPr>
          <w:sz w:val="28"/>
          <w:szCs w:val="28"/>
        </w:rPr>
        <w:t xml:space="preserve"> вес </w:t>
      </w:r>
      <w:proofErr w:type="spellStart"/>
      <w:r w:rsidRPr="00AC4558">
        <w:rPr>
          <w:i/>
          <w:sz w:val="28"/>
          <w:szCs w:val="28"/>
          <w:lang w:val="en-US"/>
        </w:rPr>
        <w:t>i</w:t>
      </w:r>
      <w:proofErr w:type="spellEnd"/>
      <w:r w:rsidRPr="00AC4558">
        <w:rPr>
          <w:sz w:val="28"/>
          <w:szCs w:val="28"/>
        </w:rPr>
        <w:t>-ой группы показателей качества финансового менеджмента;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AC4558">
        <w:rPr>
          <w:i/>
          <w:sz w:val="28"/>
          <w:szCs w:val="28"/>
          <w:lang w:val="en-US"/>
        </w:rPr>
        <w:t>S</w:t>
      </w:r>
      <w:r w:rsidRPr="00AC4558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Pr="00AC4558">
        <w:rPr>
          <w:i/>
          <w:sz w:val="28"/>
          <w:szCs w:val="28"/>
        </w:rPr>
        <w:t xml:space="preserve"> </w:t>
      </w:r>
      <w:proofErr w:type="gramStart"/>
      <w:r w:rsidRPr="00AC4558">
        <w:rPr>
          <w:i/>
          <w:sz w:val="28"/>
          <w:szCs w:val="28"/>
        </w:rPr>
        <w:t xml:space="preserve">– </w:t>
      </w:r>
      <w:r w:rsidRPr="00AC4558">
        <w:rPr>
          <w:sz w:val="28"/>
          <w:szCs w:val="28"/>
        </w:rPr>
        <w:t xml:space="preserve"> вес</w:t>
      </w:r>
      <w:proofErr w:type="gramEnd"/>
      <w:r w:rsidRPr="00AC4558">
        <w:rPr>
          <w:sz w:val="28"/>
          <w:szCs w:val="28"/>
        </w:rPr>
        <w:t xml:space="preserve"> </w:t>
      </w:r>
      <w:r w:rsidRPr="00AC4558">
        <w:rPr>
          <w:i/>
          <w:sz w:val="28"/>
          <w:szCs w:val="28"/>
          <w:lang w:val="en-US"/>
        </w:rPr>
        <w:t>j</w:t>
      </w:r>
      <w:r w:rsidRPr="00AC4558">
        <w:rPr>
          <w:sz w:val="28"/>
          <w:szCs w:val="28"/>
        </w:rPr>
        <w:t xml:space="preserve">-ого показателя качества финансового менеджмента в </w:t>
      </w:r>
      <w:proofErr w:type="spellStart"/>
      <w:r w:rsidRPr="00AC4558">
        <w:rPr>
          <w:i/>
          <w:sz w:val="28"/>
          <w:szCs w:val="28"/>
          <w:lang w:val="en-US"/>
        </w:rPr>
        <w:t>i</w:t>
      </w:r>
      <w:proofErr w:type="spellEnd"/>
      <w:r w:rsidRPr="00AC4558">
        <w:rPr>
          <w:sz w:val="28"/>
          <w:szCs w:val="28"/>
        </w:rPr>
        <w:t>-ой группе показателей качества финансового менеджмента;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AC4558">
        <w:rPr>
          <w:i/>
          <w:sz w:val="28"/>
          <w:szCs w:val="28"/>
          <w:lang w:val="en-US"/>
        </w:rPr>
        <w:t>E</w:t>
      </w:r>
      <w:r w:rsidRPr="00AC4558">
        <w:rPr>
          <w:i/>
          <w:sz w:val="28"/>
          <w:szCs w:val="28"/>
        </w:rPr>
        <w:t>(</w:t>
      </w:r>
      <w:proofErr w:type="spellStart"/>
      <w:proofErr w:type="gramEnd"/>
      <w:r w:rsidRPr="00AC4558">
        <w:rPr>
          <w:i/>
          <w:sz w:val="28"/>
          <w:szCs w:val="28"/>
          <w:lang w:val="en-US"/>
        </w:rPr>
        <w:t>P</w:t>
      </w:r>
      <w:r w:rsidRPr="00AC4558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Pr="00AC4558">
        <w:rPr>
          <w:i/>
          <w:sz w:val="28"/>
          <w:szCs w:val="28"/>
        </w:rPr>
        <w:t xml:space="preserve">) – </w:t>
      </w:r>
      <w:r w:rsidRPr="00AC4558">
        <w:rPr>
          <w:sz w:val="28"/>
          <w:szCs w:val="28"/>
        </w:rPr>
        <w:t xml:space="preserve"> оценка по </w:t>
      </w:r>
      <w:r w:rsidRPr="00AC4558">
        <w:rPr>
          <w:i/>
          <w:sz w:val="28"/>
          <w:szCs w:val="28"/>
          <w:lang w:val="en-US"/>
        </w:rPr>
        <w:t>j</w:t>
      </w:r>
      <w:r w:rsidRPr="00AC4558">
        <w:rPr>
          <w:sz w:val="28"/>
          <w:szCs w:val="28"/>
        </w:rPr>
        <w:t>-</w:t>
      </w:r>
      <w:proofErr w:type="spellStart"/>
      <w:r w:rsidRPr="00AC4558">
        <w:rPr>
          <w:sz w:val="28"/>
          <w:szCs w:val="28"/>
        </w:rPr>
        <w:t>ому</w:t>
      </w:r>
      <w:proofErr w:type="spellEnd"/>
      <w:r w:rsidRPr="00AC4558">
        <w:rPr>
          <w:sz w:val="28"/>
          <w:szCs w:val="28"/>
        </w:rPr>
        <w:t xml:space="preserve"> показателю качества финансового менеджмента </w:t>
      </w:r>
      <w:r w:rsidRPr="00AC4558">
        <w:rPr>
          <w:sz w:val="28"/>
          <w:szCs w:val="28"/>
        </w:rPr>
        <w:br/>
        <w:t xml:space="preserve">в </w:t>
      </w:r>
      <w:proofErr w:type="spellStart"/>
      <w:r w:rsidRPr="00AC4558">
        <w:rPr>
          <w:i/>
          <w:sz w:val="28"/>
          <w:szCs w:val="28"/>
          <w:lang w:val="en-US"/>
        </w:rPr>
        <w:t>i</w:t>
      </w:r>
      <w:proofErr w:type="spellEnd"/>
      <w:r w:rsidRPr="00AC4558">
        <w:rPr>
          <w:sz w:val="28"/>
          <w:szCs w:val="28"/>
        </w:rPr>
        <w:t>-ой группе показателей качества финансового менеджмента.</w:t>
      </w:r>
    </w:p>
    <w:p w:rsidR="004A281A" w:rsidRPr="00AC4558" w:rsidRDefault="004A281A" w:rsidP="004A281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C4558">
        <w:rPr>
          <w:sz w:val="28"/>
          <w:szCs w:val="28"/>
        </w:rPr>
        <w:t xml:space="preserve">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Pr="00AC4558">
        <w:rPr>
          <w:sz w:val="28"/>
          <w:szCs w:val="28"/>
        </w:rPr>
        <w:br/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4A281A" w:rsidRPr="00F20C63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C63">
        <w:rPr>
          <w:sz w:val="28"/>
          <w:szCs w:val="28"/>
        </w:rPr>
        <w:t>2.</w:t>
      </w:r>
      <w:r>
        <w:rPr>
          <w:sz w:val="28"/>
          <w:szCs w:val="28"/>
        </w:rPr>
        <w:t xml:space="preserve">6. </w:t>
      </w:r>
      <w:r w:rsidRPr="00F20C63">
        <w:rPr>
          <w:sz w:val="28"/>
          <w:szCs w:val="28"/>
        </w:rPr>
        <w:tab/>
        <w:t>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60 баллам.</w:t>
      </w:r>
    </w:p>
    <w:p w:rsidR="004A281A" w:rsidRDefault="004A281A" w:rsidP="004A28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F20C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0C63">
        <w:rPr>
          <w:sz w:val="28"/>
          <w:szCs w:val="28"/>
        </w:rPr>
        <w:tab/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A281A" w:rsidSect="004A281A">
          <w:headerReference w:type="default" r:id="rId9"/>
          <w:footnotePr>
            <w:pos w:val="beneathText"/>
          </w:footnotePr>
          <w:pgSz w:w="11905" w:h="16837"/>
          <w:pgMar w:top="284" w:right="567" w:bottom="680" w:left="1418" w:header="436" w:footer="720" w:gutter="0"/>
          <w:cols w:space="720"/>
          <w:docGrid w:linePitch="360"/>
        </w:sectPr>
      </w:pPr>
    </w:p>
    <w:p w:rsidR="004A281A" w:rsidRPr="004A281A" w:rsidRDefault="004A281A" w:rsidP="004A281A">
      <w:pPr>
        <w:pStyle w:val="a4"/>
        <w:jc w:val="right"/>
        <w:rPr>
          <w:sz w:val="22"/>
          <w:szCs w:val="22"/>
        </w:rPr>
      </w:pPr>
      <w:r w:rsidRPr="004A281A">
        <w:rPr>
          <w:sz w:val="22"/>
          <w:szCs w:val="22"/>
        </w:rPr>
        <w:lastRenderedPageBreak/>
        <w:t>Приложение № 1</w:t>
      </w:r>
    </w:p>
    <w:p w:rsidR="004A281A" w:rsidRPr="004A281A" w:rsidRDefault="004A281A" w:rsidP="004A281A">
      <w:pPr>
        <w:pStyle w:val="a4"/>
        <w:jc w:val="right"/>
        <w:rPr>
          <w:sz w:val="22"/>
          <w:szCs w:val="22"/>
        </w:rPr>
      </w:pPr>
      <w:r w:rsidRPr="004A281A">
        <w:rPr>
          <w:sz w:val="22"/>
          <w:szCs w:val="22"/>
        </w:rPr>
        <w:t>к порядку проведения мониторинга качества финансового</w:t>
      </w:r>
    </w:p>
    <w:p w:rsidR="004A281A" w:rsidRPr="004A281A" w:rsidRDefault="004A281A" w:rsidP="004A281A">
      <w:pPr>
        <w:pStyle w:val="a4"/>
        <w:jc w:val="right"/>
        <w:rPr>
          <w:sz w:val="22"/>
          <w:szCs w:val="22"/>
        </w:rPr>
      </w:pPr>
      <w:r w:rsidRPr="004A281A">
        <w:rPr>
          <w:sz w:val="22"/>
          <w:szCs w:val="22"/>
        </w:rPr>
        <w:t>менеджмента, осуществляемого главными распорядителями</w:t>
      </w:r>
    </w:p>
    <w:p w:rsidR="004A281A" w:rsidRPr="004A281A" w:rsidRDefault="004A281A" w:rsidP="004A281A">
      <w:pPr>
        <w:pStyle w:val="a4"/>
        <w:jc w:val="right"/>
        <w:rPr>
          <w:sz w:val="22"/>
          <w:szCs w:val="22"/>
        </w:rPr>
      </w:pPr>
      <w:r w:rsidRPr="004A281A">
        <w:rPr>
          <w:sz w:val="22"/>
          <w:szCs w:val="22"/>
        </w:rPr>
        <w:t>средств бюджета Петушенского сельского поселения</w:t>
      </w:r>
    </w:p>
    <w:p w:rsidR="004A281A" w:rsidRDefault="004A281A" w:rsidP="004A281A">
      <w:pPr>
        <w:widowControl w:val="0"/>
        <w:autoSpaceDE w:val="0"/>
        <w:autoSpaceDN w:val="0"/>
        <w:adjustRightInd w:val="0"/>
        <w:jc w:val="right"/>
      </w:pPr>
    </w:p>
    <w:p w:rsidR="004A281A" w:rsidRDefault="004A281A" w:rsidP="004A281A">
      <w:pPr>
        <w:widowControl w:val="0"/>
        <w:autoSpaceDE w:val="0"/>
        <w:autoSpaceDN w:val="0"/>
        <w:adjustRightInd w:val="0"/>
        <w:jc w:val="right"/>
      </w:pPr>
    </w:p>
    <w:p w:rsidR="004A281A" w:rsidRPr="006003B2" w:rsidRDefault="004A281A" w:rsidP="004A281A">
      <w:pPr>
        <w:pStyle w:val="a8"/>
        <w:rPr>
          <w:rFonts w:ascii="Times New Roman CYR" w:hAnsi="Times New Roman CYR" w:cs="Times New Roman CYR"/>
        </w:rPr>
      </w:pPr>
      <w:r>
        <w:t>Перечень п</w:t>
      </w:r>
      <w:r w:rsidRPr="006003B2">
        <w:t>оказател</w:t>
      </w:r>
      <w:r>
        <w:t>ей</w:t>
      </w:r>
      <w:r w:rsidRPr="006003B2">
        <w:br/>
        <w:t>мониторинга оценки качества финансового менеджмента главн</w:t>
      </w:r>
      <w:r>
        <w:t>ого</w:t>
      </w:r>
      <w:r w:rsidRPr="006003B2">
        <w:t xml:space="preserve"> распорядител</w:t>
      </w:r>
      <w:r>
        <w:t>я</w:t>
      </w:r>
      <w:r w:rsidRPr="006003B2">
        <w:t xml:space="preserve"> средств бюджета </w:t>
      </w:r>
      <w:r>
        <w:rPr>
          <w:lang w:val="ru-RU"/>
        </w:rPr>
        <w:t xml:space="preserve">Петушенского </w:t>
      </w:r>
      <w:r>
        <w:t>сельского поселения</w:t>
      </w:r>
    </w:p>
    <w:p w:rsidR="004A281A" w:rsidRPr="006003B2" w:rsidRDefault="004A281A" w:rsidP="004A28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5228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2937"/>
        <w:gridCol w:w="3459"/>
        <w:gridCol w:w="1149"/>
        <w:gridCol w:w="1260"/>
        <w:gridCol w:w="3009"/>
        <w:gridCol w:w="4060"/>
      </w:tblGrid>
      <w:tr w:rsidR="004A281A" w:rsidRPr="00EC40FE" w:rsidTr="00EC7F1F">
        <w:trPr>
          <w:trHeight w:val="57"/>
          <w:tblHeader/>
        </w:trPr>
        <w:tc>
          <w:tcPr>
            <w:tcW w:w="163" w:type="pct"/>
            <w:vAlign w:val="center"/>
          </w:tcPr>
          <w:p w:rsidR="004A281A" w:rsidRPr="00EC40FE" w:rsidRDefault="004A281A" w:rsidP="00EC7F1F">
            <w:pPr>
              <w:jc w:val="center"/>
            </w:pPr>
            <w:r w:rsidRPr="00EC40FE">
              <w:t>№</w:t>
            </w:r>
          </w:p>
          <w:p w:rsidR="004A281A" w:rsidRPr="00EC40FE" w:rsidRDefault="004A281A" w:rsidP="00EC7F1F">
            <w:pPr>
              <w:jc w:val="center"/>
            </w:pPr>
            <w:proofErr w:type="spellStart"/>
            <w:proofErr w:type="gramStart"/>
            <w:r w:rsidRPr="00EC40FE">
              <w:t>п</w:t>
            </w:r>
            <w:proofErr w:type="spellEnd"/>
            <w:proofErr w:type="gramEnd"/>
            <w:r w:rsidRPr="00EC40FE">
              <w:t>/</w:t>
            </w:r>
            <w:proofErr w:type="spellStart"/>
            <w:r w:rsidRPr="00EC40FE">
              <w:t>п</w:t>
            </w:r>
            <w:proofErr w:type="spellEnd"/>
          </w:p>
        </w:tc>
        <w:tc>
          <w:tcPr>
            <w:tcW w:w="895" w:type="pct"/>
            <w:shd w:val="clear" w:color="auto" w:fill="auto"/>
            <w:vAlign w:val="center"/>
          </w:tcPr>
          <w:p w:rsidR="004A281A" w:rsidRPr="00EC40FE" w:rsidRDefault="004A281A" w:rsidP="00EC7F1F">
            <w:pPr>
              <w:jc w:val="center"/>
            </w:pPr>
            <w:r w:rsidRPr="00EC40FE">
              <w:t>Наименование</w:t>
            </w:r>
          </w:p>
          <w:p w:rsidR="004A281A" w:rsidRPr="00EC40FE" w:rsidRDefault="004A281A" w:rsidP="00EC7F1F">
            <w:pPr>
              <w:jc w:val="center"/>
            </w:pPr>
            <w:r w:rsidRPr="00EC40FE">
              <w:t>показателя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4A281A" w:rsidRPr="00EC40FE" w:rsidRDefault="004A281A" w:rsidP="00EC7F1F">
            <w:pPr>
              <w:jc w:val="center"/>
            </w:pPr>
            <w:r w:rsidRPr="00EC40FE">
              <w:t>Расчёт</w:t>
            </w:r>
          </w:p>
          <w:p w:rsidR="004A281A" w:rsidRPr="00EC40FE" w:rsidRDefault="004A281A" w:rsidP="00EC7F1F">
            <w:pPr>
              <w:jc w:val="center"/>
            </w:pPr>
            <w:r w:rsidRPr="00EC40FE">
              <w:t>показателя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4A281A" w:rsidRPr="00EC40FE" w:rsidRDefault="004A281A" w:rsidP="00EC7F1F">
            <w:pPr>
              <w:jc w:val="center"/>
            </w:pPr>
            <w:r w:rsidRPr="00EC40FE">
              <w:t xml:space="preserve">Единица </w:t>
            </w:r>
          </w:p>
          <w:p w:rsidR="004A281A" w:rsidRPr="00EC40FE" w:rsidRDefault="004A281A" w:rsidP="00EC7F1F">
            <w:pPr>
              <w:jc w:val="center"/>
            </w:pPr>
            <w:r w:rsidRPr="00EC40FE">
              <w:t>измерения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A281A" w:rsidRPr="00EC40FE" w:rsidRDefault="004A281A" w:rsidP="00EC7F1F">
            <w:pPr>
              <w:ind w:firstLine="4"/>
              <w:jc w:val="center"/>
            </w:pPr>
            <w:r w:rsidRPr="00EC40FE">
              <w:t>Вес группы в оценке /</w:t>
            </w:r>
            <w:proofErr w:type="spellStart"/>
            <w:proofErr w:type="gramStart"/>
            <w:r w:rsidRPr="00EC40FE">
              <w:t>показа-теля</w:t>
            </w:r>
            <w:proofErr w:type="spellEnd"/>
            <w:proofErr w:type="gramEnd"/>
            <w:r w:rsidRPr="00EC40FE">
              <w:t xml:space="preserve"> в группе (%)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4A281A" w:rsidRPr="00EC40FE" w:rsidRDefault="004A281A" w:rsidP="00EC7F1F">
            <w:pPr>
              <w:ind w:firstLine="288"/>
              <w:jc w:val="center"/>
            </w:pPr>
            <w:r w:rsidRPr="00EC40FE">
              <w:t>Оценка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4A281A" w:rsidRPr="00EC40FE" w:rsidRDefault="004A281A" w:rsidP="00EC7F1F">
            <w:pPr>
              <w:ind w:left="-249" w:firstLine="249"/>
              <w:jc w:val="center"/>
            </w:pPr>
            <w:r w:rsidRPr="00EC40FE">
              <w:t>Комментарий</w:t>
            </w:r>
          </w:p>
        </w:tc>
      </w:tr>
    </w:tbl>
    <w:p w:rsidR="004A281A" w:rsidRPr="00EC40FE" w:rsidRDefault="004A281A" w:rsidP="004A281A">
      <w:pPr>
        <w:spacing w:line="14" w:lineRule="auto"/>
        <w:rPr>
          <w:sz w:val="2"/>
          <w:szCs w:val="2"/>
        </w:rPr>
      </w:pPr>
    </w:p>
    <w:tbl>
      <w:tblPr>
        <w:tblW w:w="522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2937"/>
        <w:gridCol w:w="3459"/>
        <w:gridCol w:w="1149"/>
        <w:gridCol w:w="1260"/>
        <w:gridCol w:w="3009"/>
        <w:gridCol w:w="4060"/>
      </w:tblGrid>
      <w:tr w:rsidR="004A281A" w:rsidRPr="00EC40FE" w:rsidTr="00EC7F1F">
        <w:trPr>
          <w:trHeight w:val="57"/>
          <w:tblHeader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spacing w:line="233" w:lineRule="auto"/>
              <w:jc w:val="center"/>
            </w:pPr>
            <w:r w:rsidRPr="00EC40FE">
              <w:t>1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pPr>
              <w:spacing w:line="233" w:lineRule="auto"/>
              <w:jc w:val="center"/>
            </w:pPr>
            <w:r w:rsidRPr="00EC40FE">
              <w:t>2</w:t>
            </w:r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>
            <w:pPr>
              <w:spacing w:line="233" w:lineRule="auto"/>
              <w:jc w:val="center"/>
            </w:pPr>
            <w:r w:rsidRPr="00EC40FE">
              <w:t>3</w:t>
            </w: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spacing w:line="233" w:lineRule="auto"/>
              <w:jc w:val="center"/>
            </w:pPr>
            <w:r w:rsidRPr="00EC40FE">
              <w:t>4</w:t>
            </w: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spacing w:line="233" w:lineRule="auto"/>
              <w:ind w:firstLine="4"/>
              <w:jc w:val="center"/>
            </w:pPr>
            <w:r w:rsidRPr="00EC40FE">
              <w:t>5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spacing w:line="233" w:lineRule="auto"/>
              <w:ind w:firstLine="288"/>
              <w:jc w:val="center"/>
            </w:pPr>
            <w:r w:rsidRPr="00EC40FE">
              <w:t>6</w:t>
            </w: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>
            <w:pPr>
              <w:spacing w:line="233" w:lineRule="auto"/>
              <w:jc w:val="center"/>
            </w:pPr>
            <w:r w:rsidRPr="00EC40FE">
              <w:t>7</w:t>
            </w: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t>1.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r w:rsidRPr="00EC40FE">
              <w:t>Финансовое планирование</w:t>
            </w:r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/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t>20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/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/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40FE">
              <w:rPr>
                <w:bCs/>
              </w:rPr>
              <w:t>1.1.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4526BC">
            <w:pPr>
              <w:autoSpaceDE w:val="0"/>
              <w:autoSpaceDN w:val="0"/>
              <w:adjustRightInd w:val="0"/>
              <w:rPr>
                <w:bCs/>
              </w:rPr>
            </w:pPr>
            <w:r w:rsidRPr="00EC40FE">
              <w:rPr>
                <w:bCs/>
              </w:rPr>
              <w:t xml:space="preserve">Качество планирования </w:t>
            </w:r>
            <w:r w:rsidRPr="00EC40FE">
              <w:rPr>
                <w:bCs/>
                <w:spacing w:val="-4"/>
              </w:rPr>
              <w:t>расходов: количество изменений в сводную бюджетную роспись бюджета</w:t>
            </w:r>
            <w:r>
              <w:rPr>
                <w:bCs/>
                <w:spacing w:val="-4"/>
              </w:rPr>
              <w:t xml:space="preserve"> </w:t>
            </w:r>
            <w:r w:rsidR="004526BC">
              <w:rPr>
                <w:bCs/>
                <w:spacing w:val="-4"/>
              </w:rPr>
              <w:t xml:space="preserve">Петушенского </w:t>
            </w:r>
            <w:r>
              <w:rPr>
                <w:bCs/>
                <w:spacing w:val="-4"/>
              </w:rPr>
              <w:t xml:space="preserve">сельского поселения </w:t>
            </w:r>
          </w:p>
        </w:tc>
        <w:tc>
          <w:tcPr>
            <w:tcW w:w="1054" w:type="pct"/>
            <w:shd w:val="clear" w:color="auto" w:fill="auto"/>
          </w:tcPr>
          <w:p w:rsidR="004A281A" w:rsidRDefault="004A281A" w:rsidP="00EC7F1F">
            <w:pPr>
              <w:autoSpaceDE w:val="0"/>
              <w:autoSpaceDN w:val="0"/>
              <w:adjustRightInd w:val="0"/>
              <w:rPr>
                <w:bCs/>
                <w:spacing w:val="-4"/>
              </w:rPr>
            </w:pPr>
            <w:proofErr w:type="gramStart"/>
            <w:r w:rsidRPr="00EC40FE">
              <w:rPr>
                <w:bCs/>
                <w:spacing w:val="-4"/>
              </w:rPr>
              <w:t>Р</w:t>
            </w:r>
            <w:proofErr w:type="gramEnd"/>
            <w:r w:rsidRPr="00EC40FE">
              <w:rPr>
                <w:bCs/>
                <w:spacing w:val="-4"/>
              </w:rPr>
              <w:t xml:space="preserve"> – количество уведомлений об изменении бюджетных назначений сводной бюджетной росписи бюджета 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rPr>
                <w:bCs/>
                <w:spacing w:val="-4"/>
              </w:rPr>
            </w:pP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t>Шт.</w:t>
            </w: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t>35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40FE">
              <w:rPr>
                <w:bCs/>
              </w:rPr>
              <w:t>Е (Р) = 1-Р/12,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40FE">
              <w:rPr>
                <w:bCs/>
              </w:rPr>
              <w:t xml:space="preserve">если </w:t>
            </w:r>
            <w:proofErr w:type="gramStart"/>
            <w:r w:rsidRPr="00EC40FE">
              <w:rPr>
                <w:bCs/>
              </w:rPr>
              <w:t>Р</w:t>
            </w:r>
            <w:proofErr w:type="gramEnd"/>
            <w:r w:rsidRPr="00EC40FE">
              <w:rPr>
                <w:bCs/>
              </w:rPr>
              <w:t xml:space="preserve"> ≤ 12;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40FE">
              <w:rPr>
                <w:bCs/>
              </w:rPr>
              <w:t>Е (Р) = 0,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40FE">
              <w:rPr>
                <w:bCs/>
              </w:rPr>
              <w:t xml:space="preserve">если </w:t>
            </w:r>
            <w:proofErr w:type="gramStart"/>
            <w:r w:rsidRPr="00EC40FE">
              <w:rPr>
                <w:bCs/>
              </w:rPr>
              <w:t>Р</w:t>
            </w:r>
            <w:proofErr w:type="gramEnd"/>
            <w:r w:rsidRPr="00EC40FE">
              <w:rPr>
                <w:bCs/>
              </w:rPr>
              <w:t xml:space="preserve"> &gt; 12</w:t>
            </w: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>
            <w:pPr>
              <w:autoSpaceDE w:val="0"/>
              <w:autoSpaceDN w:val="0"/>
              <w:adjustRightInd w:val="0"/>
              <w:rPr>
                <w:bCs/>
                <w:spacing w:val="-4"/>
              </w:rPr>
            </w:pPr>
            <w:r w:rsidRPr="00EC40FE">
              <w:rPr>
                <w:bCs/>
                <w:spacing w:val="-4"/>
              </w:rPr>
              <w:t xml:space="preserve">Большое количество изменений в сводную бюджетную роспись бюджета </w:t>
            </w:r>
            <w:r w:rsidRPr="00EC40FE">
              <w:rPr>
                <w:bCs/>
                <w:spacing w:val="-6"/>
              </w:rPr>
              <w:t>свидетельствует о низком</w:t>
            </w:r>
            <w:r w:rsidRPr="00EC40FE">
              <w:rPr>
                <w:bCs/>
                <w:spacing w:val="-4"/>
              </w:rPr>
              <w:t xml:space="preserve"> качестве работы главных распорядителей средств бюджета (далее – ГРБС) по финансовому планированию.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rPr>
                <w:bCs/>
              </w:rPr>
            </w:pPr>
            <w:r w:rsidRPr="00EC40FE">
              <w:rPr>
                <w:bCs/>
                <w:spacing w:val="-4"/>
              </w:rPr>
              <w:t xml:space="preserve">Целевым ориентиром является отсутствие изменений в сводную бюджетную роспись бюджета </w:t>
            </w:r>
          </w:p>
        </w:tc>
      </w:tr>
      <w:tr w:rsidR="004A281A" w:rsidRPr="00EC40FE" w:rsidTr="00EC7F1F">
        <w:trPr>
          <w:trHeight w:val="850"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C40FE">
              <w:rPr>
                <w:bCs/>
              </w:rPr>
              <w:t>1.2.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EC40FE">
              <w:rPr>
                <w:bCs/>
              </w:rPr>
              <w:t xml:space="preserve">Качество планирования расходов: доля суммы изменений в сводную бюджетную роспись  бюджета (за исключением целевых поступлений из районного, областного </w:t>
            </w:r>
            <w:r w:rsidRPr="00EC40FE">
              <w:rPr>
                <w:bCs/>
              </w:rPr>
              <w:lastRenderedPageBreak/>
              <w:t>бюджетов и внесений изменений в решение о  бюджете на соответствующий период)</w:t>
            </w:r>
            <w:proofErr w:type="gramEnd"/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5" w:lineRule="auto"/>
            </w:pPr>
            <w:proofErr w:type="gramStart"/>
            <w:r w:rsidRPr="00EC40FE">
              <w:lastRenderedPageBreak/>
              <w:t>Р</w:t>
            </w:r>
            <w:proofErr w:type="gramEnd"/>
            <w:r w:rsidRPr="00EC40FE">
              <w:t xml:space="preserve"> = 100 * </w:t>
            </w:r>
            <w:r w:rsidRPr="00EC40FE">
              <w:rPr>
                <w:lang w:val="en-US"/>
              </w:rPr>
              <w:t>S</w:t>
            </w:r>
            <w:r w:rsidRPr="00EC40FE">
              <w:rPr>
                <w:vertAlign w:val="subscript"/>
                <w:lang w:val="en-US"/>
              </w:rPr>
              <w:t>i</w:t>
            </w:r>
            <w:r w:rsidRPr="00EC40FE">
              <w:t>/</w:t>
            </w:r>
            <w:r w:rsidRPr="00EC40FE">
              <w:rPr>
                <w:lang w:val="en-US"/>
              </w:rPr>
              <w:t>b</w:t>
            </w:r>
            <w:r w:rsidRPr="00EC40FE">
              <w:rPr>
                <w:vertAlign w:val="subscript"/>
                <w:lang w:val="en-US"/>
              </w:rPr>
              <w:t>i</w:t>
            </w:r>
            <w:r w:rsidRPr="00EC40FE">
              <w:t xml:space="preserve">, </w:t>
            </w:r>
          </w:p>
          <w:p w:rsidR="004A281A" w:rsidRPr="00EC40FE" w:rsidRDefault="004A281A" w:rsidP="00EC7F1F">
            <w:pPr>
              <w:widowControl w:val="0"/>
              <w:spacing w:line="235" w:lineRule="auto"/>
            </w:pPr>
            <w:r w:rsidRPr="00EC40FE">
              <w:t>где:</w:t>
            </w:r>
          </w:p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bCs/>
              </w:rPr>
            </w:pPr>
            <w:r w:rsidRPr="00EC40FE">
              <w:rPr>
                <w:bCs/>
                <w:lang w:val="en-US"/>
              </w:rPr>
              <w:t>S</w:t>
            </w:r>
            <w:r w:rsidRPr="00EC40FE">
              <w:rPr>
                <w:bCs/>
                <w:vertAlign w:val="subscript"/>
                <w:lang w:val="en-US"/>
              </w:rPr>
              <w:t>i</w:t>
            </w:r>
            <w:r w:rsidRPr="00EC40FE">
              <w:rPr>
                <w:bCs/>
                <w:vertAlign w:val="subscript"/>
              </w:rPr>
              <w:t xml:space="preserve"> </w:t>
            </w:r>
            <w:r w:rsidRPr="00EC40FE">
              <w:rPr>
                <w:bCs/>
              </w:rPr>
              <w:t xml:space="preserve">– сумма положительных изменений сводной бюджетной росписи бюджета (за исключением целевых поступлений из районного, </w:t>
            </w:r>
            <w:r w:rsidRPr="00EC40FE">
              <w:rPr>
                <w:bCs/>
              </w:rPr>
              <w:lastRenderedPageBreak/>
              <w:t>областного бюджетов и внесений изменений в решение о бюджете на соответствующий период);</w:t>
            </w:r>
          </w:p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bCs/>
              </w:rPr>
            </w:pPr>
            <w:r w:rsidRPr="00EC40FE">
              <w:rPr>
                <w:bCs/>
                <w:lang w:val="en-US"/>
              </w:rPr>
              <w:t>b</w:t>
            </w:r>
            <w:r w:rsidRPr="00EC40FE">
              <w:rPr>
                <w:bCs/>
                <w:vertAlign w:val="subscript"/>
                <w:lang w:val="en-US"/>
              </w:rPr>
              <w:t>i</w:t>
            </w:r>
            <w:r w:rsidRPr="00EC40FE">
              <w:rPr>
                <w:bCs/>
              </w:rPr>
              <w:t xml:space="preserve"> – объём бюджетных ассигнований ГРБС согласно сводной бюджетной росписи бюджета с учётом внесённых в неё изменений по состоянию на конец отчётного периода</w:t>
            </w: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5" w:lineRule="auto"/>
              <w:jc w:val="center"/>
            </w:pPr>
            <w:r w:rsidRPr="00EC40FE">
              <w:lastRenderedPageBreak/>
              <w:t>%</w:t>
            </w: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5" w:lineRule="auto"/>
              <w:jc w:val="center"/>
            </w:pPr>
            <w:r w:rsidRPr="00EC40FE">
              <w:t>35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C40FE">
              <w:rPr>
                <w:bCs/>
              </w:rPr>
              <w:t>Е (Р) = 1-Р/100,</w:t>
            </w:r>
          </w:p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C40FE">
              <w:rPr>
                <w:bCs/>
              </w:rPr>
              <w:t xml:space="preserve">если </w:t>
            </w:r>
            <w:proofErr w:type="gramStart"/>
            <w:r w:rsidRPr="00EC40FE">
              <w:rPr>
                <w:bCs/>
              </w:rPr>
              <w:t>Р</w:t>
            </w:r>
            <w:proofErr w:type="gramEnd"/>
            <w:r w:rsidRPr="00EC40FE">
              <w:rPr>
                <w:bCs/>
              </w:rPr>
              <w:t xml:space="preserve"> ≤ 15%;</w:t>
            </w:r>
          </w:p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</w:p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C40FE">
              <w:rPr>
                <w:bCs/>
              </w:rPr>
              <w:t xml:space="preserve">Е (Р) = 0, </w:t>
            </w:r>
          </w:p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C40FE">
              <w:rPr>
                <w:bCs/>
              </w:rPr>
              <w:t xml:space="preserve">если </w:t>
            </w:r>
            <w:proofErr w:type="gramStart"/>
            <w:r w:rsidRPr="00EC40FE">
              <w:rPr>
                <w:bCs/>
              </w:rPr>
              <w:t>Р</w:t>
            </w:r>
            <w:proofErr w:type="gramEnd"/>
            <w:r w:rsidRPr="00EC40FE">
              <w:rPr>
                <w:bCs/>
              </w:rPr>
              <w:t xml:space="preserve"> &gt; 15%</w:t>
            </w: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</w:rPr>
            </w:pPr>
            <w:r w:rsidRPr="00EC40FE">
              <w:rPr>
                <w:bCs/>
                <w:spacing w:val="-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4A281A" w:rsidRPr="00EC40FE" w:rsidRDefault="004A281A" w:rsidP="00EC7F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C40FE">
              <w:rPr>
                <w:bCs/>
                <w:spacing w:val="-4"/>
              </w:rPr>
              <w:t xml:space="preserve">Целевым </w:t>
            </w:r>
            <w:r>
              <w:rPr>
                <w:bCs/>
                <w:spacing w:val="-4"/>
              </w:rPr>
              <w:t>ориентиром является значение по</w:t>
            </w:r>
            <w:r w:rsidRPr="00EC40FE">
              <w:rPr>
                <w:bCs/>
                <w:spacing w:val="-4"/>
              </w:rPr>
              <w:t>казателя менее 15%</w:t>
            </w: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lastRenderedPageBreak/>
              <w:t>1.3.</w:t>
            </w:r>
          </w:p>
        </w:tc>
        <w:tc>
          <w:tcPr>
            <w:tcW w:w="895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rPr>
                <w:spacing w:val="-2"/>
              </w:rPr>
            </w:pPr>
            <w:r w:rsidRPr="00EC40FE">
              <w:rPr>
                <w:spacing w:val="-2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54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30" w:lineRule="auto"/>
            </w:pPr>
            <w:r w:rsidRPr="00EC40FE">
              <w:t xml:space="preserve">P – количество дней отклонений от установленного </w:t>
            </w:r>
            <w:r w:rsidRPr="00EC40FE">
              <w:rPr>
                <w:spacing w:val="-4"/>
              </w:rPr>
              <w:t>срока представления реестра расходных обязательств ГРБС до даты регистрации в финансовом отделе письма ГРБС, к которому приложен реестр расходных обязательств ГРБС</w:t>
            </w:r>
          </w:p>
        </w:tc>
        <w:tc>
          <w:tcPr>
            <w:tcW w:w="350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proofErr w:type="spellStart"/>
            <w:r w:rsidRPr="00EC40FE">
              <w:t>Дн</w:t>
            </w:r>
            <w:proofErr w:type="spellEnd"/>
            <w:r w:rsidRPr="00EC40FE">
              <w:t>.</w:t>
            </w:r>
          </w:p>
        </w:tc>
        <w:tc>
          <w:tcPr>
            <w:tcW w:w="384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t>30</w:t>
            </w:r>
          </w:p>
        </w:tc>
        <w:tc>
          <w:tcPr>
            <w:tcW w:w="917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rPr>
                <w:lang w:val="en-US"/>
              </w:rPr>
              <w:t>E</w:t>
            </w:r>
            <w:r w:rsidRPr="00EC40FE">
              <w:t xml:space="preserve"> (</w:t>
            </w:r>
            <w:r w:rsidRPr="00EC40FE">
              <w:rPr>
                <w:lang w:val="en-US"/>
              </w:rPr>
              <w:t>P</w:t>
            </w:r>
            <w:r w:rsidRPr="00EC40FE">
              <w:t xml:space="preserve">) = 1, если </w:t>
            </w:r>
            <w:r w:rsidRPr="00EC40FE">
              <w:rPr>
                <w:lang w:val="en-US"/>
              </w:rPr>
              <w:t>P</w:t>
            </w:r>
            <w:r w:rsidRPr="00EC40FE">
              <w:t xml:space="preserve"> = 0;</w:t>
            </w:r>
          </w:p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rPr>
                <w:lang w:val="en-US"/>
              </w:rPr>
              <w:t>E</w:t>
            </w:r>
            <w:r w:rsidRPr="00EC40FE">
              <w:t xml:space="preserve"> (</w:t>
            </w:r>
            <w:r w:rsidRPr="00EC40FE">
              <w:rPr>
                <w:lang w:val="en-US"/>
              </w:rPr>
              <w:t>P</w:t>
            </w:r>
            <w:r w:rsidRPr="00EC40FE">
              <w:t xml:space="preserve">) = 0,8, если </w:t>
            </w:r>
            <w:r w:rsidRPr="00EC40FE">
              <w:rPr>
                <w:lang w:val="en-US"/>
              </w:rPr>
              <w:t>P</w:t>
            </w:r>
            <w:r w:rsidRPr="00EC40FE">
              <w:t xml:space="preserve"> = 1;</w:t>
            </w:r>
          </w:p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rPr>
                <w:lang w:val="en-US"/>
              </w:rPr>
              <w:t>E</w:t>
            </w:r>
            <w:r w:rsidRPr="00EC40FE">
              <w:t xml:space="preserve"> (</w:t>
            </w:r>
            <w:r w:rsidRPr="00EC40FE">
              <w:rPr>
                <w:lang w:val="en-US"/>
              </w:rPr>
              <w:t>P</w:t>
            </w:r>
            <w:r w:rsidRPr="00EC40FE">
              <w:t xml:space="preserve">) = 0,6, если </w:t>
            </w:r>
            <w:r w:rsidRPr="00EC40FE">
              <w:rPr>
                <w:lang w:val="en-US"/>
              </w:rPr>
              <w:t>P</w:t>
            </w:r>
            <w:r w:rsidRPr="00EC40FE">
              <w:t xml:space="preserve"> = 2;</w:t>
            </w:r>
          </w:p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rPr>
                <w:lang w:val="en-US"/>
              </w:rPr>
              <w:t>E</w:t>
            </w:r>
            <w:r w:rsidRPr="00EC40FE">
              <w:t xml:space="preserve"> (</w:t>
            </w:r>
            <w:r w:rsidRPr="00EC40FE">
              <w:rPr>
                <w:lang w:val="en-US"/>
              </w:rPr>
              <w:t>P</w:t>
            </w:r>
            <w:r w:rsidRPr="00EC40FE">
              <w:t xml:space="preserve">) = 0,4, если </w:t>
            </w:r>
            <w:r w:rsidRPr="00EC40FE">
              <w:rPr>
                <w:lang w:val="en-US"/>
              </w:rPr>
              <w:t>P</w:t>
            </w:r>
            <w:r w:rsidRPr="00EC40FE">
              <w:t xml:space="preserve"> = 3;</w:t>
            </w:r>
          </w:p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rPr>
                <w:lang w:val="en-US"/>
              </w:rPr>
              <w:t>E</w:t>
            </w:r>
            <w:r w:rsidRPr="00EC40FE">
              <w:t xml:space="preserve"> (</w:t>
            </w:r>
            <w:r w:rsidRPr="00EC40FE">
              <w:rPr>
                <w:lang w:val="en-US"/>
              </w:rPr>
              <w:t>P</w:t>
            </w:r>
            <w:r w:rsidRPr="00EC40FE">
              <w:t xml:space="preserve">) = 0,2, если </w:t>
            </w:r>
            <w:r w:rsidRPr="00EC40FE">
              <w:rPr>
                <w:lang w:val="en-US"/>
              </w:rPr>
              <w:t>P</w:t>
            </w:r>
            <w:r w:rsidRPr="00EC40FE">
              <w:t xml:space="preserve"> = 4;</w:t>
            </w:r>
          </w:p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rPr>
                <w:lang w:val="en-US"/>
              </w:rPr>
              <w:t>E</w:t>
            </w:r>
            <w:r w:rsidRPr="00EC40FE">
              <w:t xml:space="preserve"> (</w:t>
            </w:r>
            <w:r w:rsidRPr="00EC40FE">
              <w:rPr>
                <w:lang w:val="en-US"/>
              </w:rPr>
              <w:t>P</w:t>
            </w:r>
            <w:r w:rsidRPr="00EC40FE">
              <w:t xml:space="preserve">) = 0, если </w:t>
            </w:r>
            <w:r w:rsidRPr="00EC40FE">
              <w:rPr>
                <w:lang w:val="en-US"/>
              </w:rPr>
              <w:t>P</w:t>
            </w:r>
            <w:r w:rsidRPr="00EC40FE">
              <w:t xml:space="preserve"> &gt; = 5</w:t>
            </w:r>
          </w:p>
        </w:tc>
        <w:tc>
          <w:tcPr>
            <w:tcW w:w="1237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rPr>
                <w:spacing w:val="-4"/>
              </w:rPr>
            </w:pPr>
            <w:r w:rsidRPr="00EC40FE">
              <w:rPr>
                <w:spacing w:val="-4"/>
              </w:rPr>
              <w:t xml:space="preserve">Оценивается соблюдение сроков представления в финансовый отдел реестра расходных обязательств ГРБС. Целевым ориентиром является </w:t>
            </w:r>
            <w:r>
              <w:rPr>
                <w:spacing w:val="-4"/>
              </w:rPr>
              <w:t xml:space="preserve">достижение показателя, равного </w:t>
            </w:r>
            <w:r w:rsidRPr="00EC40FE">
              <w:rPr>
                <w:spacing w:val="-4"/>
              </w:rPr>
              <w:t>0, представление реестра до наступления установленного срока оценивается в 5 баллов</w:t>
            </w: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5" w:lineRule="auto"/>
              <w:jc w:val="center"/>
              <w:rPr>
                <w:snapToGrid w:val="0"/>
              </w:rPr>
            </w:pPr>
            <w:r w:rsidRPr="00EC40FE">
              <w:rPr>
                <w:snapToGrid w:val="0"/>
              </w:rPr>
              <w:t>2.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pPr>
              <w:widowControl w:val="0"/>
            </w:pPr>
            <w:r w:rsidRPr="00EC40FE">
              <w:t>Программно-целевое планирование</w:t>
            </w:r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5" w:lineRule="auto"/>
              <w:rPr>
                <w:snapToGrid w:val="0"/>
              </w:rPr>
            </w:pP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5" w:lineRule="auto"/>
              <w:jc w:val="center"/>
            </w:pP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5" w:lineRule="auto"/>
              <w:jc w:val="center"/>
            </w:pPr>
            <w:r w:rsidRPr="00EC40FE">
              <w:t>10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5" w:lineRule="auto"/>
              <w:rPr>
                <w:lang w:val="en-US"/>
              </w:rPr>
            </w:pP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>
            <w:pPr>
              <w:widowControl w:val="0"/>
            </w:pP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t>2.1.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pPr>
              <w:widowControl w:val="0"/>
            </w:pPr>
            <w:r w:rsidRPr="00EC40FE">
              <w:t>Доля бюджетных ассигнований, формируемых в рамках муниципальных программ</w:t>
            </w:r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0" w:lineRule="auto"/>
              <w:rPr>
                <w:snapToGrid w:val="0"/>
                <w:color w:val="000000"/>
              </w:rPr>
            </w:pPr>
            <w:proofErr w:type="gramStart"/>
            <w:r w:rsidRPr="00EC40FE">
              <w:rPr>
                <w:snapToGrid w:val="0"/>
                <w:color w:val="000000"/>
              </w:rPr>
              <w:t>Р</w:t>
            </w:r>
            <w:proofErr w:type="gramEnd"/>
            <w:r w:rsidRPr="00EC40FE">
              <w:rPr>
                <w:snapToGrid w:val="0"/>
                <w:color w:val="000000"/>
              </w:rPr>
              <w:t xml:space="preserve"> = 100 * S</w:t>
            </w:r>
            <w:r w:rsidRPr="00EC40FE">
              <w:rPr>
                <w:snapToGrid w:val="0"/>
                <w:color w:val="000000"/>
                <w:lang w:val="en-US"/>
              </w:rPr>
              <w:t>p</w:t>
            </w:r>
            <w:r w:rsidRPr="00EC40FE">
              <w:rPr>
                <w:snapToGrid w:val="0"/>
                <w:color w:val="000000"/>
              </w:rPr>
              <w:t>/</w:t>
            </w:r>
            <w:r w:rsidRPr="00EC40FE">
              <w:rPr>
                <w:snapToGrid w:val="0"/>
                <w:color w:val="000000"/>
                <w:lang w:val="en-US"/>
              </w:rPr>
              <w:t>S</w:t>
            </w:r>
            <w:r w:rsidRPr="00EC40FE">
              <w:rPr>
                <w:snapToGrid w:val="0"/>
                <w:color w:val="000000"/>
              </w:rPr>
              <w:t xml:space="preserve">, </w:t>
            </w:r>
          </w:p>
          <w:p w:rsidR="004A281A" w:rsidRPr="00EC40FE" w:rsidRDefault="004A281A" w:rsidP="00EC7F1F">
            <w:pPr>
              <w:widowControl w:val="0"/>
              <w:spacing w:line="230" w:lineRule="auto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где:</w:t>
            </w:r>
          </w:p>
          <w:p w:rsidR="004A281A" w:rsidRPr="00EC40FE" w:rsidRDefault="004A281A" w:rsidP="00EC7F1F">
            <w:pPr>
              <w:widowControl w:val="0"/>
              <w:spacing w:line="230" w:lineRule="auto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  <w:lang w:val="en-US"/>
              </w:rPr>
              <w:t>Sp</w:t>
            </w:r>
            <w:r w:rsidRPr="00EC40FE">
              <w:rPr>
                <w:snapToGrid w:val="0"/>
                <w:color w:val="000000"/>
              </w:rPr>
              <w:t xml:space="preserve"> – сумма бюджетных ассигнований ГРБС</w:t>
            </w:r>
            <w:r w:rsidRPr="00EC40FE">
              <w:t xml:space="preserve"> на отчётный (текущий) финансовый год</w:t>
            </w:r>
            <w:r w:rsidRPr="00EC40FE">
              <w:rPr>
                <w:snapToGrid w:val="0"/>
                <w:color w:val="000000"/>
              </w:rPr>
              <w:t>, формируемых в рамках муниципальных программ;</w:t>
            </w:r>
          </w:p>
          <w:p w:rsidR="004A281A" w:rsidRPr="00EC40FE" w:rsidRDefault="004A281A" w:rsidP="00EC7F1F">
            <w:pPr>
              <w:widowControl w:val="0"/>
              <w:spacing w:line="230" w:lineRule="auto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  <w:lang w:val="en-US"/>
              </w:rPr>
              <w:t>S</w:t>
            </w:r>
            <w:r w:rsidRPr="00EC40FE">
              <w:rPr>
                <w:snapToGrid w:val="0"/>
                <w:color w:val="000000"/>
              </w:rPr>
              <w:t xml:space="preserve"> </w:t>
            </w:r>
            <w:r w:rsidRPr="00EC40FE">
              <w:t xml:space="preserve">– общая сумма бюджетных ассигнований ГРБС, предусмотренная решением о бюджете на отчётный (текущий) финансовый год с учётом внесённых в неё изменений по состоянию на </w:t>
            </w:r>
            <w:r w:rsidRPr="00EC40FE">
              <w:lastRenderedPageBreak/>
              <w:t>конец отчётного периода</w:t>
            </w: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lastRenderedPageBreak/>
              <w:t>%</w:t>
            </w: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t>25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widowControl w:val="0"/>
              <w:spacing w:line="230" w:lineRule="auto"/>
              <w:jc w:val="center"/>
            </w:pPr>
            <w:r w:rsidRPr="00EC40FE">
              <w:rPr>
                <w:snapToGrid w:val="0"/>
                <w:color w:val="000000"/>
                <w:lang w:val="en-US"/>
              </w:rPr>
              <w:t>E</w:t>
            </w:r>
            <w:r w:rsidRPr="00EC40FE">
              <w:rPr>
                <w:snapToGrid w:val="0"/>
                <w:color w:val="000000"/>
              </w:rPr>
              <w:t xml:space="preserve"> </w:t>
            </w:r>
            <w:r w:rsidRPr="00EC40FE">
              <w:rPr>
                <w:snapToGrid w:val="0"/>
                <w:color w:val="000000"/>
                <w:lang w:val="en-US"/>
              </w:rPr>
              <w:t>(P)</w:t>
            </w:r>
            <w:r w:rsidRPr="00EC40FE">
              <w:rPr>
                <w:snapToGrid w:val="0"/>
                <w:color w:val="000000"/>
              </w:rPr>
              <w:t xml:space="preserve"> = </w:t>
            </w:r>
            <w:r>
              <w:rPr>
                <w:noProof/>
                <w:color w:val="000000"/>
                <w:position w:val="-24"/>
              </w:rPr>
              <w:drawing>
                <wp:inline distT="0" distB="0" distL="0" distR="0">
                  <wp:extent cx="276225" cy="390525"/>
                  <wp:effectExtent l="19050" t="0" r="9525" b="0"/>
                  <wp:docPr id="2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>
            <w:pPr>
              <w:widowControl w:val="0"/>
            </w:pPr>
            <w:r w:rsidRPr="00EC40FE"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Pr="00EC40FE">
              <w:rPr>
                <w:spacing w:val="-4"/>
              </w:rPr>
              <w:t>на</w:t>
            </w:r>
            <w:r w:rsidRPr="00EC40FE"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jc w:val="center"/>
              <w:rPr>
                <w:snapToGrid w:val="0"/>
              </w:rPr>
            </w:pPr>
            <w:r w:rsidRPr="00EC40FE">
              <w:rPr>
                <w:snapToGrid w:val="0"/>
              </w:rPr>
              <w:lastRenderedPageBreak/>
              <w:t>2.2.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pPr>
              <w:rPr>
                <w:bCs/>
                <w:iCs/>
                <w:spacing w:val="-4"/>
              </w:rPr>
            </w:pPr>
            <w:r w:rsidRPr="00EC40FE">
              <w:rPr>
                <w:bCs/>
                <w:iCs/>
                <w:spacing w:val="-8"/>
              </w:rPr>
              <w:t>Доля своевременно утвер</w:t>
            </w:r>
            <w:r w:rsidRPr="00EC40FE">
              <w:rPr>
                <w:bCs/>
                <w:iCs/>
                <w:spacing w:val="-4"/>
              </w:rPr>
              <w:t>ждённых и внесённых изменений в планы-графики (далее – ПГ)</w:t>
            </w:r>
            <w:r>
              <w:rPr>
                <w:bCs/>
                <w:iCs/>
                <w:spacing w:val="-4"/>
              </w:rPr>
              <w:t xml:space="preserve"> </w:t>
            </w:r>
            <w:r w:rsidRPr="00EC40FE">
              <w:rPr>
                <w:bCs/>
                <w:iCs/>
                <w:spacing w:val="-4"/>
              </w:rPr>
              <w:t>реализации программ</w:t>
            </w:r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>
            <w:pPr>
              <w:rPr>
                <w:snapToGrid w:val="0"/>
              </w:rPr>
            </w:pPr>
            <w:proofErr w:type="gramStart"/>
            <w:r w:rsidRPr="00EC40FE">
              <w:rPr>
                <w:snapToGrid w:val="0"/>
                <w:color w:val="000000"/>
              </w:rPr>
              <w:t>Р</w:t>
            </w:r>
            <w:proofErr w:type="gramEnd"/>
            <w:r w:rsidRPr="00EC40FE">
              <w:rPr>
                <w:bCs/>
                <w:iCs/>
              </w:rPr>
              <w:t xml:space="preserve"> =</w:t>
            </w:r>
            <w:r w:rsidRPr="00EC40FE">
              <w:rPr>
                <w:snapToGrid w:val="0"/>
              </w:rPr>
              <w:t xml:space="preserve">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657225" cy="390525"/>
                  <wp:effectExtent l="19050" t="0" r="0" b="0"/>
                  <wp:docPr id="3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0FE">
              <w:rPr>
                <w:snapToGrid w:val="0"/>
              </w:rPr>
              <w:t xml:space="preserve">, </w:t>
            </w:r>
          </w:p>
          <w:p w:rsidR="004A281A" w:rsidRPr="00EC40FE" w:rsidRDefault="004A281A" w:rsidP="00EC7F1F">
            <w:pPr>
              <w:rPr>
                <w:snapToGrid w:val="0"/>
              </w:rPr>
            </w:pPr>
            <w:r w:rsidRPr="00EC40FE">
              <w:rPr>
                <w:snapToGrid w:val="0"/>
              </w:rPr>
              <w:t>где:</w:t>
            </w:r>
          </w:p>
          <w:p w:rsidR="004A281A" w:rsidRPr="00EC40FE" w:rsidRDefault="004A281A" w:rsidP="00EC7F1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C40FE">
              <w:rPr>
                <w:bCs/>
                <w:iCs/>
              </w:rPr>
              <w:t>Кпг</w:t>
            </w:r>
            <w:proofErr w:type="spellEnd"/>
            <w:r w:rsidRPr="00EC40FE">
              <w:rPr>
                <w:bCs/>
                <w:iCs/>
              </w:rPr>
              <w:t xml:space="preserve"> – количество своевременно </w:t>
            </w:r>
            <w:proofErr w:type="gramStart"/>
            <w:r w:rsidRPr="00EC40FE">
              <w:rPr>
                <w:bCs/>
                <w:iCs/>
              </w:rPr>
              <w:t>утверждённых</w:t>
            </w:r>
            <w:proofErr w:type="gramEnd"/>
            <w:r w:rsidRPr="00EC40FE">
              <w:rPr>
                <w:bCs/>
                <w:iCs/>
              </w:rPr>
              <w:t xml:space="preserve"> ПГ в отчётном периоде;</w:t>
            </w:r>
          </w:p>
          <w:p w:rsidR="004A281A" w:rsidRPr="00EC40FE" w:rsidRDefault="004A281A" w:rsidP="00EC7F1F">
            <w:pPr>
              <w:rPr>
                <w:bCs/>
                <w:iCs/>
                <w:spacing w:val="-4"/>
              </w:rPr>
            </w:pPr>
            <w:proofErr w:type="spellStart"/>
            <w:r w:rsidRPr="00EC40FE">
              <w:rPr>
                <w:bCs/>
                <w:iCs/>
                <w:spacing w:val="-4"/>
              </w:rPr>
              <w:t>Кви</w:t>
            </w:r>
            <w:proofErr w:type="spellEnd"/>
            <w:r w:rsidRPr="00EC40FE">
              <w:rPr>
                <w:bCs/>
                <w:iCs/>
                <w:spacing w:val="-4"/>
              </w:rPr>
              <w:t xml:space="preserve"> – общее количество </w:t>
            </w:r>
            <w:proofErr w:type="gramStart"/>
            <w:r w:rsidRPr="00EC40FE">
              <w:rPr>
                <w:bCs/>
                <w:iCs/>
                <w:spacing w:val="-4"/>
              </w:rPr>
              <w:t>вносимых</w:t>
            </w:r>
            <w:proofErr w:type="gramEnd"/>
            <w:r w:rsidRPr="00EC40FE">
              <w:rPr>
                <w:bCs/>
                <w:iCs/>
                <w:spacing w:val="-4"/>
              </w:rPr>
              <w:t xml:space="preserve"> изменений в муниципальную программу в отчётном периоде</w:t>
            </w: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t>30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C40FE">
              <w:rPr>
                <w:snapToGrid w:val="0"/>
                <w:lang w:val="en-US"/>
              </w:rPr>
              <w:t>E</w:t>
            </w:r>
            <w:r w:rsidRPr="00EC40FE">
              <w:rPr>
                <w:snapToGrid w:val="0"/>
              </w:rPr>
              <w:t xml:space="preserve"> </w:t>
            </w:r>
            <w:r w:rsidRPr="00EC40FE">
              <w:rPr>
                <w:snapToGrid w:val="0"/>
                <w:lang w:val="en-US"/>
              </w:rPr>
              <w:t>(P)</w:t>
            </w:r>
            <w:r w:rsidRPr="00EC40FE">
              <w:rPr>
                <w:snapToGrid w:val="0"/>
              </w:rPr>
              <w:t xml:space="preserve"> =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276225" cy="390525"/>
                  <wp:effectExtent l="19050" t="0" r="9525" b="0"/>
                  <wp:docPr id="4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/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jc w:val="center"/>
              <w:rPr>
                <w:snapToGrid w:val="0"/>
              </w:rPr>
            </w:pPr>
            <w:r w:rsidRPr="00EC40FE">
              <w:rPr>
                <w:snapToGrid w:val="0"/>
              </w:rPr>
              <w:t>2.3.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pPr>
              <w:rPr>
                <w:bCs/>
                <w:iCs/>
              </w:rPr>
            </w:pPr>
            <w:r w:rsidRPr="00EC40FE">
              <w:rPr>
                <w:bCs/>
                <w:iCs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>
            <w:pPr>
              <w:rPr>
                <w:snapToGrid w:val="0"/>
              </w:rPr>
            </w:pPr>
            <w:proofErr w:type="gramStart"/>
            <w:r w:rsidRPr="00EC40FE">
              <w:rPr>
                <w:snapToGrid w:val="0"/>
                <w:color w:val="000000"/>
              </w:rPr>
              <w:t>Р</w:t>
            </w:r>
            <w:proofErr w:type="gramEnd"/>
            <w:r w:rsidRPr="00EC40FE">
              <w:rPr>
                <w:bCs/>
                <w:iCs/>
              </w:rPr>
              <w:t xml:space="preserve"> =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581025" cy="390525"/>
                  <wp:effectExtent l="0" t="0" r="0" b="0"/>
                  <wp:docPr id="5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0FE">
              <w:rPr>
                <w:snapToGrid w:val="0"/>
              </w:rPr>
              <w:t xml:space="preserve">, </w:t>
            </w:r>
          </w:p>
          <w:p w:rsidR="004A281A" w:rsidRPr="00EC40FE" w:rsidRDefault="004A281A" w:rsidP="00EC7F1F">
            <w:pPr>
              <w:rPr>
                <w:snapToGrid w:val="0"/>
              </w:rPr>
            </w:pPr>
            <w:r w:rsidRPr="00EC40FE">
              <w:rPr>
                <w:snapToGrid w:val="0"/>
              </w:rPr>
              <w:t>где:</w:t>
            </w:r>
          </w:p>
          <w:p w:rsidR="004A281A" w:rsidRPr="00EC40FE" w:rsidRDefault="004A281A" w:rsidP="00EC7F1F">
            <w:pPr>
              <w:rPr>
                <w:bCs/>
                <w:iCs/>
              </w:rPr>
            </w:pPr>
            <w:proofErr w:type="gramStart"/>
            <w:r w:rsidRPr="00EC40FE">
              <w:rPr>
                <w:bCs/>
                <w:iCs/>
              </w:rPr>
              <w:t>Ко</w:t>
            </w:r>
            <w:proofErr w:type="gramEnd"/>
            <w:r w:rsidRPr="00EC40FE">
              <w:rPr>
                <w:bCs/>
                <w:iCs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t>15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C40FE">
              <w:rPr>
                <w:snapToGrid w:val="0"/>
                <w:lang w:val="en-US"/>
              </w:rPr>
              <w:t>E</w:t>
            </w:r>
            <w:r w:rsidRPr="00EC40FE">
              <w:rPr>
                <w:snapToGrid w:val="0"/>
              </w:rPr>
              <w:t xml:space="preserve"> </w:t>
            </w:r>
            <w:r w:rsidRPr="00EC40FE">
              <w:rPr>
                <w:snapToGrid w:val="0"/>
                <w:lang w:val="en-US"/>
              </w:rPr>
              <w:t>(P)</w:t>
            </w:r>
            <w:r w:rsidRPr="00EC40FE">
              <w:rPr>
                <w:snapToGrid w:val="0"/>
              </w:rPr>
              <w:t xml:space="preserve"> =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276225" cy="390525"/>
                  <wp:effectExtent l="19050" t="0" r="9525" b="0"/>
                  <wp:docPr id="6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/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jc w:val="center"/>
              <w:rPr>
                <w:snapToGrid w:val="0"/>
              </w:rPr>
            </w:pPr>
            <w:r w:rsidRPr="00EC40FE">
              <w:rPr>
                <w:snapToGrid w:val="0"/>
              </w:rPr>
              <w:t>2.4.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pPr>
              <w:rPr>
                <w:bCs/>
                <w:iCs/>
                <w:spacing w:val="-4"/>
              </w:rPr>
            </w:pPr>
            <w:r w:rsidRPr="00EC40FE">
              <w:rPr>
                <w:bCs/>
                <w:iCs/>
                <w:spacing w:val="-4"/>
              </w:rPr>
              <w:t xml:space="preserve">Доля представленных в полном объёме согласно утверждённой форме отчётов о реализации муниципальной программы </w:t>
            </w:r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>
            <w:pPr>
              <w:rPr>
                <w:snapToGrid w:val="0"/>
              </w:rPr>
            </w:pPr>
            <w:proofErr w:type="gramStart"/>
            <w:r w:rsidRPr="00EC40FE">
              <w:rPr>
                <w:snapToGrid w:val="0"/>
                <w:color w:val="000000"/>
              </w:rPr>
              <w:t>Р</w:t>
            </w:r>
            <w:proofErr w:type="gramEnd"/>
            <w:r w:rsidRPr="00EC40FE">
              <w:rPr>
                <w:bCs/>
                <w:iCs/>
              </w:rPr>
              <w:t xml:space="preserve"> =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676275" cy="428625"/>
                  <wp:effectExtent l="0" t="0" r="0" b="0"/>
                  <wp:docPr id="7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0FE">
              <w:rPr>
                <w:snapToGrid w:val="0"/>
              </w:rPr>
              <w:t xml:space="preserve">, </w:t>
            </w:r>
          </w:p>
          <w:p w:rsidR="004A281A" w:rsidRPr="00EC40FE" w:rsidRDefault="004A281A" w:rsidP="00EC7F1F">
            <w:pPr>
              <w:rPr>
                <w:snapToGrid w:val="0"/>
              </w:rPr>
            </w:pPr>
            <w:r w:rsidRPr="00EC40FE">
              <w:rPr>
                <w:snapToGrid w:val="0"/>
              </w:rPr>
              <w:t>где:</w:t>
            </w:r>
          </w:p>
          <w:p w:rsidR="004A281A" w:rsidRPr="00EC40FE" w:rsidRDefault="004A281A" w:rsidP="00EC7F1F">
            <w:pPr>
              <w:rPr>
                <w:bCs/>
                <w:iCs/>
              </w:rPr>
            </w:pPr>
            <w:r w:rsidRPr="00EC40FE">
              <w:rPr>
                <w:bCs/>
                <w:iCs/>
              </w:rPr>
              <w:sym w:font="Symbol" w:char="F053"/>
            </w:r>
            <w:proofErr w:type="gramStart"/>
            <w:r w:rsidRPr="00EC40FE">
              <w:rPr>
                <w:bCs/>
                <w:iCs/>
              </w:rPr>
              <w:t>Р</w:t>
            </w:r>
            <w:proofErr w:type="gramEnd"/>
            <w:r w:rsidRPr="00EC40FE">
              <w:rPr>
                <w:bCs/>
                <w:iCs/>
              </w:rPr>
              <w:t xml:space="preserve"> – сумма всех заполненных разделов в представленных отчётах в отчётном периоде</w:t>
            </w: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t>15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C40FE">
              <w:rPr>
                <w:snapToGrid w:val="0"/>
                <w:lang w:val="en-US"/>
              </w:rPr>
              <w:t>E</w:t>
            </w:r>
            <w:r w:rsidRPr="00EC40FE">
              <w:rPr>
                <w:snapToGrid w:val="0"/>
              </w:rPr>
              <w:t xml:space="preserve"> </w:t>
            </w:r>
            <w:r w:rsidRPr="00EC40FE">
              <w:rPr>
                <w:snapToGrid w:val="0"/>
                <w:lang w:val="en-US"/>
              </w:rPr>
              <w:t>(P)</w:t>
            </w:r>
            <w:r w:rsidRPr="00EC40FE">
              <w:rPr>
                <w:snapToGrid w:val="0"/>
              </w:rPr>
              <w:t xml:space="preserve"> =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276225" cy="390525"/>
                  <wp:effectExtent l="19050" t="0" r="9525" b="0"/>
                  <wp:docPr id="8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/>
        </w:tc>
      </w:tr>
      <w:tr w:rsidR="004A281A" w:rsidRPr="00EC40FE" w:rsidTr="00EC7F1F">
        <w:trPr>
          <w:trHeight w:val="70"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spacing w:line="230" w:lineRule="auto"/>
              <w:jc w:val="center"/>
            </w:pPr>
            <w:r w:rsidRPr="00EC40FE">
              <w:t>3.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r w:rsidRPr="00EC40FE">
              <w:rPr>
                <w:snapToGrid w:val="0"/>
                <w:color w:val="000000"/>
              </w:rPr>
              <w:t>Исполнение бюджета муниципального по расходам</w:t>
            </w:r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>
            <w:pPr>
              <w:spacing w:line="230" w:lineRule="auto"/>
            </w:pP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spacing w:line="230" w:lineRule="auto"/>
              <w:jc w:val="center"/>
            </w:pP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spacing w:line="230" w:lineRule="auto"/>
              <w:jc w:val="center"/>
            </w:pPr>
            <w:r w:rsidRPr="00EC40FE">
              <w:t>15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spacing w:line="230" w:lineRule="auto"/>
            </w:pP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/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auto"/>
          </w:tcPr>
          <w:p w:rsidR="004A281A" w:rsidRPr="00EC40FE" w:rsidRDefault="004A281A" w:rsidP="00EC7F1F">
            <w:pPr>
              <w:spacing w:line="230" w:lineRule="auto"/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3.1.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proofErr w:type="gramStart"/>
            <w:r w:rsidRPr="00EC40FE">
              <w:t xml:space="preserve">Равномерность расходов (без учёта целевых поступлений из районного, областного бюджетов) </w:t>
            </w:r>
            <w:proofErr w:type="gramEnd"/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>
            <w:pPr>
              <w:spacing w:line="230" w:lineRule="auto"/>
            </w:pPr>
            <w:r w:rsidRPr="00EC40FE">
              <w:t>P = (Е</w:t>
            </w:r>
            <w:proofErr w:type="gramStart"/>
            <w:r w:rsidRPr="00EC40FE">
              <w:rPr>
                <w:vertAlign w:val="subscript"/>
              </w:rPr>
              <w:t>4</w:t>
            </w:r>
            <w:proofErr w:type="gramEnd"/>
            <w:r w:rsidRPr="00EC40FE">
              <w:t xml:space="preserve"> – </w:t>
            </w:r>
            <w:proofErr w:type="spellStart"/>
            <w:r w:rsidRPr="00EC40FE">
              <w:t>Еср</w:t>
            </w:r>
            <w:proofErr w:type="spellEnd"/>
            <w:r w:rsidRPr="00EC40FE">
              <w:t>) * 100/</w:t>
            </w:r>
            <w:proofErr w:type="spellStart"/>
            <w:r w:rsidRPr="00EC40FE">
              <w:t>Еср</w:t>
            </w:r>
            <w:proofErr w:type="spellEnd"/>
            <w:r w:rsidRPr="00EC40FE">
              <w:t>,</w:t>
            </w:r>
          </w:p>
          <w:p w:rsidR="004A281A" w:rsidRPr="00EC40FE" w:rsidRDefault="004A281A" w:rsidP="00EC7F1F">
            <w:pPr>
              <w:spacing w:line="230" w:lineRule="auto"/>
            </w:pPr>
            <w:r w:rsidRPr="00EC40FE">
              <w:t xml:space="preserve"> где:</w:t>
            </w:r>
          </w:p>
          <w:p w:rsidR="004A281A" w:rsidRPr="00EC40FE" w:rsidRDefault="004A281A" w:rsidP="00EC7F1F">
            <w:pPr>
              <w:spacing w:line="230" w:lineRule="auto"/>
            </w:pPr>
            <w:r w:rsidRPr="00EC40FE">
              <w:t>Е</w:t>
            </w:r>
            <w:proofErr w:type="gramStart"/>
            <w:r w:rsidRPr="00EC40FE">
              <w:rPr>
                <w:vertAlign w:val="subscript"/>
              </w:rPr>
              <w:t>4</w:t>
            </w:r>
            <w:proofErr w:type="gramEnd"/>
            <w:r w:rsidRPr="00EC40FE">
              <w:t xml:space="preserve"> – кассовые расходы ГРБС в четвёртом квартале отчётного финансового года;</w:t>
            </w:r>
          </w:p>
          <w:p w:rsidR="004A281A" w:rsidRPr="00EC40FE" w:rsidRDefault="004A281A" w:rsidP="00EC7F1F">
            <w:pPr>
              <w:spacing w:line="230" w:lineRule="auto"/>
            </w:pPr>
            <w:proofErr w:type="spellStart"/>
            <w:r w:rsidRPr="00EC40FE">
              <w:t>Еср</w:t>
            </w:r>
            <w:proofErr w:type="spellEnd"/>
            <w:r w:rsidRPr="00EC40FE">
              <w:t xml:space="preserve"> – средний объём кассовых расходов ГРБС за первый-третий кварталы отчётного </w:t>
            </w:r>
            <w:r w:rsidRPr="00EC40FE">
              <w:lastRenderedPageBreak/>
              <w:t>финансового года</w:t>
            </w: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spacing w:line="230" w:lineRule="auto"/>
              <w:jc w:val="center"/>
            </w:pPr>
            <w:r w:rsidRPr="00EC40FE">
              <w:lastRenderedPageBreak/>
              <w:t>%</w:t>
            </w: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spacing w:line="230" w:lineRule="auto"/>
              <w:jc w:val="center"/>
            </w:pPr>
            <w:r w:rsidRPr="00EC40FE">
              <w:t>20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spacing w:line="230" w:lineRule="auto"/>
              <w:ind w:left="-85" w:right="-85"/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  <w:lang w:val="en-US"/>
              </w:rPr>
              <w:t>E</w:t>
            </w:r>
            <w:r w:rsidRPr="00EC40FE">
              <w:rPr>
                <w:snapToGrid w:val="0"/>
                <w:color w:val="000000"/>
              </w:rPr>
              <w:t xml:space="preserve"> (</w:t>
            </w:r>
            <w:r w:rsidRPr="00EC40FE">
              <w:rPr>
                <w:snapToGrid w:val="0"/>
                <w:color w:val="000000"/>
                <w:lang w:val="en-US"/>
              </w:rPr>
              <w:t>P</w:t>
            </w:r>
            <w:r w:rsidRPr="00EC40FE">
              <w:rPr>
                <w:snapToGrid w:val="0"/>
                <w:color w:val="000000"/>
              </w:rPr>
              <w:t>) =</w:t>
            </w:r>
            <w:r>
              <w:rPr>
                <w:noProof/>
                <w:color w:val="000000"/>
                <w:position w:val="-68"/>
              </w:rPr>
              <w:drawing>
                <wp:inline distT="0" distB="0" distL="0" distR="0">
                  <wp:extent cx="2257425" cy="942975"/>
                  <wp:effectExtent l="0" t="0" r="9525" b="0"/>
                  <wp:docPr id="9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81A" w:rsidRPr="00EC40FE" w:rsidRDefault="004A281A" w:rsidP="00EC7F1F">
            <w:pPr>
              <w:spacing w:line="230" w:lineRule="auto"/>
            </w:pP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>
            <w:r w:rsidRPr="00EC40FE">
              <w:t>Показатель отражает равномерность расходов ГРБС в отчётном периоде.</w:t>
            </w:r>
          </w:p>
          <w:p w:rsidR="004A281A" w:rsidRPr="00EC40FE" w:rsidRDefault="004A281A" w:rsidP="00EC7F1F">
            <w:pPr>
              <w:rPr>
                <w:spacing w:val="-4"/>
              </w:rPr>
            </w:pPr>
            <w:r w:rsidRPr="00EC40FE">
              <w:rPr>
                <w:spacing w:val="-4"/>
              </w:rPr>
              <w:t xml:space="preserve">Целевым </w:t>
            </w:r>
            <w:r>
              <w:rPr>
                <w:spacing w:val="-4"/>
              </w:rPr>
              <w:t>ориентиром является значение по</w:t>
            </w:r>
            <w:r w:rsidRPr="00EC40FE">
              <w:rPr>
                <w:spacing w:val="-4"/>
              </w:rPr>
              <w:t>казателя, при котором кассовые расходы в четвёртом квартале достигают менее трети годовых расходов</w:t>
            </w: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FFFFFF"/>
          </w:tcPr>
          <w:p w:rsidR="004A281A" w:rsidRPr="00EC40FE" w:rsidRDefault="004A281A" w:rsidP="00EC7F1F">
            <w:pPr>
              <w:spacing w:line="230" w:lineRule="auto"/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lastRenderedPageBreak/>
              <w:t>3.2.</w:t>
            </w:r>
          </w:p>
        </w:tc>
        <w:tc>
          <w:tcPr>
            <w:tcW w:w="895" w:type="pct"/>
            <w:shd w:val="clear" w:color="auto" w:fill="FFFFFF"/>
          </w:tcPr>
          <w:p w:rsidR="004A281A" w:rsidRPr="00EC40FE" w:rsidRDefault="004A281A" w:rsidP="00EC7F1F">
            <w:pPr>
              <w:autoSpaceDE w:val="0"/>
              <w:autoSpaceDN w:val="0"/>
              <w:adjustRightInd w:val="0"/>
            </w:pPr>
            <w:r w:rsidRPr="00EC40FE">
              <w:rPr>
                <w:rFonts w:eastAsia="Calibri"/>
              </w:rPr>
              <w:t xml:space="preserve">Снижение (рост) просроченной кредиторской задолженности ГРБС </w:t>
            </w:r>
            <w:r w:rsidRPr="00EC40FE">
              <w:rPr>
                <w:rFonts w:eastAsia="Calibri"/>
                <w:spacing w:val="-4"/>
              </w:rPr>
              <w:t>в отчётном периоде</w:t>
            </w:r>
          </w:p>
        </w:tc>
        <w:tc>
          <w:tcPr>
            <w:tcW w:w="1054" w:type="pct"/>
            <w:shd w:val="clear" w:color="auto" w:fill="FFFFFF"/>
          </w:tcPr>
          <w:p w:rsidR="004A281A" w:rsidRPr="00EC40FE" w:rsidRDefault="004A281A" w:rsidP="00EC7F1F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eastAsia="Calibri"/>
              </w:rPr>
            </w:pPr>
            <w:r w:rsidRPr="00EC40FE">
              <w:rPr>
                <w:rFonts w:eastAsia="Calibri"/>
              </w:rPr>
              <w:t>Р</w:t>
            </w:r>
            <w:proofErr w:type="gramStart"/>
            <w:r w:rsidRPr="00EC40FE">
              <w:rPr>
                <w:rFonts w:eastAsia="Calibri"/>
              </w:rPr>
              <w:t xml:space="preserve"> = К</w:t>
            </w:r>
            <w:proofErr w:type="gramEnd"/>
            <w:r w:rsidRPr="00EC40FE">
              <w:rPr>
                <w:rFonts w:eastAsia="Calibri"/>
              </w:rPr>
              <w:t>о/</w:t>
            </w:r>
            <w:proofErr w:type="spellStart"/>
            <w:r w:rsidRPr="00EC40FE">
              <w:rPr>
                <w:rFonts w:eastAsia="Calibri"/>
              </w:rPr>
              <w:t>Кн</w:t>
            </w:r>
            <w:proofErr w:type="spellEnd"/>
            <w:r w:rsidRPr="00EC40FE">
              <w:rPr>
                <w:rFonts w:eastAsia="Calibri"/>
              </w:rPr>
              <w:t>,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spacing w:line="230" w:lineRule="auto"/>
              <w:outlineLvl w:val="0"/>
              <w:rPr>
                <w:rFonts w:eastAsia="Calibri"/>
              </w:rPr>
            </w:pPr>
            <w:r w:rsidRPr="00EC40FE">
              <w:rPr>
                <w:rFonts w:eastAsia="Calibri"/>
              </w:rPr>
              <w:t xml:space="preserve"> где: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</w:rPr>
            </w:pPr>
            <w:r w:rsidRPr="00EC40FE">
              <w:rPr>
                <w:rFonts w:eastAsia="Calibri"/>
                <w:noProof/>
              </w:rPr>
              <w:t>Ко</w:t>
            </w:r>
            <w:r w:rsidRPr="00EC40FE">
              <w:rPr>
                <w:rFonts w:eastAsia="Calibri"/>
              </w:rPr>
              <w:t xml:space="preserve"> – объём просроченной кредиторской задолженности ГРБС по состоянию на конец отчётного периода;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spacing w:line="230" w:lineRule="auto"/>
            </w:pPr>
            <w:r w:rsidRPr="00EC40FE">
              <w:rPr>
                <w:rFonts w:eastAsia="Calibri"/>
                <w:noProof/>
              </w:rPr>
              <w:t>Кн</w:t>
            </w:r>
            <w:r w:rsidRPr="00EC40FE">
              <w:rPr>
                <w:rFonts w:eastAsia="Calibri"/>
              </w:rPr>
              <w:t xml:space="preserve"> – объём просроченной кредиторской задолженности ГРБС по состоянию на начало отчётного года</w:t>
            </w:r>
          </w:p>
        </w:tc>
        <w:tc>
          <w:tcPr>
            <w:tcW w:w="350" w:type="pct"/>
            <w:shd w:val="clear" w:color="auto" w:fill="FFFFFF"/>
          </w:tcPr>
          <w:p w:rsidR="004A281A" w:rsidRPr="00EC40FE" w:rsidRDefault="004A281A" w:rsidP="00EC7F1F">
            <w:pPr>
              <w:spacing w:line="230" w:lineRule="auto"/>
              <w:jc w:val="center"/>
            </w:pPr>
            <w:r w:rsidRPr="00EC40FE">
              <w:t>%</w:t>
            </w:r>
          </w:p>
        </w:tc>
        <w:tc>
          <w:tcPr>
            <w:tcW w:w="384" w:type="pct"/>
            <w:shd w:val="clear" w:color="auto" w:fill="FFFFFF"/>
          </w:tcPr>
          <w:p w:rsidR="004A281A" w:rsidRPr="00EC40FE" w:rsidRDefault="004A281A" w:rsidP="00EC7F1F">
            <w:pPr>
              <w:spacing w:line="230" w:lineRule="auto"/>
              <w:jc w:val="center"/>
            </w:pPr>
            <w:r w:rsidRPr="00EC40FE">
              <w:t>20</w:t>
            </w:r>
          </w:p>
        </w:tc>
        <w:tc>
          <w:tcPr>
            <w:tcW w:w="917" w:type="pct"/>
            <w:shd w:val="clear" w:color="auto" w:fill="FFFFFF"/>
          </w:tcPr>
          <w:p w:rsidR="004A281A" w:rsidRPr="00EC40FE" w:rsidRDefault="004A281A" w:rsidP="00EC7F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EC40FE">
              <w:rPr>
                <w:rFonts w:eastAsia="Calibri"/>
              </w:rPr>
              <w:t xml:space="preserve">Е (Р) = 1, если </w:t>
            </w:r>
            <w:proofErr w:type="gramStart"/>
            <w:r w:rsidRPr="00EC40FE">
              <w:rPr>
                <w:rFonts w:eastAsia="Calibri"/>
              </w:rPr>
              <w:t>Р</w:t>
            </w:r>
            <w:proofErr w:type="gramEnd"/>
            <w:r w:rsidRPr="00EC40FE">
              <w:rPr>
                <w:rFonts w:eastAsia="Calibri"/>
              </w:rPr>
              <w:t xml:space="preserve"> &lt; 1;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EC40FE">
              <w:rPr>
                <w:rFonts w:eastAsia="Calibri"/>
              </w:rPr>
              <w:t xml:space="preserve">Е (Р) = 0,5, если </w:t>
            </w:r>
            <w:proofErr w:type="gramStart"/>
            <w:r w:rsidRPr="00EC40FE">
              <w:rPr>
                <w:rFonts w:eastAsia="Calibri"/>
              </w:rPr>
              <w:t>Р</w:t>
            </w:r>
            <w:proofErr w:type="gramEnd"/>
            <w:r w:rsidRPr="00EC40FE">
              <w:rPr>
                <w:rFonts w:eastAsia="Calibri"/>
              </w:rPr>
              <w:t xml:space="preserve"> = 1;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EC40FE">
              <w:rPr>
                <w:rFonts w:eastAsia="Calibri"/>
              </w:rPr>
              <w:t xml:space="preserve">Е (Р) = 0, если </w:t>
            </w:r>
            <w:proofErr w:type="gramStart"/>
            <w:r w:rsidRPr="00EC40FE">
              <w:rPr>
                <w:rFonts w:eastAsia="Calibri"/>
              </w:rPr>
              <w:t>Р</w:t>
            </w:r>
            <w:proofErr w:type="gramEnd"/>
            <w:r w:rsidRPr="00EC40FE">
              <w:rPr>
                <w:rFonts w:eastAsia="Calibri"/>
              </w:rPr>
              <w:t xml:space="preserve"> &gt;1</w:t>
            </w:r>
          </w:p>
        </w:tc>
        <w:tc>
          <w:tcPr>
            <w:tcW w:w="1237" w:type="pct"/>
            <w:shd w:val="clear" w:color="auto" w:fill="FFFFFF"/>
          </w:tcPr>
          <w:p w:rsidR="004A281A" w:rsidRPr="00EC40FE" w:rsidRDefault="004A281A" w:rsidP="00EC7F1F">
            <w:pPr>
              <w:autoSpaceDE w:val="0"/>
              <w:autoSpaceDN w:val="0"/>
              <w:adjustRightInd w:val="0"/>
              <w:rPr>
                <w:rFonts w:eastAsia="Calibri"/>
                <w:spacing w:val="-6"/>
              </w:rPr>
            </w:pPr>
            <w:r w:rsidRPr="00EC40FE">
              <w:rPr>
                <w:rFonts w:eastAsia="Calibri"/>
                <w:spacing w:val="-6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4A281A" w:rsidRPr="00EC40FE" w:rsidRDefault="004A281A" w:rsidP="00EC7F1F">
            <w:pPr>
              <w:autoSpaceDE w:val="0"/>
              <w:autoSpaceDN w:val="0"/>
              <w:adjustRightInd w:val="0"/>
            </w:pPr>
            <w:r w:rsidRPr="00EC40FE">
              <w:rPr>
                <w:rFonts w:eastAsia="Calibri"/>
                <w:spacing w:val="-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FFFFFF"/>
          </w:tcPr>
          <w:p w:rsidR="004A281A" w:rsidRPr="00EC40FE" w:rsidRDefault="004A281A" w:rsidP="00EC7F1F">
            <w:pPr>
              <w:spacing w:line="230" w:lineRule="auto"/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3.3.</w:t>
            </w:r>
          </w:p>
        </w:tc>
        <w:tc>
          <w:tcPr>
            <w:tcW w:w="895" w:type="pct"/>
            <w:shd w:val="clear" w:color="auto" w:fill="FFFFFF"/>
          </w:tcPr>
          <w:p w:rsidR="004A281A" w:rsidRPr="00EC40FE" w:rsidRDefault="004A281A" w:rsidP="00EC7F1F">
            <w:r w:rsidRPr="00EC40FE"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54" w:type="pct"/>
            <w:shd w:val="clear" w:color="auto" w:fill="FFFFFF"/>
          </w:tcPr>
          <w:p w:rsidR="004A281A" w:rsidRPr="00EC40FE" w:rsidRDefault="004A281A" w:rsidP="00EC7F1F">
            <w:pPr>
              <w:spacing w:line="230" w:lineRule="auto"/>
            </w:pPr>
            <w:r w:rsidRPr="00EC40FE">
              <w:t xml:space="preserve">Р = 100 * </w:t>
            </w:r>
            <w:proofErr w:type="spellStart"/>
            <w:r w:rsidRPr="00EC40FE">
              <w:t>Кз</w:t>
            </w:r>
            <w:proofErr w:type="spellEnd"/>
            <w:proofErr w:type="gramStart"/>
            <w:r w:rsidRPr="00EC40FE">
              <w:t>/Е</w:t>
            </w:r>
            <w:proofErr w:type="gramEnd"/>
            <w:r w:rsidRPr="00EC40FE">
              <w:t xml:space="preserve">, </w:t>
            </w:r>
          </w:p>
          <w:p w:rsidR="004A281A" w:rsidRPr="00EC40FE" w:rsidRDefault="004A281A" w:rsidP="00EC7F1F">
            <w:pPr>
              <w:spacing w:line="230" w:lineRule="auto"/>
            </w:pPr>
            <w:r w:rsidRPr="00EC40FE">
              <w:t>где:</w:t>
            </w:r>
          </w:p>
          <w:p w:rsidR="004A281A" w:rsidRPr="00EC40FE" w:rsidRDefault="004A281A" w:rsidP="00EC7F1F">
            <w:pPr>
              <w:spacing w:line="230" w:lineRule="auto"/>
              <w:rPr>
                <w:spacing w:val="-4"/>
              </w:rPr>
            </w:pPr>
            <w:proofErr w:type="spellStart"/>
            <w:r w:rsidRPr="00EC40FE">
              <w:rPr>
                <w:spacing w:val="-4"/>
              </w:rPr>
              <w:t>Кз</w:t>
            </w:r>
            <w:proofErr w:type="spellEnd"/>
            <w:r w:rsidRPr="00EC40FE">
              <w:rPr>
                <w:spacing w:val="-4"/>
              </w:rPr>
              <w:t xml:space="preserve"> – объём кредиторской </w:t>
            </w:r>
            <w:r w:rsidRPr="00EC40FE">
              <w:rPr>
                <w:spacing w:val="-4"/>
              </w:rPr>
              <w:br/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EC40FE">
              <w:rPr>
                <w:spacing w:val="-4"/>
              </w:rPr>
              <w:t>за</w:t>
            </w:r>
            <w:proofErr w:type="gramEnd"/>
            <w:r w:rsidRPr="00EC40FE">
              <w:rPr>
                <w:spacing w:val="-4"/>
              </w:rPr>
              <w:t xml:space="preserve"> отчётным;</w:t>
            </w:r>
          </w:p>
          <w:p w:rsidR="004A281A" w:rsidRPr="00EC40FE" w:rsidRDefault="004A281A" w:rsidP="00EC7F1F">
            <w:r w:rsidRPr="00EC40FE">
              <w:t>Е – кассовое исполнение расходов ГРБС в отчётном периоде</w:t>
            </w:r>
          </w:p>
        </w:tc>
        <w:tc>
          <w:tcPr>
            <w:tcW w:w="350" w:type="pct"/>
            <w:shd w:val="clear" w:color="auto" w:fill="FFFFFF"/>
          </w:tcPr>
          <w:p w:rsidR="004A281A" w:rsidRPr="00EC40FE" w:rsidRDefault="004A281A" w:rsidP="00EC7F1F">
            <w:pPr>
              <w:spacing w:line="230" w:lineRule="auto"/>
              <w:jc w:val="center"/>
            </w:pPr>
            <w:r w:rsidRPr="00EC40FE">
              <w:t>%</w:t>
            </w:r>
          </w:p>
        </w:tc>
        <w:tc>
          <w:tcPr>
            <w:tcW w:w="384" w:type="pct"/>
            <w:shd w:val="clear" w:color="auto" w:fill="FFFFFF"/>
          </w:tcPr>
          <w:p w:rsidR="004A281A" w:rsidRPr="00EC40FE" w:rsidRDefault="004A281A" w:rsidP="00EC7F1F">
            <w:pPr>
              <w:spacing w:line="230" w:lineRule="auto"/>
              <w:jc w:val="center"/>
            </w:pPr>
            <w:r w:rsidRPr="00EC40FE">
              <w:t>20</w:t>
            </w:r>
          </w:p>
        </w:tc>
        <w:tc>
          <w:tcPr>
            <w:tcW w:w="917" w:type="pct"/>
            <w:shd w:val="clear" w:color="auto" w:fill="FFFFFF"/>
          </w:tcPr>
          <w:p w:rsidR="004A281A" w:rsidRPr="00EC40FE" w:rsidRDefault="004A281A" w:rsidP="00EC7F1F">
            <w:pPr>
              <w:spacing w:line="230" w:lineRule="auto"/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  <w:lang w:val="en-US"/>
              </w:rPr>
              <w:t>E</w:t>
            </w:r>
            <w:r w:rsidRPr="00EC40FE">
              <w:rPr>
                <w:snapToGrid w:val="0"/>
                <w:color w:val="000000"/>
              </w:rPr>
              <w:t xml:space="preserve"> (</w:t>
            </w:r>
            <w:r w:rsidRPr="00EC40FE">
              <w:rPr>
                <w:snapToGrid w:val="0"/>
                <w:color w:val="000000"/>
                <w:lang w:val="en-US"/>
              </w:rPr>
              <w:t>P</w:t>
            </w:r>
            <w:r w:rsidRPr="00EC40FE">
              <w:rPr>
                <w:snapToGrid w:val="0"/>
                <w:color w:val="000000"/>
              </w:rPr>
              <w:t>) =</w:t>
            </w:r>
            <w:r>
              <w:rPr>
                <w:noProof/>
                <w:color w:val="000000"/>
                <w:position w:val="-50"/>
              </w:rPr>
              <w:drawing>
                <wp:inline distT="0" distB="0" distL="0" distR="0">
                  <wp:extent cx="1704975" cy="704850"/>
                  <wp:effectExtent l="0" t="0" r="9525" b="0"/>
                  <wp:docPr id="10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81A" w:rsidRPr="00EC40FE" w:rsidRDefault="004A281A" w:rsidP="00EC7F1F">
            <w:pPr>
              <w:spacing w:line="230" w:lineRule="auto"/>
            </w:pPr>
          </w:p>
        </w:tc>
        <w:tc>
          <w:tcPr>
            <w:tcW w:w="1237" w:type="pct"/>
            <w:shd w:val="clear" w:color="auto" w:fill="FFFFFF"/>
          </w:tcPr>
          <w:p w:rsidR="004A281A" w:rsidRPr="00EC40FE" w:rsidRDefault="004A281A" w:rsidP="00EC7F1F">
            <w:pPr>
              <w:rPr>
                <w:spacing w:val="-4"/>
              </w:rPr>
            </w:pPr>
            <w:r w:rsidRPr="00EC40FE">
              <w:rPr>
                <w:spacing w:val="-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</w:t>
            </w:r>
            <w:proofErr w:type="gramStart"/>
            <w:r w:rsidRPr="00EC40FE">
              <w:rPr>
                <w:spacing w:val="-4"/>
              </w:rPr>
              <w:t>за</w:t>
            </w:r>
            <w:proofErr w:type="gramEnd"/>
            <w:r w:rsidRPr="00EC40FE">
              <w:rPr>
                <w:spacing w:val="-4"/>
              </w:rPr>
              <w:t xml:space="preserve"> отчётным, </w:t>
            </w:r>
            <w:r w:rsidRPr="00EC40FE">
              <w:rPr>
                <w:spacing w:val="-4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3.4.</w:t>
            </w:r>
          </w:p>
        </w:tc>
        <w:tc>
          <w:tcPr>
            <w:tcW w:w="895" w:type="pct"/>
            <w:shd w:val="clear" w:color="auto" w:fill="FFFFFF"/>
          </w:tcPr>
          <w:p w:rsidR="004A281A" w:rsidRPr="00EC40FE" w:rsidRDefault="004A281A" w:rsidP="00EC7F1F">
            <w:pPr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 xml:space="preserve">Эффективность управления дебиторской задолженностью </w:t>
            </w:r>
            <w:r w:rsidRPr="00EC40FE">
              <w:t>с поставщиками и подрядчиками</w:t>
            </w:r>
          </w:p>
        </w:tc>
        <w:tc>
          <w:tcPr>
            <w:tcW w:w="1054" w:type="pct"/>
            <w:shd w:val="clear" w:color="auto" w:fill="FFFFFF"/>
          </w:tcPr>
          <w:p w:rsidR="004A281A" w:rsidRPr="00EC40FE" w:rsidRDefault="004A281A" w:rsidP="00EC7F1F">
            <w:r w:rsidRPr="00EC40FE">
              <w:t>Р = 100</w:t>
            </w:r>
            <w:proofErr w:type="gramStart"/>
            <w:r w:rsidRPr="00EC40FE">
              <w:t xml:space="preserve"> * Д</w:t>
            </w:r>
            <w:proofErr w:type="gramEnd"/>
            <w:r w:rsidRPr="00EC40FE">
              <w:t xml:space="preserve">/Е, </w:t>
            </w:r>
          </w:p>
          <w:p w:rsidR="004A281A" w:rsidRPr="00EC40FE" w:rsidRDefault="004A281A" w:rsidP="00EC7F1F">
            <w:r w:rsidRPr="00EC40FE">
              <w:t>где:</w:t>
            </w:r>
          </w:p>
          <w:p w:rsidR="004A281A" w:rsidRPr="00EC40FE" w:rsidRDefault="004A281A" w:rsidP="00EC7F1F">
            <w:r w:rsidRPr="00EC40FE">
              <w:t xml:space="preserve">Д – объём дебиторской </w:t>
            </w:r>
            <w:r w:rsidRPr="00EC40FE">
              <w:rPr>
                <w:spacing w:val="-4"/>
              </w:rPr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EC40FE">
              <w:rPr>
                <w:spacing w:val="-4"/>
              </w:rPr>
              <w:t>за</w:t>
            </w:r>
            <w:proofErr w:type="gramEnd"/>
            <w:r w:rsidRPr="00EC40FE">
              <w:rPr>
                <w:spacing w:val="-4"/>
              </w:rPr>
              <w:t xml:space="preserve"> отчётным;</w:t>
            </w:r>
          </w:p>
          <w:p w:rsidR="004A281A" w:rsidRPr="00EC40FE" w:rsidRDefault="004A281A" w:rsidP="00EC7F1F">
            <w:r w:rsidRPr="00EC40FE">
              <w:t>Е – кассовое исполнение расходов ГРБС в отчётном периоде</w:t>
            </w:r>
          </w:p>
        </w:tc>
        <w:tc>
          <w:tcPr>
            <w:tcW w:w="350" w:type="pct"/>
            <w:shd w:val="clear" w:color="auto" w:fill="FFFFFF"/>
          </w:tcPr>
          <w:p w:rsidR="004A281A" w:rsidRPr="00EC40FE" w:rsidRDefault="004A281A" w:rsidP="00EC7F1F">
            <w:pPr>
              <w:jc w:val="center"/>
            </w:pPr>
            <w:r w:rsidRPr="00EC40FE">
              <w:t>%</w:t>
            </w:r>
          </w:p>
        </w:tc>
        <w:tc>
          <w:tcPr>
            <w:tcW w:w="384" w:type="pct"/>
            <w:shd w:val="clear" w:color="auto" w:fill="FFFFFF"/>
          </w:tcPr>
          <w:p w:rsidR="004A281A" w:rsidRPr="00EC40FE" w:rsidRDefault="004A281A" w:rsidP="00EC7F1F">
            <w:pPr>
              <w:jc w:val="center"/>
            </w:pPr>
            <w:r w:rsidRPr="00EC40FE">
              <w:t>20</w:t>
            </w:r>
          </w:p>
        </w:tc>
        <w:tc>
          <w:tcPr>
            <w:tcW w:w="917" w:type="pct"/>
            <w:shd w:val="clear" w:color="auto" w:fill="FFFFFF"/>
          </w:tcPr>
          <w:p w:rsidR="004A281A" w:rsidRPr="00EC40FE" w:rsidRDefault="004A281A" w:rsidP="00EC7F1F">
            <w:pPr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  <w:lang w:val="en-US"/>
              </w:rPr>
              <w:t>E</w:t>
            </w:r>
            <w:r w:rsidRPr="00EC40FE">
              <w:rPr>
                <w:snapToGrid w:val="0"/>
                <w:color w:val="000000"/>
              </w:rPr>
              <w:t xml:space="preserve"> (</w:t>
            </w:r>
            <w:r w:rsidRPr="00EC40FE">
              <w:rPr>
                <w:snapToGrid w:val="0"/>
                <w:color w:val="000000"/>
                <w:lang w:val="en-US"/>
              </w:rPr>
              <w:t>P</w:t>
            </w:r>
            <w:r w:rsidRPr="00EC40FE">
              <w:rPr>
                <w:snapToGrid w:val="0"/>
                <w:color w:val="000000"/>
              </w:rPr>
              <w:t>) =</w:t>
            </w:r>
            <w:r>
              <w:rPr>
                <w:noProof/>
                <w:color w:val="000000"/>
                <w:position w:val="-50"/>
              </w:rPr>
              <w:drawing>
                <wp:inline distT="0" distB="0" distL="0" distR="0">
                  <wp:extent cx="1704975" cy="704850"/>
                  <wp:effectExtent l="0" t="0" r="9525" b="0"/>
                  <wp:docPr id="11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81A" w:rsidRPr="00EC40FE" w:rsidRDefault="004A281A" w:rsidP="00EC7F1F">
            <w:pPr>
              <w:jc w:val="center"/>
            </w:pPr>
          </w:p>
        </w:tc>
        <w:tc>
          <w:tcPr>
            <w:tcW w:w="1237" w:type="pct"/>
            <w:shd w:val="clear" w:color="auto" w:fill="FFFFFF"/>
          </w:tcPr>
          <w:p w:rsidR="004A281A" w:rsidRPr="00EC40FE" w:rsidRDefault="004A281A" w:rsidP="00EC7F1F">
            <w:pPr>
              <w:rPr>
                <w:spacing w:val="-4"/>
              </w:rPr>
            </w:pPr>
            <w:r w:rsidRPr="00EC40FE">
              <w:rPr>
                <w:spacing w:val="-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EC40FE">
              <w:rPr>
                <w:spacing w:val="-4"/>
              </w:rPr>
              <w:t>за</w:t>
            </w:r>
            <w:proofErr w:type="gramEnd"/>
            <w:r w:rsidRPr="00EC40FE">
              <w:rPr>
                <w:spacing w:val="-4"/>
              </w:rPr>
              <w:t xml:space="preserve"> отчётным, по отношению к кассовому исполнению расходов ГРБС в отчётном финансовом году</w:t>
            </w: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:rsidR="004A281A" w:rsidRPr="00EC40FE" w:rsidRDefault="004A281A" w:rsidP="00EC7F1F">
            <w:pPr>
              <w:jc w:val="center"/>
              <w:rPr>
                <w:snapToGrid w:val="0"/>
              </w:rPr>
            </w:pPr>
            <w:r w:rsidRPr="00EC40FE">
              <w:rPr>
                <w:snapToGrid w:val="0"/>
              </w:rPr>
              <w:t>3.5.</w:t>
            </w:r>
          </w:p>
        </w:tc>
        <w:tc>
          <w:tcPr>
            <w:tcW w:w="895" w:type="pct"/>
            <w:shd w:val="clear" w:color="auto" w:fill="auto"/>
          </w:tcPr>
          <w:p w:rsidR="004A281A" w:rsidRPr="00EC40FE" w:rsidRDefault="004A281A" w:rsidP="00EC7F1F">
            <w:pPr>
              <w:rPr>
                <w:snapToGrid w:val="0"/>
              </w:rPr>
            </w:pPr>
            <w:r w:rsidRPr="00EC40FE">
              <w:rPr>
                <w:snapToGrid w:val="0"/>
              </w:rPr>
              <w:t>Сумма, подлежащая взысканию по исполнительным документам</w:t>
            </w:r>
          </w:p>
        </w:tc>
        <w:tc>
          <w:tcPr>
            <w:tcW w:w="1054" w:type="pct"/>
            <w:shd w:val="clear" w:color="auto" w:fill="auto"/>
          </w:tcPr>
          <w:p w:rsidR="004A281A" w:rsidRPr="00EC40FE" w:rsidRDefault="004A281A" w:rsidP="00EC7F1F">
            <w:r w:rsidRPr="00EC40FE">
              <w:t xml:space="preserve">Р = 100 * </w:t>
            </w:r>
            <w:r w:rsidRPr="00EC40FE">
              <w:rPr>
                <w:lang w:val="en-US"/>
              </w:rPr>
              <w:t>Si</w:t>
            </w:r>
            <w:proofErr w:type="gramStart"/>
            <w:r w:rsidRPr="00EC40FE">
              <w:t>/Е</w:t>
            </w:r>
            <w:proofErr w:type="gramEnd"/>
            <w:r w:rsidRPr="00EC40FE">
              <w:t xml:space="preserve">, </w:t>
            </w:r>
          </w:p>
          <w:p w:rsidR="004A281A" w:rsidRPr="00EC40FE" w:rsidRDefault="004A281A" w:rsidP="00EC7F1F">
            <w:r w:rsidRPr="00EC40FE">
              <w:t>где:</w:t>
            </w:r>
          </w:p>
          <w:p w:rsidR="004A281A" w:rsidRPr="00EC40FE" w:rsidRDefault="004A281A" w:rsidP="00EC7F1F">
            <w:r w:rsidRPr="00EC40FE">
              <w:rPr>
                <w:lang w:val="en-US"/>
              </w:rPr>
              <w:t>Si</w:t>
            </w:r>
            <w:r w:rsidRPr="00EC40FE">
              <w:t xml:space="preserve"> – сумма, </w:t>
            </w:r>
            <w:r w:rsidRPr="00EC40FE">
              <w:rPr>
                <w:snapToGrid w:val="0"/>
              </w:rPr>
              <w:t xml:space="preserve">подлежащая взысканию по поступившим с </w:t>
            </w:r>
            <w:r w:rsidRPr="00EC40FE">
              <w:rPr>
                <w:snapToGrid w:val="0"/>
              </w:rPr>
              <w:lastRenderedPageBreak/>
              <w:t>начала финансового года исполнительным</w:t>
            </w:r>
            <w:r w:rsidRPr="00EC40FE">
              <w:t xml:space="preserve"> документам </w:t>
            </w:r>
            <w:r w:rsidRPr="00EC40FE">
              <w:rPr>
                <w:snapToGrid w:val="0"/>
              </w:rPr>
              <w:t xml:space="preserve">за счёт средств бюджета </w:t>
            </w:r>
            <w:r w:rsidRPr="00EC40FE">
              <w:t xml:space="preserve">по состоянию на конец отчётного периода; </w:t>
            </w:r>
          </w:p>
          <w:p w:rsidR="004A281A" w:rsidRPr="00EC40FE" w:rsidRDefault="004A281A" w:rsidP="00EC7F1F">
            <w:pPr>
              <w:spacing w:line="247" w:lineRule="auto"/>
            </w:pPr>
            <w:r w:rsidRPr="00EC40FE">
              <w:t>Е – кассовое исполнение расходов ГРБС в отчётном периоде</w:t>
            </w:r>
          </w:p>
        </w:tc>
        <w:tc>
          <w:tcPr>
            <w:tcW w:w="350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lastRenderedPageBreak/>
              <w:t>%</w:t>
            </w:r>
          </w:p>
        </w:tc>
        <w:tc>
          <w:tcPr>
            <w:tcW w:w="384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t>20</w:t>
            </w:r>
          </w:p>
        </w:tc>
        <w:tc>
          <w:tcPr>
            <w:tcW w:w="917" w:type="pct"/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rPr>
                <w:snapToGrid w:val="0"/>
                <w:lang w:val="en-US"/>
              </w:rPr>
              <w:t>E</w:t>
            </w:r>
            <w:r w:rsidRPr="00EC40FE">
              <w:rPr>
                <w:snapToGrid w:val="0"/>
              </w:rPr>
              <w:t xml:space="preserve"> </w:t>
            </w:r>
            <w:r w:rsidRPr="00EC40FE">
              <w:rPr>
                <w:snapToGrid w:val="0"/>
                <w:lang w:val="en-US"/>
              </w:rPr>
              <w:t>(P)</w:t>
            </w:r>
            <w:r w:rsidRPr="00EC40FE">
              <w:rPr>
                <w:snapToGrid w:val="0"/>
              </w:rPr>
              <w:t xml:space="preserve"> </w:t>
            </w:r>
            <w:r w:rsidRPr="00EC40FE">
              <w:rPr>
                <w:snapToGrid w:val="0"/>
                <w:lang w:val="en-US"/>
              </w:rPr>
              <w:t>=</w:t>
            </w:r>
            <w:r>
              <w:rPr>
                <w:noProof/>
                <w:position w:val="-34"/>
              </w:rPr>
              <w:drawing>
                <wp:inline distT="0" distB="0" distL="0" distR="0">
                  <wp:extent cx="1457325" cy="504825"/>
                  <wp:effectExtent l="0" t="0" r="9525" b="0"/>
                  <wp:docPr id="12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shd w:val="clear" w:color="auto" w:fill="auto"/>
          </w:tcPr>
          <w:p w:rsidR="004A281A" w:rsidRPr="00EC40FE" w:rsidRDefault="004A281A" w:rsidP="00EC7F1F">
            <w:pPr>
              <w:spacing w:line="235" w:lineRule="auto"/>
              <w:rPr>
                <w:spacing w:val="-4"/>
              </w:rPr>
            </w:pPr>
            <w:r w:rsidRPr="00EC40FE">
              <w:rPr>
                <w:spacing w:val="-4"/>
              </w:rPr>
              <w:t xml:space="preserve">Позитивно расценивается уменьшение суммы, </w:t>
            </w:r>
            <w:r w:rsidRPr="00EC40FE">
              <w:rPr>
                <w:snapToGrid w:val="0"/>
                <w:spacing w:val="-4"/>
              </w:rPr>
              <w:t>подлежащей взысканию по поступившим с начала финансового года исполнительным</w:t>
            </w:r>
            <w:r w:rsidRPr="00EC40FE">
              <w:rPr>
                <w:spacing w:val="-4"/>
              </w:rPr>
              <w:t xml:space="preserve"> документам </w:t>
            </w:r>
            <w:r w:rsidRPr="00EC40FE">
              <w:rPr>
                <w:snapToGrid w:val="0"/>
                <w:spacing w:val="-4"/>
              </w:rPr>
              <w:t xml:space="preserve">за </w:t>
            </w:r>
            <w:r w:rsidRPr="00EC40FE">
              <w:rPr>
                <w:snapToGrid w:val="0"/>
                <w:spacing w:val="-4"/>
              </w:rPr>
              <w:lastRenderedPageBreak/>
              <w:t>счёт средств бюджета.</w:t>
            </w:r>
          </w:p>
          <w:p w:rsidR="004A281A" w:rsidRPr="00EC40FE" w:rsidRDefault="004A281A" w:rsidP="00EC7F1F">
            <w:pPr>
              <w:spacing w:line="247" w:lineRule="auto"/>
            </w:pPr>
            <w:r w:rsidRPr="00EC40FE">
              <w:rPr>
                <w:spacing w:val="-4"/>
              </w:rPr>
              <w:t>Целевым ориентиром для ГРБС является значение показателя, равное 0%</w:t>
            </w: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</w:tcPr>
          <w:p w:rsidR="004A281A" w:rsidRPr="00EC40FE" w:rsidRDefault="004A281A" w:rsidP="00EC7F1F">
            <w:pPr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lastRenderedPageBreak/>
              <w:t>4.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</w:tcPr>
          <w:p w:rsidR="004A281A" w:rsidRPr="00EC40FE" w:rsidRDefault="004A281A" w:rsidP="00EC7F1F">
            <w:pPr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Исполнение бюджета по доходам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</w:tcPr>
          <w:p w:rsidR="004A281A" w:rsidRPr="00EC40FE" w:rsidRDefault="004A281A" w:rsidP="00EC7F1F"/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4A281A" w:rsidRPr="00EC40FE" w:rsidRDefault="004A281A" w:rsidP="00EC7F1F">
            <w:pPr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:rsidR="004A281A" w:rsidRPr="00EC40FE" w:rsidRDefault="004A281A" w:rsidP="00EC7F1F">
            <w:pPr>
              <w:jc w:val="center"/>
            </w:pPr>
            <w:r w:rsidRPr="00EC40FE">
              <w:t>15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</w:tcPr>
          <w:p w:rsidR="004A281A" w:rsidRPr="00EC40FE" w:rsidRDefault="004A281A" w:rsidP="00EC7F1F"/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:rsidR="004A281A" w:rsidRPr="00EC40FE" w:rsidRDefault="004A281A" w:rsidP="00EC7F1F"/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FFFFFF"/>
          </w:tcPr>
          <w:p w:rsidR="004A281A" w:rsidRPr="00EC40FE" w:rsidRDefault="004A281A" w:rsidP="00EC7F1F">
            <w:pPr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4.1.</w:t>
            </w:r>
          </w:p>
        </w:tc>
        <w:tc>
          <w:tcPr>
            <w:tcW w:w="895" w:type="pct"/>
            <w:shd w:val="clear" w:color="auto" w:fill="FFFFFF"/>
          </w:tcPr>
          <w:p w:rsidR="004A281A" w:rsidRPr="00EC40FE" w:rsidRDefault="004A281A" w:rsidP="00EC7F1F">
            <w:pPr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 xml:space="preserve">Эффективность работы с невыясненными поступлениями в бюджет </w:t>
            </w:r>
          </w:p>
        </w:tc>
        <w:tc>
          <w:tcPr>
            <w:tcW w:w="1054" w:type="pct"/>
            <w:shd w:val="clear" w:color="auto" w:fill="FFFFFF"/>
          </w:tcPr>
          <w:p w:rsidR="004A281A" w:rsidRPr="00EC40FE" w:rsidRDefault="004A281A" w:rsidP="00EC7F1F">
            <w:r w:rsidRPr="00EC40FE">
              <w:t xml:space="preserve">Р = 100 * </w:t>
            </w:r>
            <w:r w:rsidRPr="00EC40FE">
              <w:rPr>
                <w:lang w:val="en-US"/>
              </w:rPr>
              <w:t>D</w:t>
            </w:r>
            <w:proofErr w:type="gramStart"/>
            <w:r w:rsidRPr="00EC40FE">
              <w:t>/Е</w:t>
            </w:r>
            <w:proofErr w:type="gramEnd"/>
            <w:r w:rsidRPr="00EC40FE">
              <w:t xml:space="preserve">, </w:t>
            </w:r>
          </w:p>
          <w:p w:rsidR="004A281A" w:rsidRPr="00EC40FE" w:rsidRDefault="004A281A" w:rsidP="00EC7F1F">
            <w:r w:rsidRPr="00EC40FE">
              <w:t xml:space="preserve">где </w:t>
            </w:r>
            <w:r w:rsidRPr="00EC40FE">
              <w:rPr>
                <w:lang w:val="en-US"/>
              </w:rPr>
              <w:t>D</w:t>
            </w:r>
            <w:r w:rsidRPr="00EC40FE">
              <w:t xml:space="preserve"> – объём невыясненных поступлений за отчётный период;</w:t>
            </w:r>
          </w:p>
          <w:p w:rsidR="004A281A" w:rsidRPr="00EC40FE" w:rsidRDefault="004A281A" w:rsidP="00EC7F1F">
            <w:r w:rsidRPr="00EC40FE">
              <w:t>Е – кассовое исполнение расходов ГРБС в отчётном периоде</w:t>
            </w:r>
          </w:p>
        </w:tc>
        <w:tc>
          <w:tcPr>
            <w:tcW w:w="350" w:type="pct"/>
            <w:shd w:val="clear" w:color="auto" w:fill="FFFFFF"/>
          </w:tcPr>
          <w:p w:rsidR="004A281A" w:rsidRPr="00EC40FE" w:rsidRDefault="004A281A" w:rsidP="00EC7F1F">
            <w:pPr>
              <w:jc w:val="center"/>
            </w:pPr>
            <w:r w:rsidRPr="00EC40FE">
              <w:t>%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jc w:val="center"/>
              <w:rPr>
                <w:lang w:val="en-US"/>
              </w:rPr>
            </w:pPr>
            <w:r w:rsidRPr="00EC40FE">
              <w:t>50</w:t>
            </w:r>
          </w:p>
        </w:tc>
        <w:tc>
          <w:tcPr>
            <w:tcW w:w="917" w:type="pct"/>
            <w:shd w:val="clear" w:color="auto" w:fill="FFFFFF"/>
          </w:tcPr>
          <w:p w:rsidR="004A281A" w:rsidRPr="00EC40FE" w:rsidRDefault="004A281A" w:rsidP="00EC7F1F">
            <w:pPr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  <w:lang w:val="en-US"/>
              </w:rPr>
              <w:t>E</w:t>
            </w:r>
            <w:r w:rsidRPr="00EC40FE">
              <w:rPr>
                <w:snapToGrid w:val="0"/>
                <w:color w:val="000000"/>
              </w:rPr>
              <w:t xml:space="preserve"> (</w:t>
            </w:r>
            <w:r w:rsidRPr="00EC40FE">
              <w:rPr>
                <w:snapToGrid w:val="0"/>
                <w:color w:val="000000"/>
                <w:lang w:val="en-US"/>
              </w:rPr>
              <w:t>P</w:t>
            </w:r>
            <w:r w:rsidRPr="00EC40FE">
              <w:rPr>
                <w:snapToGrid w:val="0"/>
                <w:color w:val="000000"/>
              </w:rPr>
              <w:t xml:space="preserve">) = </w:t>
            </w:r>
            <w:r>
              <w:rPr>
                <w:noProof/>
                <w:color w:val="000000"/>
                <w:position w:val="-24"/>
              </w:rPr>
              <w:drawing>
                <wp:inline distT="0" distB="0" distL="0" distR="0">
                  <wp:extent cx="466725" cy="390525"/>
                  <wp:effectExtent l="19050" t="0" r="9525" b="0"/>
                  <wp:docPr id="13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shd w:val="clear" w:color="auto" w:fill="FFFFFF"/>
          </w:tcPr>
          <w:p w:rsidR="004A281A" w:rsidRPr="00EC40FE" w:rsidRDefault="004A281A" w:rsidP="00EC7F1F">
            <w:r w:rsidRPr="00EC40FE"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5.</w:t>
            </w:r>
          </w:p>
        </w:tc>
        <w:tc>
          <w:tcPr>
            <w:tcW w:w="895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Учёт и отчётность</w:t>
            </w:r>
          </w:p>
        </w:tc>
        <w:tc>
          <w:tcPr>
            <w:tcW w:w="1054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</w:pPr>
          </w:p>
        </w:tc>
        <w:tc>
          <w:tcPr>
            <w:tcW w:w="350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  <w:jc w:val="center"/>
            </w:pPr>
            <w:r w:rsidRPr="00EC40FE">
              <w:t>10</w:t>
            </w:r>
          </w:p>
        </w:tc>
        <w:tc>
          <w:tcPr>
            <w:tcW w:w="917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</w:pPr>
          </w:p>
        </w:tc>
        <w:tc>
          <w:tcPr>
            <w:tcW w:w="1237" w:type="pct"/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</w:pP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5.1.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widowControl w:val="0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  <w:rPr>
                <w:rFonts w:eastAsia="Calibri"/>
              </w:rPr>
            </w:pPr>
            <w:r w:rsidRPr="00EC40FE">
              <w:t>Представление бюджетной отчётности за отчётный период с соблюдением установленных сроков</w:t>
            </w:r>
            <w:r w:rsidRPr="00EC40FE">
              <w:rPr>
                <w:rFonts w:eastAsia="Calibri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  <w:jc w:val="center"/>
            </w:pPr>
            <w:r w:rsidRPr="00EC40FE">
              <w:t>100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  <w:lang w:val="en-US"/>
              </w:rPr>
              <w:t>E</w:t>
            </w:r>
            <w:r w:rsidRPr="00EC40FE">
              <w:rPr>
                <w:snapToGrid w:val="0"/>
                <w:color w:val="000000"/>
              </w:rPr>
              <w:t xml:space="preserve"> (</w:t>
            </w:r>
            <w:r w:rsidRPr="00EC40FE">
              <w:rPr>
                <w:snapToGrid w:val="0"/>
                <w:color w:val="000000"/>
                <w:lang w:val="en-US"/>
              </w:rPr>
              <w:t>P</w:t>
            </w:r>
            <w:r w:rsidRPr="00EC40FE">
              <w:rPr>
                <w:snapToGrid w:val="0"/>
                <w:color w:val="000000"/>
              </w:rPr>
              <w:t>) = 1, если отчётность представлена с соблюдением установленных сроков;</w:t>
            </w:r>
          </w:p>
          <w:p w:rsidR="004A281A" w:rsidRPr="00EC40FE" w:rsidRDefault="004A281A" w:rsidP="00EC7F1F">
            <w:pPr>
              <w:widowControl w:val="0"/>
              <w:spacing w:line="242" w:lineRule="auto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  <w:lang w:val="en-US"/>
              </w:rPr>
              <w:t>E</w:t>
            </w:r>
            <w:r w:rsidRPr="00EC40FE">
              <w:rPr>
                <w:snapToGrid w:val="0"/>
                <w:color w:val="000000"/>
              </w:rPr>
              <w:t xml:space="preserve"> (</w:t>
            </w:r>
            <w:r w:rsidRPr="00EC40FE">
              <w:rPr>
                <w:snapToGrid w:val="0"/>
                <w:color w:val="000000"/>
                <w:lang w:val="en-US"/>
              </w:rPr>
              <w:t>P</w:t>
            </w:r>
            <w:r w:rsidRPr="00EC40FE">
              <w:rPr>
                <w:snapToGrid w:val="0"/>
                <w:color w:val="000000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widowControl w:val="0"/>
              <w:spacing w:line="242" w:lineRule="auto"/>
            </w:pPr>
            <w:r w:rsidRPr="00EC40FE"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4A281A" w:rsidRPr="00EC40FE" w:rsidTr="00EC7F1F">
        <w:trPr>
          <w:trHeight w:val="70"/>
        </w:trPr>
        <w:tc>
          <w:tcPr>
            <w:tcW w:w="163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  <w:jc w:val="center"/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lastRenderedPageBreak/>
              <w:t>6.</w:t>
            </w:r>
          </w:p>
        </w:tc>
        <w:tc>
          <w:tcPr>
            <w:tcW w:w="895" w:type="pct"/>
            <w:shd w:val="clear" w:color="auto" w:fill="FFFFFF"/>
          </w:tcPr>
          <w:p w:rsidR="004A281A" w:rsidRPr="00EC40FE" w:rsidRDefault="004A281A" w:rsidP="00EC7F1F">
            <w:pPr>
              <w:rPr>
                <w:snapToGrid w:val="0"/>
                <w:color w:val="000000"/>
              </w:rPr>
            </w:pPr>
            <w:r w:rsidRPr="00EC40FE">
              <w:rPr>
                <w:snapToGrid w:val="0"/>
                <w:color w:val="000000"/>
              </w:rPr>
              <w:t>Контроль и аудит</w:t>
            </w:r>
          </w:p>
        </w:tc>
        <w:tc>
          <w:tcPr>
            <w:tcW w:w="1054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</w:pPr>
          </w:p>
        </w:tc>
        <w:tc>
          <w:tcPr>
            <w:tcW w:w="350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/>
          </w:tcPr>
          <w:p w:rsidR="004A281A" w:rsidRPr="00EC40FE" w:rsidRDefault="004A281A" w:rsidP="00EC7F1F">
            <w:pPr>
              <w:spacing w:line="245" w:lineRule="auto"/>
              <w:jc w:val="center"/>
            </w:pPr>
            <w:r w:rsidRPr="00EC40FE">
              <w:t>15</w:t>
            </w:r>
          </w:p>
        </w:tc>
        <w:tc>
          <w:tcPr>
            <w:tcW w:w="917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</w:pPr>
          </w:p>
        </w:tc>
        <w:tc>
          <w:tcPr>
            <w:tcW w:w="1237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  <w:rPr>
                <w:b/>
              </w:rPr>
            </w:pPr>
          </w:p>
        </w:tc>
      </w:tr>
      <w:tr w:rsidR="004A281A" w:rsidRPr="00EC40FE" w:rsidTr="00EC7F1F">
        <w:trPr>
          <w:trHeight w:val="57"/>
        </w:trPr>
        <w:tc>
          <w:tcPr>
            <w:tcW w:w="163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  <w:jc w:val="center"/>
              <w:rPr>
                <w:snapToGrid w:val="0"/>
              </w:rPr>
            </w:pPr>
            <w:r w:rsidRPr="00EC40FE">
              <w:rPr>
                <w:snapToGrid w:val="0"/>
              </w:rPr>
              <w:t>6.1.</w:t>
            </w:r>
          </w:p>
        </w:tc>
        <w:tc>
          <w:tcPr>
            <w:tcW w:w="895" w:type="pct"/>
            <w:shd w:val="clear" w:color="auto" w:fill="FFFFFF"/>
          </w:tcPr>
          <w:p w:rsidR="004A281A" w:rsidRPr="00EC40FE" w:rsidRDefault="004A281A" w:rsidP="00EC7F1F">
            <w:pPr>
              <w:rPr>
                <w:snapToGrid w:val="0"/>
              </w:rPr>
            </w:pPr>
            <w:r w:rsidRPr="00EC40FE"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1054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</w:pPr>
            <w:r w:rsidRPr="00EC40FE">
              <w:rPr>
                <w:snapToGrid w:val="0"/>
              </w:rPr>
              <w:t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350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  <w:jc w:val="center"/>
            </w:pPr>
          </w:p>
        </w:tc>
        <w:tc>
          <w:tcPr>
            <w:tcW w:w="384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  <w:jc w:val="center"/>
            </w:pPr>
            <w:r w:rsidRPr="00EC40FE">
              <w:t>100</w:t>
            </w:r>
          </w:p>
        </w:tc>
        <w:tc>
          <w:tcPr>
            <w:tcW w:w="917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  <w:rPr>
                <w:snapToGrid w:val="0"/>
              </w:rPr>
            </w:pPr>
            <w:r w:rsidRPr="00EC40FE">
              <w:rPr>
                <w:lang w:val="en-US"/>
              </w:rPr>
              <w:t>E</w:t>
            </w:r>
            <w:r w:rsidRPr="00EC40FE">
              <w:t xml:space="preserve"> (</w:t>
            </w:r>
            <w:r w:rsidRPr="00EC40FE">
              <w:rPr>
                <w:lang w:val="en-US"/>
              </w:rPr>
              <w:t>P</w:t>
            </w:r>
            <w:r w:rsidRPr="00EC40FE">
              <w:t>) = 1, если</w:t>
            </w:r>
            <w:r w:rsidRPr="00EC40FE">
              <w:rPr>
                <w:snapToGrid w:val="0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не выявлено фактов нарушений;</w:t>
            </w:r>
          </w:p>
          <w:p w:rsidR="004A281A" w:rsidRPr="00EC40FE" w:rsidRDefault="004A281A" w:rsidP="00EC7F1F">
            <w:pPr>
              <w:spacing w:line="245" w:lineRule="auto"/>
            </w:pPr>
            <w:r w:rsidRPr="00EC40FE">
              <w:rPr>
                <w:lang w:val="en-US"/>
              </w:rPr>
              <w:t>E</w:t>
            </w:r>
            <w:r w:rsidRPr="00EC40FE">
              <w:t xml:space="preserve"> (</w:t>
            </w:r>
            <w:r w:rsidRPr="00EC40FE">
              <w:rPr>
                <w:lang w:val="en-US"/>
              </w:rPr>
              <w:t>P</w:t>
            </w:r>
            <w:r w:rsidRPr="00EC40FE">
              <w:t xml:space="preserve">) = 0, если присутствуют </w:t>
            </w:r>
            <w:r w:rsidRPr="00EC40FE">
              <w:rPr>
                <w:snapToGrid w:val="0"/>
              </w:rPr>
              <w:t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1237" w:type="pct"/>
            <w:shd w:val="clear" w:color="auto" w:fill="FFFFFF"/>
          </w:tcPr>
          <w:p w:rsidR="004A281A" w:rsidRPr="00EC40FE" w:rsidRDefault="004A281A" w:rsidP="00EC7F1F">
            <w:pPr>
              <w:spacing w:line="245" w:lineRule="auto"/>
            </w:pPr>
          </w:p>
        </w:tc>
      </w:tr>
    </w:tbl>
    <w:p w:rsidR="004A281A" w:rsidRDefault="004A281A" w:rsidP="004A281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4A281A" w:rsidRDefault="004A281A" w:rsidP="004A281A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  <w:sectPr w:rsidR="004A281A" w:rsidSect="00353928">
          <w:footnotePr>
            <w:pos w:val="beneathText"/>
          </w:footnotePr>
          <w:pgSz w:w="16837" w:h="11905" w:orient="landscape"/>
          <w:pgMar w:top="567" w:right="680" w:bottom="851" w:left="680" w:header="720" w:footer="720" w:gutter="0"/>
          <w:cols w:space="720"/>
          <w:docGrid w:linePitch="360"/>
        </w:sectPr>
      </w:pPr>
    </w:p>
    <w:p w:rsidR="004526BC" w:rsidRPr="004A281A" w:rsidRDefault="004526BC" w:rsidP="004526BC">
      <w:pPr>
        <w:pStyle w:val="a4"/>
        <w:jc w:val="right"/>
        <w:rPr>
          <w:sz w:val="22"/>
          <w:szCs w:val="22"/>
        </w:rPr>
      </w:pPr>
      <w:r w:rsidRPr="004A281A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4526BC" w:rsidRPr="004A281A" w:rsidRDefault="004526BC" w:rsidP="004526BC">
      <w:pPr>
        <w:pStyle w:val="a4"/>
        <w:jc w:val="right"/>
        <w:rPr>
          <w:sz w:val="22"/>
          <w:szCs w:val="22"/>
        </w:rPr>
      </w:pPr>
      <w:r w:rsidRPr="004A281A">
        <w:rPr>
          <w:sz w:val="22"/>
          <w:szCs w:val="22"/>
        </w:rPr>
        <w:t>к порядку проведения мониторинга качества финансового</w:t>
      </w:r>
    </w:p>
    <w:p w:rsidR="004526BC" w:rsidRPr="004A281A" w:rsidRDefault="004526BC" w:rsidP="004526BC">
      <w:pPr>
        <w:pStyle w:val="a4"/>
        <w:jc w:val="right"/>
        <w:rPr>
          <w:sz w:val="22"/>
          <w:szCs w:val="22"/>
        </w:rPr>
      </w:pPr>
      <w:r w:rsidRPr="004A281A">
        <w:rPr>
          <w:sz w:val="22"/>
          <w:szCs w:val="22"/>
        </w:rPr>
        <w:t>менеджмента, осуществляемого главными распорядителями</w:t>
      </w:r>
    </w:p>
    <w:p w:rsidR="004526BC" w:rsidRPr="004A281A" w:rsidRDefault="004526BC" w:rsidP="004526BC">
      <w:pPr>
        <w:pStyle w:val="a4"/>
        <w:jc w:val="right"/>
        <w:rPr>
          <w:sz w:val="22"/>
          <w:szCs w:val="22"/>
        </w:rPr>
      </w:pPr>
      <w:r w:rsidRPr="004A281A">
        <w:rPr>
          <w:sz w:val="22"/>
          <w:szCs w:val="22"/>
        </w:rPr>
        <w:t>средств бюджета Петушенского сельского поселения</w:t>
      </w:r>
    </w:p>
    <w:p w:rsidR="004A281A" w:rsidRDefault="004A281A" w:rsidP="004A281A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4A281A" w:rsidRDefault="004A281A" w:rsidP="004A281A">
      <w:pPr>
        <w:pStyle w:val="a8"/>
      </w:pPr>
      <w:r w:rsidRPr="00AC5454">
        <w:t>СВЕДЕНИЯ</w:t>
      </w:r>
    </w:p>
    <w:p w:rsidR="004A281A" w:rsidRPr="00211F7A" w:rsidRDefault="004A281A" w:rsidP="004A281A">
      <w:pPr>
        <w:pStyle w:val="a8"/>
        <w:rPr>
          <w:sz w:val="16"/>
          <w:szCs w:val="16"/>
        </w:rPr>
      </w:pPr>
    </w:p>
    <w:p w:rsidR="004A281A" w:rsidRDefault="004A281A" w:rsidP="004A281A">
      <w:pPr>
        <w:pStyle w:val="a8"/>
      </w:pPr>
      <w:r w:rsidRPr="00AC5454">
        <w:t xml:space="preserve">для расчёта показателей </w:t>
      </w:r>
      <w:r>
        <w:t>_________________</w:t>
      </w:r>
      <w:r w:rsidRPr="00AC5454">
        <w:t xml:space="preserve"> мониторинга </w:t>
      </w:r>
    </w:p>
    <w:p w:rsidR="004A281A" w:rsidRPr="004526BC" w:rsidRDefault="004A281A" w:rsidP="004A281A">
      <w:pPr>
        <w:pStyle w:val="a8"/>
        <w:rPr>
          <w:b w:val="0"/>
          <w:sz w:val="18"/>
          <w:szCs w:val="18"/>
        </w:rPr>
      </w:pPr>
      <w:r w:rsidRPr="004526BC">
        <w:rPr>
          <w:b w:val="0"/>
          <w:sz w:val="18"/>
          <w:szCs w:val="18"/>
        </w:rPr>
        <w:t xml:space="preserve">                             ежеквартального, ежегодного</w:t>
      </w:r>
    </w:p>
    <w:p w:rsidR="004A281A" w:rsidRPr="00AC5454" w:rsidRDefault="004A281A" w:rsidP="004A281A">
      <w:pPr>
        <w:pStyle w:val="a8"/>
      </w:pPr>
      <w:r w:rsidRPr="00AC5454">
        <w:t>качества финансового менед</w:t>
      </w:r>
      <w:r>
        <w:t>жмента, осуществляемого главным</w:t>
      </w:r>
    </w:p>
    <w:p w:rsidR="004A281A" w:rsidRPr="00AC5454" w:rsidRDefault="004A281A" w:rsidP="004A281A">
      <w:pPr>
        <w:pStyle w:val="a8"/>
      </w:pPr>
      <w:r>
        <w:t>распорядителем</w:t>
      </w:r>
      <w:r w:rsidRPr="00AC5454">
        <w:t xml:space="preserve"> средств бюджета </w:t>
      </w:r>
      <w:r w:rsidR="004526BC">
        <w:rPr>
          <w:lang w:val="ru-RU"/>
        </w:rPr>
        <w:t xml:space="preserve">Петушенского </w:t>
      </w:r>
      <w:r>
        <w:t>сельского поселения</w:t>
      </w:r>
    </w:p>
    <w:p w:rsidR="004A281A" w:rsidRPr="00AC5454" w:rsidRDefault="004A281A" w:rsidP="004A281A">
      <w:pPr>
        <w:pStyle w:val="a8"/>
      </w:pPr>
      <w:r w:rsidRPr="00AC5454">
        <w:t>на ___ _____________ 20____г.</w:t>
      </w:r>
    </w:p>
    <w:p w:rsidR="004A281A" w:rsidRPr="00AC5454" w:rsidRDefault="004A281A" w:rsidP="004A281A">
      <w:pPr>
        <w:tabs>
          <w:tab w:val="left" w:pos="196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6309"/>
        <w:gridCol w:w="1445"/>
        <w:gridCol w:w="1268"/>
      </w:tblGrid>
      <w:tr w:rsidR="004A281A" w:rsidRPr="00AC5454" w:rsidTr="00EC7F1F">
        <w:trPr>
          <w:trHeight w:val="611"/>
        </w:trPr>
        <w:tc>
          <w:tcPr>
            <w:tcW w:w="325" w:type="pct"/>
            <w:vAlign w:val="center"/>
          </w:tcPr>
          <w:p w:rsidR="004A281A" w:rsidRPr="00AC5454" w:rsidRDefault="004A281A" w:rsidP="00EC7F1F">
            <w:pPr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№</w:t>
            </w:r>
          </w:p>
          <w:p w:rsidR="004A281A" w:rsidRPr="00AC5454" w:rsidRDefault="004A281A" w:rsidP="00EC7F1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545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C5454">
              <w:rPr>
                <w:sz w:val="26"/>
                <w:szCs w:val="26"/>
              </w:rPr>
              <w:t>/</w:t>
            </w:r>
            <w:proofErr w:type="spellStart"/>
            <w:r w:rsidRPr="00AC545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4A281A" w:rsidRPr="00AC5454" w:rsidRDefault="004A281A" w:rsidP="00EC7F1F">
            <w:pPr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4A281A" w:rsidRPr="00AC5454" w:rsidRDefault="004A281A" w:rsidP="00EC7F1F">
            <w:pPr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A281A" w:rsidRPr="00AC5454" w:rsidRDefault="004A281A" w:rsidP="00EC7F1F">
            <w:pPr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Значение</w:t>
            </w:r>
          </w:p>
        </w:tc>
      </w:tr>
    </w:tbl>
    <w:p w:rsidR="004A281A" w:rsidRPr="00AC5454" w:rsidRDefault="004A281A" w:rsidP="004A281A">
      <w:pPr>
        <w:spacing w:line="14" w:lineRule="auto"/>
        <w:rPr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27"/>
        <w:gridCol w:w="6309"/>
        <w:gridCol w:w="1445"/>
        <w:gridCol w:w="1268"/>
      </w:tblGrid>
      <w:tr w:rsidR="004A281A" w:rsidRPr="00AC5454" w:rsidTr="00EC7F1F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bCs/>
                <w:sz w:val="26"/>
                <w:szCs w:val="26"/>
              </w:rPr>
            </w:pPr>
            <w:r w:rsidRPr="00AC545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bCs/>
                <w:sz w:val="26"/>
                <w:szCs w:val="26"/>
              </w:rPr>
            </w:pPr>
            <w:r w:rsidRPr="00AC545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bCs/>
                <w:sz w:val="26"/>
                <w:szCs w:val="26"/>
              </w:rPr>
            </w:pPr>
            <w:r w:rsidRPr="00AC545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bCs/>
                <w:sz w:val="26"/>
                <w:szCs w:val="26"/>
              </w:rPr>
            </w:pPr>
            <w:r w:rsidRPr="00AC5454">
              <w:rPr>
                <w:bCs/>
                <w:sz w:val="26"/>
                <w:szCs w:val="26"/>
              </w:rPr>
              <w:t>4</w:t>
            </w: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Количество уведомлений об </w:t>
            </w:r>
            <w:proofErr w:type="gramStart"/>
            <w:r w:rsidRPr="00AC5454">
              <w:rPr>
                <w:sz w:val="26"/>
                <w:szCs w:val="26"/>
              </w:rPr>
              <w:t>изменении</w:t>
            </w:r>
            <w:proofErr w:type="gramEnd"/>
            <w:r w:rsidRPr="00AC5454">
              <w:rPr>
                <w:sz w:val="26"/>
                <w:szCs w:val="26"/>
              </w:rPr>
              <w:t xml:space="preserve"> бюджетных назначений сводной бюджетной росписи бюджета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proofErr w:type="gramStart"/>
            <w:r w:rsidRPr="00AC5454">
              <w:rPr>
                <w:sz w:val="26"/>
                <w:szCs w:val="26"/>
              </w:rPr>
              <w:t xml:space="preserve">Сумма положительных изменений сводной бюджетной росписи бюджета </w:t>
            </w:r>
            <w:r w:rsidRPr="00353928">
              <w:rPr>
                <w:sz w:val="26"/>
                <w:szCs w:val="26"/>
              </w:rPr>
              <w:t>(за исключением целевых поступлений из районного, областного бюджетов и внесений изменений в решение о бюджете на соответствующий период)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 </w:t>
            </w: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Объём бюджетных ассигнований главных распорядителей средств бюджета (далее – ГРБС) согласно сводной бюджетной росписи бюджета с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proofErr w:type="gramStart"/>
            <w:r w:rsidRPr="00AC5454">
              <w:rPr>
                <w:sz w:val="26"/>
                <w:szCs w:val="26"/>
              </w:rPr>
              <w:t>Общая сумма бюджетных ассигнований ГРБС, предусмотренная решением о бюджете на отчётный (текущий) финансовый год</w:t>
            </w:r>
            <w:r>
              <w:rPr>
                <w:sz w:val="26"/>
                <w:szCs w:val="26"/>
              </w:rPr>
              <w:t xml:space="preserve"> </w:t>
            </w:r>
            <w:r w:rsidRPr="00353928">
              <w:rPr>
                <w:sz w:val="26"/>
                <w:szCs w:val="26"/>
              </w:rPr>
              <w:t>с учётом внесённых в неё изменений по состоянию на конец отчётного периода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6.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Количество дней отклонений от установленного </w:t>
            </w:r>
            <w:r w:rsidRPr="00AC5454">
              <w:rPr>
                <w:spacing w:val="-4"/>
                <w:sz w:val="26"/>
                <w:szCs w:val="26"/>
              </w:rPr>
              <w:t xml:space="preserve">срока представления реестра расходных обязательств ГРБС до даты регистрации </w:t>
            </w:r>
            <w:proofErr w:type="gramStart"/>
            <w:r w:rsidRPr="00AC5454">
              <w:rPr>
                <w:spacing w:val="-4"/>
                <w:sz w:val="26"/>
                <w:szCs w:val="26"/>
              </w:rPr>
              <w:t>в</w:t>
            </w:r>
            <w:proofErr w:type="gramEnd"/>
            <w:r w:rsidRPr="00AC5454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AC5454">
              <w:rPr>
                <w:spacing w:val="-4"/>
                <w:sz w:val="26"/>
                <w:szCs w:val="26"/>
              </w:rPr>
              <w:t>финансовым</w:t>
            </w:r>
            <w:proofErr w:type="gramEnd"/>
            <w:r w:rsidRPr="00AC5454">
              <w:rPr>
                <w:spacing w:val="-4"/>
                <w:sz w:val="26"/>
                <w:szCs w:val="26"/>
              </w:rPr>
              <w:t xml:space="preserve"> отделом 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C5454">
              <w:rPr>
                <w:sz w:val="26"/>
                <w:szCs w:val="26"/>
              </w:rPr>
              <w:t>Дн</w:t>
            </w:r>
            <w:proofErr w:type="spellEnd"/>
            <w:r w:rsidRPr="00AC5454">
              <w:rPr>
                <w:sz w:val="26"/>
                <w:szCs w:val="2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7.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Кассовое исполнение расходов ГРБС в отчётном </w:t>
            </w:r>
            <w:r w:rsidRPr="00AC5454">
              <w:rPr>
                <w:sz w:val="26"/>
                <w:szCs w:val="26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8.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9.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Средний объём кассовых расходов ГРБС </w:t>
            </w:r>
            <w:r w:rsidRPr="00AC5454">
              <w:rPr>
                <w:sz w:val="26"/>
                <w:szCs w:val="26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10.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Объём просроченной кредиторской задолженности ГРБС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 </w:t>
            </w: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11.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Объём просроченной кредиторской задолженности ГРБС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12.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Объём кредиторской задолженности по расчётам </w:t>
            </w:r>
            <w:r w:rsidRPr="00AC5454">
              <w:rPr>
                <w:sz w:val="26"/>
                <w:szCs w:val="26"/>
              </w:rPr>
              <w:br/>
            </w:r>
            <w:r w:rsidRPr="00AC5454">
              <w:rPr>
                <w:sz w:val="26"/>
                <w:szCs w:val="26"/>
              </w:rPr>
              <w:lastRenderedPageBreak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AC5454">
              <w:rPr>
                <w:sz w:val="26"/>
                <w:szCs w:val="26"/>
              </w:rPr>
              <w:t>за</w:t>
            </w:r>
            <w:proofErr w:type="gramEnd"/>
            <w:r w:rsidRPr="00AC5454">
              <w:rPr>
                <w:sz w:val="26"/>
                <w:szCs w:val="26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lastRenderedPageBreak/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lastRenderedPageBreak/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Объём дебиторской задолженности по расчётам </w:t>
            </w:r>
            <w:r w:rsidRPr="00AC5454">
              <w:rPr>
                <w:sz w:val="26"/>
                <w:szCs w:val="26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AC5454">
              <w:rPr>
                <w:sz w:val="26"/>
                <w:szCs w:val="26"/>
              </w:rPr>
              <w:t>за</w:t>
            </w:r>
            <w:proofErr w:type="gramEnd"/>
            <w:r w:rsidRPr="00AC5454">
              <w:rPr>
                <w:sz w:val="26"/>
                <w:szCs w:val="26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Тыс.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 </w:t>
            </w: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14.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4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Сумма, </w:t>
            </w:r>
            <w:r w:rsidRPr="00AC5454">
              <w:rPr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AC5454">
              <w:rPr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AC5454">
              <w:rPr>
                <w:sz w:val="26"/>
                <w:szCs w:val="26"/>
              </w:rPr>
              <w:t xml:space="preserve">  документам </w:t>
            </w:r>
            <w:r w:rsidRPr="00AC5454">
              <w:rPr>
                <w:snapToGrid w:val="0"/>
                <w:color w:val="000000"/>
                <w:sz w:val="26"/>
                <w:szCs w:val="26"/>
              </w:rPr>
              <w:t>за счёт средств бюджета,</w:t>
            </w:r>
            <w:r w:rsidRPr="00AC5454">
              <w:rPr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Тыс. </w:t>
            </w:r>
          </w:p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4A281A" w:rsidRPr="00AC5454" w:rsidTr="00EC7F1F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1A" w:rsidRPr="00AC5454" w:rsidRDefault="004A281A" w:rsidP="00EC7F1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15.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1A" w:rsidRPr="00AC5454" w:rsidRDefault="004A281A" w:rsidP="00EC7F1F">
            <w:pPr>
              <w:spacing w:line="235" w:lineRule="auto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Объём невыясненных поступлений по главному </w:t>
            </w:r>
            <w:r w:rsidRPr="00AC5454">
              <w:rPr>
                <w:sz w:val="26"/>
                <w:szCs w:val="26"/>
              </w:rPr>
              <w:br/>
              <w:t>администратору доходов бюджета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>Тыс.</w:t>
            </w:r>
          </w:p>
          <w:p w:rsidR="004A281A" w:rsidRPr="00AC5454" w:rsidRDefault="004A281A" w:rsidP="00EC7F1F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AC5454">
              <w:rPr>
                <w:sz w:val="26"/>
                <w:szCs w:val="26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81A" w:rsidRPr="00AC5454" w:rsidRDefault="004A281A" w:rsidP="00EC7F1F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</w:tr>
    </w:tbl>
    <w:p w:rsidR="004A281A" w:rsidRPr="00AC5454" w:rsidRDefault="004A281A" w:rsidP="004A281A">
      <w:pPr>
        <w:rPr>
          <w:sz w:val="28"/>
          <w:szCs w:val="28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4A281A" w:rsidRPr="00AC5454" w:rsidTr="00EC7F1F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rPr>
                <w:sz w:val="28"/>
                <w:szCs w:val="28"/>
              </w:rPr>
            </w:pPr>
            <w:r w:rsidRPr="00AC5454">
              <w:rPr>
                <w:sz w:val="28"/>
                <w:szCs w:val="28"/>
              </w:rPr>
              <w:t>Руководитель     __________________   __________________________________</w:t>
            </w:r>
          </w:p>
        </w:tc>
      </w:tr>
      <w:tr w:rsidR="004A281A" w:rsidRPr="00AC5454" w:rsidTr="00EC7F1F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rPr>
                <w:szCs w:val="28"/>
              </w:rPr>
            </w:pPr>
            <w:r w:rsidRPr="00AC5454">
              <w:rPr>
                <w:szCs w:val="28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4A281A" w:rsidRPr="00AC5454" w:rsidTr="00EC7F1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jc w:val="center"/>
              <w:rPr>
                <w:sz w:val="28"/>
                <w:szCs w:val="28"/>
              </w:rPr>
            </w:pPr>
          </w:p>
        </w:tc>
      </w:tr>
      <w:tr w:rsidR="004A281A" w:rsidRPr="00AC5454" w:rsidTr="00EC7F1F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rPr>
                <w:sz w:val="28"/>
                <w:szCs w:val="28"/>
              </w:rPr>
            </w:pPr>
            <w:r w:rsidRPr="00AC5454">
              <w:rPr>
                <w:sz w:val="28"/>
                <w:szCs w:val="28"/>
              </w:rPr>
              <w:t>Исполнитель  ____________   ___________   ____________________   _________</w:t>
            </w:r>
          </w:p>
        </w:tc>
      </w:tr>
      <w:tr w:rsidR="004A281A" w:rsidRPr="00AC5454" w:rsidTr="00EC7F1F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rPr>
                <w:sz w:val="28"/>
                <w:szCs w:val="28"/>
              </w:rPr>
            </w:pPr>
            <w:r w:rsidRPr="00AC5454">
              <w:rPr>
                <w:szCs w:val="28"/>
              </w:rPr>
              <w:t xml:space="preserve">                                (должность)           (подпись)            (расшифровка подписи)         (телефон</w:t>
            </w:r>
            <w:r w:rsidRPr="00AC5454">
              <w:rPr>
                <w:sz w:val="28"/>
                <w:szCs w:val="28"/>
              </w:rPr>
              <w:t>)</w:t>
            </w:r>
          </w:p>
        </w:tc>
      </w:tr>
      <w:tr w:rsidR="004A281A" w:rsidRPr="00AC5454" w:rsidTr="00EC7F1F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jc w:val="center"/>
              <w:rPr>
                <w:sz w:val="28"/>
                <w:szCs w:val="28"/>
              </w:rPr>
            </w:pPr>
          </w:p>
        </w:tc>
      </w:tr>
      <w:tr w:rsidR="004A281A" w:rsidRPr="00AC5454" w:rsidTr="00EC7F1F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81A" w:rsidRPr="00AC5454" w:rsidRDefault="004A281A" w:rsidP="00EC7F1F">
            <w:pPr>
              <w:rPr>
                <w:sz w:val="28"/>
                <w:szCs w:val="28"/>
              </w:rPr>
            </w:pPr>
            <w:r w:rsidRPr="00AC5454">
              <w:rPr>
                <w:sz w:val="28"/>
                <w:szCs w:val="28"/>
              </w:rPr>
              <w:t>_________  _________________20 ___   г.</w:t>
            </w:r>
          </w:p>
          <w:p w:rsidR="004A281A" w:rsidRPr="00AC5454" w:rsidRDefault="004A281A" w:rsidP="00EC7F1F">
            <w:pPr>
              <w:rPr>
                <w:sz w:val="28"/>
                <w:szCs w:val="28"/>
              </w:rPr>
            </w:pPr>
          </w:p>
          <w:p w:rsidR="004A281A" w:rsidRPr="00AC5454" w:rsidRDefault="004A281A" w:rsidP="00EC7F1F">
            <w:pPr>
              <w:rPr>
                <w:sz w:val="28"/>
                <w:szCs w:val="28"/>
              </w:rPr>
            </w:pPr>
          </w:p>
          <w:p w:rsidR="004A281A" w:rsidRPr="00AC5454" w:rsidRDefault="004A281A" w:rsidP="00EC7F1F">
            <w:pPr>
              <w:rPr>
                <w:sz w:val="28"/>
                <w:szCs w:val="28"/>
              </w:rPr>
            </w:pPr>
          </w:p>
        </w:tc>
      </w:tr>
    </w:tbl>
    <w:p w:rsidR="00AE3CC6" w:rsidRPr="009A147B" w:rsidRDefault="00AE3CC6" w:rsidP="004A281A">
      <w:pPr>
        <w:pStyle w:val="a4"/>
        <w:jc w:val="center"/>
        <w:rPr>
          <w:sz w:val="28"/>
          <w:szCs w:val="28"/>
        </w:rPr>
      </w:pPr>
    </w:p>
    <w:sectPr w:rsidR="00AE3CC6" w:rsidRPr="009A147B" w:rsidSect="003D7BB6">
      <w:pgSz w:w="11906" w:h="16838"/>
      <w:pgMar w:top="426" w:right="92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8B" w:rsidRDefault="004C478B" w:rsidP="004A281A">
      <w:r>
        <w:separator/>
      </w:r>
    </w:p>
  </w:endnote>
  <w:endnote w:type="continuationSeparator" w:id="0">
    <w:p w:rsidR="004C478B" w:rsidRDefault="004C478B" w:rsidP="004A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8B" w:rsidRDefault="004C478B" w:rsidP="004A281A">
      <w:r>
        <w:separator/>
      </w:r>
    </w:p>
  </w:footnote>
  <w:footnote w:type="continuationSeparator" w:id="0">
    <w:p w:rsidR="004C478B" w:rsidRDefault="004C478B" w:rsidP="004A2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E" w:rsidRPr="00457E15" w:rsidRDefault="004C478B" w:rsidP="00EC40FE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9F1"/>
    <w:multiLevelType w:val="multilevel"/>
    <w:tmpl w:val="E5964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33C21"/>
    <w:multiLevelType w:val="multilevel"/>
    <w:tmpl w:val="E6F033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47E43"/>
    <w:multiLevelType w:val="multilevel"/>
    <w:tmpl w:val="36609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96071"/>
    <w:multiLevelType w:val="multilevel"/>
    <w:tmpl w:val="215296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E3488"/>
    <w:multiLevelType w:val="multilevel"/>
    <w:tmpl w:val="09CEA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95D37"/>
    <w:multiLevelType w:val="multilevel"/>
    <w:tmpl w:val="901AB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91FB9"/>
    <w:multiLevelType w:val="multilevel"/>
    <w:tmpl w:val="8DF21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C4CBD"/>
    <w:multiLevelType w:val="multilevel"/>
    <w:tmpl w:val="4FBAF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B7528C0"/>
    <w:multiLevelType w:val="multilevel"/>
    <w:tmpl w:val="09B4B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41836"/>
    <w:rsid w:val="001E03CC"/>
    <w:rsid w:val="00225A6A"/>
    <w:rsid w:val="00257ACA"/>
    <w:rsid w:val="002A58DA"/>
    <w:rsid w:val="002C1FB1"/>
    <w:rsid w:val="002C5725"/>
    <w:rsid w:val="002C7CF4"/>
    <w:rsid w:val="00341836"/>
    <w:rsid w:val="00391449"/>
    <w:rsid w:val="003D6272"/>
    <w:rsid w:val="003D7BB6"/>
    <w:rsid w:val="00405A2E"/>
    <w:rsid w:val="00406547"/>
    <w:rsid w:val="004526BC"/>
    <w:rsid w:val="004548DC"/>
    <w:rsid w:val="00482995"/>
    <w:rsid w:val="004A281A"/>
    <w:rsid w:val="004C478B"/>
    <w:rsid w:val="004F7437"/>
    <w:rsid w:val="00572709"/>
    <w:rsid w:val="005C0E88"/>
    <w:rsid w:val="00693671"/>
    <w:rsid w:val="006B5F4A"/>
    <w:rsid w:val="00784FE2"/>
    <w:rsid w:val="007A1994"/>
    <w:rsid w:val="007B5BFE"/>
    <w:rsid w:val="008078AA"/>
    <w:rsid w:val="008135BD"/>
    <w:rsid w:val="00845669"/>
    <w:rsid w:val="008575F2"/>
    <w:rsid w:val="00865CA2"/>
    <w:rsid w:val="008972D7"/>
    <w:rsid w:val="008F12B7"/>
    <w:rsid w:val="009023F5"/>
    <w:rsid w:val="009259EC"/>
    <w:rsid w:val="00933273"/>
    <w:rsid w:val="00940A7B"/>
    <w:rsid w:val="00971DEF"/>
    <w:rsid w:val="0097605E"/>
    <w:rsid w:val="009A147B"/>
    <w:rsid w:val="009F29AF"/>
    <w:rsid w:val="00A86382"/>
    <w:rsid w:val="00AE3CC6"/>
    <w:rsid w:val="00B23913"/>
    <w:rsid w:val="00B971CF"/>
    <w:rsid w:val="00C07BA9"/>
    <w:rsid w:val="00D44657"/>
    <w:rsid w:val="00E67F07"/>
    <w:rsid w:val="00EB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5A2E"/>
    <w:rPr>
      <w:color w:val="0000FF"/>
      <w:u w:val="single"/>
    </w:rPr>
  </w:style>
  <w:style w:type="character" w:customStyle="1" w:styleId="3">
    <w:name w:val="Основной текст (3)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AE3CC6"/>
    <w:rPr>
      <w:color w:val="3F404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AE3CC6"/>
    <w:rPr>
      <w:color w:val="3F4044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2"/>
    <w:rsid w:val="00AE3CC6"/>
    <w:rPr>
      <w:color w:val="3F404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AE3CC6"/>
    <w:rPr>
      <w:color w:val="3F4044"/>
      <w:spacing w:val="0"/>
      <w:w w:val="100"/>
      <w:position w:val="0"/>
      <w:lang w:val="ru-RU" w:eastAsia="ru-RU" w:bidi="ru-RU"/>
    </w:rPr>
  </w:style>
  <w:style w:type="paragraph" w:customStyle="1" w:styleId="ConsNormal">
    <w:name w:val="ConsNormal"/>
    <w:rsid w:val="009A14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281A"/>
    <w:pPr>
      <w:tabs>
        <w:tab w:val="center" w:pos="4677"/>
        <w:tab w:val="right" w:pos="9355"/>
      </w:tabs>
      <w:spacing w:after="200" w:line="276" w:lineRule="auto"/>
      <w:jc w:val="both"/>
    </w:pPr>
    <w:rPr>
      <w:rFonts w:ascii="Calibri" w:hAnsi="Calibri"/>
      <w:sz w:val="22"/>
      <w:szCs w:val="22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4A281A"/>
    <w:rPr>
      <w:rFonts w:ascii="Calibri" w:eastAsia="Times New Roman" w:hAnsi="Calibri" w:cs="Times New Roman"/>
      <w:lang/>
    </w:rPr>
  </w:style>
  <w:style w:type="paragraph" w:styleId="a8">
    <w:name w:val="Title"/>
    <w:basedOn w:val="a"/>
    <w:link w:val="a9"/>
    <w:qFormat/>
    <w:rsid w:val="004A281A"/>
    <w:pPr>
      <w:jc w:val="center"/>
    </w:pPr>
    <w:rPr>
      <w:b/>
      <w:bCs/>
      <w:lang/>
    </w:rPr>
  </w:style>
  <w:style w:type="character" w:customStyle="1" w:styleId="a9">
    <w:name w:val="Название Знак"/>
    <w:basedOn w:val="a0"/>
    <w:link w:val="a8"/>
    <w:rsid w:val="004A281A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a">
    <w:name w:val="Balloon Text"/>
    <w:basedOn w:val="a"/>
    <w:link w:val="ab"/>
    <w:uiPriority w:val="99"/>
    <w:semiHidden/>
    <w:unhideWhenUsed/>
    <w:rsid w:val="004A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8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A28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2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5BE57-E3EF-4BA0-BA95-1F665E6F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31</cp:revision>
  <cp:lastPrinted>2020-01-15T07:04:00Z</cp:lastPrinted>
  <dcterms:created xsi:type="dcterms:W3CDTF">2017-11-15T13:24:00Z</dcterms:created>
  <dcterms:modified xsi:type="dcterms:W3CDTF">2020-07-29T12:36:00Z</dcterms:modified>
</cp:coreProperties>
</file>