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02" w:rsidRPr="007E1002" w:rsidRDefault="007E1002" w:rsidP="007E1002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B3B3B"/>
          <w:sz w:val="31"/>
          <w:szCs w:val="31"/>
          <w:lang w:eastAsia="ru-RU"/>
        </w:rPr>
      </w:pPr>
      <w:r w:rsidRPr="007E1002">
        <w:rPr>
          <w:rFonts w:ascii="Georgia" w:eastAsia="Times New Roman" w:hAnsi="Georgia" w:cs="Times New Roman"/>
          <w:b/>
          <w:bCs/>
          <w:color w:val="3B3B3B"/>
          <w:sz w:val="21"/>
          <w:szCs w:val="21"/>
          <w:lang w:eastAsia="ru-RU"/>
        </w:rPr>
        <w:t xml:space="preserve">Документы образовательной организации по организации безопасной работы </w:t>
      </w:r>
      <w:proofErr w:type="gramStart"/>
      <w:r w:rsidRPr="007E1002">
        <w:rPr>
          <w:rFonts w:ascii="Georgia" w:eastAsia="Times New Roman" w:hAnsi="Georgia" w:cs="Times New Roman"/>
          <w:b/>
          <w:bCs/>
          <w:color w:val="3B3B3B"/>
          <w:sz w:val="21"/>
          <w:szCs w:val="21"/>
          <w:lang w:eastAsia="ru-RU"/>
        </w:rPr>
        <w:t>обучающихся</w:t>
      </w:r>
      <w:proofErr w:type="gramEnd"/>
      <w:r w:rsidRPr="007E1002">
        <w:rPr>
          <w:rFonts w:ascii="Georgia" w:eastAsia="Times New Roman" w:hAnsi="Georgia" w:cs="Times New Roman"/>
          <w:b/>
          <w:bCs/>
          <w:color w:val="3B3B3B"/>
          <w:sz w:val="21"/>
          <w:szCs w:val="21"/>
          <w:lang w:eastAsia="ru-RU"/>
        </w:rPr>
        <w:t xml:space="preserve"> в сети Интернет (примерный перечень).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1.Программа безопасности школьников в сети Интернет.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2.Приказ ОО «Об организации безопасной работы в сети Интернет в 2015-16 учебном году».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3.Положение о Совете по регламентации доступа к информации в сети Интернет (состав Совета).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4.Инструкция для лица, ответственного за доступ к информации в сети Интернет.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5.Инструкция для сотрудников о порядке действия при осуществлении </w:t>
      </w:r>
      <w:proofErr w:type="gramStart"/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контроля за</w:t>
      </w:r>
      <w:proofErr w:type="gramEnd"/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использованием учащимися сети Интернет.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6.Дополнительные должностные инструкции учителя в части использования ресурсов сети Интернет в повседневной работе.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7.Порядок разработки системы классификации информации несовместимой с задачами образования и воспитания учащихся и применения указанной системы классификации.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8.Должностные инструкции </w:t>
      </w:r>
      <w:proofErr w:type="gramStart"/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ответственного</w:t>
      </w:r>
      <w:proofErr w:type="gramEnd"/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(специалист по программному обеспечению ОО) за доступ к сети Интернет.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9.Регламент работы педагогических работников и обучающихся в сети Интернет.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10.Правила доступа сети Интернет для обучающихся и сотрудников ОО.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11. Положение о порядке работы в сети Интернет в общеобразовательном учреждении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12.Положение о работе с персональными данными обучающихся и сотрудников ОО.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13.Положение о защите персональных данных.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 xml:space="preserve">14. Перечень электронных образовательных ресурсов, к которым учащиеся имеют неограниченный доступ (На основании  федерального закона РФ  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необразовательного</w:t>
      </w:r>
      <w:proofErr w:type="spellEnd"/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 xml:space="preserve"> характера).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15. Три основных правила использование Интернета: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ind w:left="60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1. Защитите свой компьютер: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Регулярно обновляйте операционную систему.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Используйте антивирусную программу.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Применяйте брандмауэр.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Создавайте резервные копии важных файлов.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Будьте осторожны при загрузке новых файлов.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ind w:left="60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2. Защитите себя в Интернете: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С осторожностью разглашайте личную информацию.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Помните, что в Интернете не вся информация надежна и не все пользователи откровенны.</w:t>
      </w:r>
    </w:p>
    <w:p w:rsidR="007E1002" w:rsidRPr="007E1002" w:rsidRDefault="007E1002" w:rsidP="007E1002">
      <w:pPr>
        <w:shd w:val="clear" w:color="auto" w:fill="FFFFFF"/>
        <w:spacing w:after="0" w:line="360" w:lineRule="atLeast"/>
        <w:ind w:left="60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t>3. Соблюдайте правила: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Закону необходимо подчиняться даже в Интернете.</w:t>
      </w:r>
      <w:r w:rsidRPr="007E1002"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  <w:br/>
        <w:t>· При работе в Интернете не забывайте заботиться об остальных так же, как о себе.</w:t>
      </w:r>
    </w:p>
    <w:p w:rsidR="00AE6C75" w:rsidRDefault="00AE6C75">
      <w:bookmarkStart w:id="0" w:name="_GoBack"/>
      <w:bookmarkEnd w:id="0"/>
    </w:p>
    <w:sectPr w:rsidR="00AE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02"/>
    <w:rsid w:val="007E1002"/>
    <w:rsid w:val="00A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2021-05-19T05:35:00Z</dcterms:created>
  <dcterms:modified xsi:type="dcterms:W3CDTF">2021-05-19T05:35:00Z</dcterms:modified>
</cp:coreProperties>
</file>