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E5" w:rsidRDefault="004D3FE5" w:rsidP="004D3FE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D3FE5" w:rsidRDefault="004D3FE5" w:rsidP="004D3FE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проведённом контро</w:t>
      </w:r>
      <w:r w:rsidR="00D357D2">
        <w:rPr>
          <w:sz w:val="28"/>
          <w:szCs w:val="28"/>
        </w:rPr>
        <w:t>льном мероприятии «Проверка расходования средств дорожного фонда Новосильского района за 2016 год и 9 месяцев 2017 года</w:t>
      </w:r>
      <w:r>
        <w:rPr>
          <w:sz w:val="28"/>
          <w:szCs w:val="28"/>
        </w:rPr>
        <w:t>.</w:t>
      </w:r>
    </w:p>
    <w:p w:rsidR="004D3FE5" w:rsidRDefault="004D3FE5" w:rsidP="004D3FE5">
      <w:pPr>
        <w:ind w:firstLine="540"/>
        <w:jc w:val="both"/>
        <w:rPr>
          <w:sz w:val="28"/>
          <w:szCs w:val="28"/>
        </w:rPr>
      </w:pPr>
    </w:p>
    <w:p w:rsidR="004D3FE5" w:rsidRDefault="004D3FE5" w:rsidP="004D3FE5">
      <w:pPr>
        <w:ind w:firstLine="540"/>
        <w:jc w:val="both"/>
        <w:rPr>
          <w:sz w:val="28"/>
          <w:szCs w:val="28"/>
        </w:rPr>
      </w:pPr>
    </w:p>
    <w:p w:rsidR="004D3FE5" w:rsidRDefault="004D3FE5" w:rsidP="00D357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проведена на основании плана работы контрольного органа – Ревизионной комиссии   Новосильского  района на 2017 год,  рекомендаций  Контрольно-счётной палаты Орловской области. </w:t>
      </w:r>
    </w:p>
    <w:p w:rsidR="005677D1" w:rsidRDefault="004D3FE5" w:rsidP="008D5F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 проверки соблюдения требований действующего законодательств</w:t>
      </w:r>
      <w:r w:rsidR="00BB196E">
        <w:rPr>
          <w:sz w:val="28"/>
          <w:szCs w:val="28"/>
        </w:rPr>
        <w:t>а установлен</w:t>
      </w:r>
      <w:r w:rsidR="00D357D2">
        <w:rPr>
          <w:sz w:val="28"/>
          <w:szCs w:val="28"/>
        </w:rPr>
        <w:t>о</w:t>
      </w:r>
      <w:r w:rsidR="00BB196E">
        <w:rPr>
          <w:sz w:val="28"/>
          <w:szCs w:val="28"/>
        </w:rPr>
        <w:t xml:space="preserve"> ряд н</w:t>
      </w:r>
      <w:r w:rsidR="00D357D2">
        <w:rPr>
          <w:sz w:val="28"/>
          <w:szCs w:val="28"/>
        </w:rPr>
        <w:t>арушений  в части не  реализации  всех полномочий  органов местного самоуправления предусмотренных ст.13</w:t>
      </w:r>
      <w:r w:rsidR="008D5FBA" w:rsidRPr="008D5FBA">
        <w:rPr>
          <w:sz w:val="28"/>
          <w:szCs w:val="28"/>
        </w:rPr>
        <w:t xml:space="preserve"> и ст. 13.1 Федерального закона  № 257-ФЗ</w:t>
      </w:r>
      <w:r w:rsidR="00D357D2">
        <w:rPr>
          <w:sz w:val="28"/>
          <w:szCs w:val="28"/>
        </w:rPr>
        <w:t xml:space="preserve"> </w:t>
      </w:r>
      <w:r w:rsidR="006F3F1D" w:rsidRPr="006F3F1D">
        <w:rPr>
          <w:sz w:val="28"/>
          <w:szCs w:val="28"/>
        </w:rPr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F3F1D" w:rsidRDefault="00B0010A" w:rsidP="00B00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установлены не достаточные меры по осуществлению контроля со стороны администрации Новосильского района  за выполнением подрядчиком объема работ по трем контрактам.</w:t>
      </w:r>
      <w:bookmarkStart w:id="0" w:name="_GoBack"/>
      <w:bookmarkEnd w:id="0"/>
    </w:p>
    <w:p w:rsidR="00EC67EB" w:rsidRPr="00EC67EB" w:rsidRDefault="00EC67EB" w:rsidP="00EC67EB">
      <w:pPr>
        <w:ind w:firstLine="540"/>
        <w:jc w:val="both"/>
        <w:rPr>
          <w:b/>
          <w:sz w:val="28"/>
          <w:szCs w:val="28"/>
        </w:rPr>
      </w:pPr>
      <w:r w:rsidRPr="00EC67EB">
        <w:rPr>
          <w:sz w:val="28"/>
          <w:szCs w:val="28"/>
        </w:rPr>
        <w:t>Общий объем проверен</w:t>
      </w:r>
      <w:r w:rsidR="00B0010A">
        <w:rPr>
          <w:sz w:val="28"/>
          <w:szCs w:val="28"/>
        </w:rPr>
        <w:t xml:space="preserve">ных средств составил   9622,259 тыс. </w:t>
      </w:r>
      <w:r w:rsidRPr="00EC67EB">
        <w:rPr>
          <w:sz w:val="28"/>
          <w:szCs w:val="28"/>
        </w:rPr>
        <w:t>руб., в т. ч.</w:t>
      </w:r>
    </w:p>
    <w:p w:rsidR="00EC67EB" w:rsidRPr="00EC67EB" w:rsidRDefault="00B0010A" w:rsidP="00EC67E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-4852,952 тыс.  руб.- средства </w:t>
      </w:r>
      <w:r w:rsidR="00EC67EB" w:rsidRPr="00EC67EB">
        <w:rPr>
          <w:sz w:val="28"/>
          <w:szCs w:val="28"/>
        </w:rPr>
        <w:t xml:space="preserve"> областного бюджета;</w:t>
      </w:r>
    </w:p>
    <w:p w:rsidR="00EC67EB" w:rsidRPr="00EC67EB" w:rsidRDefault="00B0010A" w:rsidP="00EC67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-4769,307 тыс.</w:t>
      </w:r>
      <w:r w:rsidR="00EC67EB" w:rsidRPr="00EC67EB">
        <w:rPr>
          <w:sz w:val="28"/>
          <w:szCs w:val="28"/>
        </w:rPr>
        <w:t xml:space="preserve"> руб. – средства районного бюджета.</w:t>
      </w:r>
    </w:p>
    <w:p w:rsidR="004217FA" w:rsidRPr="004217FA" w:rsidRDefault="004217FA" w:rsidP="004217FA">
      <w:pPr>
        <w:ind w:firstLine="540"/>
        <w:jc w:val="both"/>
        <w:rPr>
          <w:sz w:val="28"/>
          <w:szCs w:val="28"/>
        </w:rPr>
      </w:pPr>
      <w:r w:rsidRPr="004217FA">
        <w:rPr>
          <w:sz w:val="28"/>
          <w:szCs w:val="28"/>
        </w:rPr>
        <w:t>Нецелевого</w:t>
      </w:r>
      <w:r w:rsidR="0030243A">
        <w:rPr>
          <w:sz w:val="28"/>
          <w:szCs w:val="28"/>
        </w:rPr>
        <w:t xml:space="preserve"> и не</w:t>
      </w:r>
      <w:r>
        <w:rPr>
          <w:sz w:val="28"/>
          <w:szCs w:val="28"/>
        </w:rPr>
        <w:t xml:space="preserve">эффективного </w:t>
      </w:r>
      <w:r w:rsidRPr="004217FA">
        <w:rPr>
          <w:sz w:val="28"/>
          <w:szCs w:val="28"/>
        </w:rPr>
        <w:t xml:space="preserve"> расходования бюджетных средств не установлено.</w:t>
      </w:r>
    </w:p>
    <w:p w:rsidR="004217FA" w:rsidRPr="004217FA" w:rsidRDefault="004217FA" w:rsidP="004217FA">
      <w:pPr>
        <w:ind w:firstLine="540"/>
        <w:jc w:val="both"/>
        <w:rPr>
          <w:sz w:val="28"/>
          <w:szCs w:val="28"/>
        </w:rPr>
      </w:pPr>
    </w:p>
    <w:p w:rsidR="00EC67EB" w:rsidRDefault="00EC67EB" w:rsidP="005677D1">
      <w:pPr>
        <w:ind w:firstLine="540"/>
        <w:jc w:val="both"/>
        <w:rPr>
          <w:sz w:val="28"/>
          <w:szCs w:val="28"/>
        </w:rPr>
      </w:pPr>
    </w:p>
    <w:p w:rsidR="004D3FE5" w:rsidRDefault="004D3FE5" w:rsidP="004D3F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97FFB" w:rsidRDefault="00D97FFB"/>
    <w:sectPr w:rsidR="00D9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8"/>
    <w:rsid w:val="00266248"/>
    <w:rsid w:val="0030243A"/>
    <w:rsid w:val="004217FA"/>
    <w:rsid w:val="004D3FE5"/>
    <w:rsid w:val="005677D1"/>
    <w:rsid w:val="006F3F1D"/>
    <w:rsid w:val="008D5FBA"/>
    <w:rsid w:val="00B0010A"/>
    <w:rsid w:val="00BB196E"/>
    <w:rsid w:val="00BC3346"/>
    <w:rsid w:val="00C16FA4"/>
    <w:rsid w:val="00D357D2"/>
    <w:rsid w:val="00D97FFB"/>
    <w:rsid w:val="00EC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3FE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3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2017-12-26T10:59:00Z</dcterms:created>
  <dcterms:modified xsi:type="dcterms:W3CDTF">2017-12-27T08:36:00Z</dcterms:modified>
</cp:coreProperties>
</file>