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F2" w:rsidRDefault="00DD52F2" w:rsidP="00DD52F2">
      <w:pPr>
        <w:spacing w:after="0" w:line="240" w:lineRule="auto"/>
        <w:jc w:val="center"/>
      </w:pPr>
      <w:r>
        <w:rPr>
          <w:noProof/>
        </w:rPr>
        <w:drawing>
          <wp:inline distT="0" distB="0" distL="0" distR="0" wp14:anchorId="30DC05F0" wp14:editId="03DC9E5C">
            <wp:extent cx="659130" cy="786765"/>
            <wp:effectExtent l="0" t="0" r="7620" b="0"/>
            <wp:docPr id="1" name="Рисунок 1"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кумент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786765"/>
                    </a:xfrm>
                    <a:prstGeom prst="rect">
                      <a:avLst/>
                    </a:prstGeom>
                    <a:noFill/>
                    <a:ln>
                      <a:noFill/>
                    </a:ln>
                  </pic:spPr>
                </pic:pic>
              </a:graphicData>
            </a:graphic>
          </wp:inline>
        </w:drawing>
      </w:r>
    </w:p>
    <w:p w:rsidR="00DD52F2" w:rsidRDefault="00DD52F2" w:rsidP="00DD52F2">
      <w:pPr>
        <w:spacing w:after="0" w:line="240" w:lineRule="auto"/>
        <w:jc w:val="center"/>
        <w:rPr>
          <w:rFonts w:ascii="Times New Roman" w:hAnsi="Times New Roman"/>
          <w:color w:val="0000FF"/>
          <w:sz w:val="32"/>
          <w:szCs w:val="32"/>
        </w:rPr>
      </w:pPr>
    </w:p>
    <w:p w:rsidR="00DD52F2" w:rsidRDefault="00DD52F2" w:rsidP="00DD52F2">
      <w:pPr>
        <w:spacing w:after="0" w:line="240" w:lineRule="auto"/>
        <w:jc w:val="center"/>
        <w:rPr>
          <w:rFonts w:ascii="Times New Roman" w:hAnsi="Times New Roman"/>
          <w:color w:val="0000FF"/>
          <w:sz w:val="32"/>
          <w:szCs w:val="32"/>
        </w:rPr>
      </w:pPr>
      <w:r>
        <w:rPr>
          <w:rFonts w:ascii="Times New Roman" w:hAnsi="Times New Roman"/>
          <w:color w:val="0000FF"/>
          <w:sz w:val="32"/>
          <w:szCs w:val="32"/>
        </w:rPr>
        <w:t>РОССИЙСКАЯ  ФЕДЕРАЦИЯ</w:t>
      </w:r>
    </w:p>
    <w:p w:rsidR="00DD52F2" w:rsidRDefault="00DD52F2" w:rsidP="00DD52F2">
      <w:pPr>
        <w:spacing w:after="0" w:line="240" w:lineRule="auto"/>
        <w:jc w:val="center"/>
        <w:rPr>
          <w:rFonts w:ascii="Times New Roman" w:hAnsi="Times New Roman"/>
          <w:color w:val="0000FF"/>
          <w:sz w:val="32"/>
          <w:szCs w:val="32"/>
        </w:rPr>
      </w:pPr>
      <w:r>
        <w:rPr>
          <w:rFonts w:ascii="Times New Roman" w:hAnsi="Times New Roman"/>
          <w:color w:val="0000FF"/>
          <w:sz w:val="32"/>
          <w:szCs w:val="32"/>
        </w:rPr>
        <w:t>ОРЛОВСКАЯ ОБЛАСТЬ</w:t>
      </w:r>
    </w:p>
    <w:p w:rsidR="00DD52F2" w:rsidRDefault="00DD52F2" w:rsidP="00DD52F2">
      <w:pPr>
        <w:spacing w:after="0" w:line="240" w:lineRule="auto"/>
        <w:jc w:val="center"/>
        <w:rPr>
          <w:rFonts w:ascii="Times New Roman" w:hAnsi="Times New Roman"/>
          <w:color w:val="0000FF"/>
          <w:sz w:val="32"/>
          <w:szCs w:val="32"/>
        </w:rPr>
      </w:pPr>
    </w:p>
    <w:p w:rsidR="00DD52F2" w:rsidRDefault="00DD52F2" w:rsidP="00DD52F2">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АДМИНИСТРАЦИЯ НОВОСИЛЬСКОГО РАЙОНА</w:t>
      </w:r>
    </w:p>
    <w:p w:rsidR="00DD52F2" w:rsidRDefault="00DD52F2" w:rsidP="00DD52F2">
      <w:pPr>
        <w:spacing w:after="0" w:line="240" w:lineRule="auto"/>
        <w:rPr>
          <w:rFonts w:ascii="Times New Roman" w:hAnsi="Times New Roman"/>
          <w:b/>
          <w:i/>
          <w:color w:val="0000FF"/>
          <w:sz w:val="20"/>
          <w:szCs w:val="20"/>
        </w:rPr>
      </w:pPr>
    </w:p>
    <w:p w:rsidR="00DD52F2" w:rsidRDefault="00DD52F2" w:rsidP="00DD52F2">
      <w:pPr>
        <w:spacing w:after="0" w:line="240" w:lineRule="auto"/>
        <w:jc w:val="center"/>
        <w:rPr>
          <w:rFonts w:ascii="Times New Roman" w:hAnsi="Times New Roman"/>
          <w:b/>
          <w:color w:val="0000FF"/>
          <w:sz w:val="10"/>
          <w:szCs w:val="10"/>
        </w:rPr>
      </w:pPr>
    </w:p>
    <w:p w:rsidR="00DD52F2" w:rsidRDefault="00DD52F2" w:rsidP="00DD52F2">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ПОСТАНОВЛЕНИЕ</w:t>
      </w:r>
    </w:p>
    <w:p w:rsidR="00DD52F2" w:rsidRDefault="00DD52F2" w:rsidP="00DD52F2">
      <w:pPr>
        <w:spacing w:after="0" w:line="240" w:lineRule="auto"/>
        <w:jc w:val="center"/>
        <w:rPr>
          <w:rFonts w:ascii="Times New Roman" w:hAnsi="Times New Roman"/>
          <w:b/>
          <w:i/>
          <w:color w:val="0000FF"/>
          <w:sz w:val="32"/>
          <w:szCs w:val="32"/>
        </w:rPr>
      </w:pPr>
    </w:p>
    <w:p w:rsidR="00DD52F2" w:rsidRDefault="00DD52F2" w:rsidP="00DD52F2">
      <w:pPr>
        <w:spacing w:after="0" w:line="240" w:lineRule="auto"/>
        <w:jc w:val="both"/>
        <w:rPr>
          <w:rFonts w:ascii="Times New Roman" w:hAnsi="Times New Roman"/>
          <w:b/>
          <w:color w:val="0000FF"/>
          <w:sz w:val="28"/>
          <w:szCs w:val="28"/>
        </w:rPr>
      </w:pPr>
      <w:r w:rsidRPr="00195D6B">
        <w:rPr>
          <w:rFonts w:ascii="Times New Roman" w:hAnsi="Times New Roman"/>
          <w:b/>
          <w:color w:val="0000FF"/>
          <w:sz w:val="28"/>
          <w:szCs w:val="28"/>
          <w:u w:val="single"/>
        </w:rPr>
        <w:t xml:space="preserve">    25</w:t>
      </w:r>
      <w:r>
        <w:rPr>
          <w:rFonts w:ascii="Times New Roman" w:hAnsi="Times New Roman"/>
          <w:b/>
          <w:color w:val="0000FF"/>
          <w:sz w:val="28"/>
          <w:szCs w:val="28"/>
          <w:u w:val="single"/>
        </w:rPr>
        <w:t xml:space="preserve"> августа</w:t>
      </w:r>
      <w:r w:rsidRPr="00195D6B">
        <w:rPr>
          <w:rFonts w:ascii="Times New Roman" w:hAnsi="Times New Roman"/>
          <w:b/>
          <w:color w:val="0000FF"/>
          <w:sz w:val="28"/>
          <w:szCs w:val="28"/>
          <w:u w:val="single"/>
        </w:rPr>
        <w:t xml:space="preserve"> 202</w:t>
      </w:r>
      <w:r>
        <w:rPr>
          <w:rFonts w:ascii="Times New Roman" w:hAnsi="Times New Roman"/>
          <w:b/>
          <w:color w:val="0000FF"/>
          <w:sz w:val="28"/>
          <w:szCs w:val="28"/>
          <w:u w:val="single"/>
        </w:rPr>
        <w:t xml:space="preserve">2 года </w:t>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t xml:space="preserve">                                            № 496</w:t>
      </w:r>
    </w:p>
    <w:p w:rsidR="00DD52F2" w:rsidRDefault="00DD52F2" w:rsidP="00DD52F2">
      <w:pPr>
        <w:spacing w:after="0" w:line="240" w:lineRule="auto"/>
        <w:ind w:firstLine="708"/>
        <w:rPr>
          <w:rFonts w:ascii="Times New Roman" w:hAnsi="Times New Roman"/>
          <w:color w:val="0000FF"/>
          <w:sz w:val="28"/>
          <w:szCs w:val="28"/>
        </w:rPr>
      </w:pPr>
      <w:r>
        <w:rPr>
          <w:rFonts w:ascii="Times New Roman" w:hAnsi="Times New Roman"/>
          <w:color w:val="0000FF"/>
          <w:sz w:val="28"/>
          <w:szCs w:val="28"/>
        </w:rPr>
        <w:t>г. Новосиль</w:t>
      </w:r>
    </w:p>
    <w:p w:rsidR="00DD52F2" w:rsidRDefault="00DD52F2" w:rsidP="00DD52F2">
      <w:pPr>
        <w:rPr>
          <w:rFonts w:cs="Calibri"/>
        </w:rPr>
      </w:pPr>
    </w:p>
    <w:p w:rsidR="00DD52F2" w:rsidRDefault="00DD52F2" w:rsidP="00DD52F2">
      <w:pPr>
        <w:pStyle w:val="ConsPlusTitle"/>
        <w:jc w:val="center"/>
        <w:rPr>
          <w:b w:val="0"/>
          <w:sz w:val="28"/>
          <w:szCs w:val="28"/>
        </w:rPr>
      </w:pPr>
      <w:r>
        <w:rPr>
          <w:b w:val="0"/>
          <w:sz w:val="28"/>
          <w:szCs w:val="28"/>
        </w:rPr>
        <w:t xml:space="preserve">О внесении изменений </w:t>
      </w:r>
    </w:p>
    <w:p w:rsidR="00DD52F2" w:rsidRDefault="00DD52F2" w:rsidP="00DD52F2">
      <w:pPr>
        <w:pStyle w:val="ConsPlusTitle"/>
        <w:jc w:val="center"/>
        <w:rPr>
          <w:b w:val="0"/>
          <w:sz w:val="28"/>
          <w:szCs w:val="28"/>
        </w:rPr>
      </w:pPr>
      <w:r>
        <w:rPr>
          <w:b w:val="0"/>
          <w:sz w:val="28"/>
          <w:szCs w:val="28"/>
        </w:rPr>
        <w:t xml:space="preserve">в постановление администрации Новосильского района </w:t>
      </w:r>
    </w:p>
    <w:p w:rsidR="00DD52F2" w:rsidRDefault="00DD52F2" w:rsidP="00DD52F2">
      <w:pPr>
        <w:pStyle w:val="ConsPlusTitle"/>
        <w:jc w:val="center"/>
        <w:rPr>
          <w:b w:val="0"/>
          <w:sz w:val="28"/>
          <w:szCs w:val="28"/>
        </w:rPr>
      </w:pPr>
      <w:r>
        <w:rPr>
          <w:b w:val="0"/>
          <w:sz w:val="28"/>
          <w:szCs w:val="28"/>
        </w:rPr>
        <w:t>от 06 октября  2015  года № 301 «Об утверждении Положения об оплате труда работников муниципальных бюджетных  образовательных учреждений Новосильского района»</w:t>
      </w:r>
    </w:p>
    <w:p w:rsidR="00DD52F2" w:rsidRDefault="00DD52F2" w:rsidP="00DD52F2">
      <w:pPr>
        <w:pStyle w:val="ConsPlusTitle"/>
        <w:jc w:val="center"/>
        <w:rPr>
          <w:b w:val="0"/>
          <w:sz w:val="28"/>
          <w:szCs w:val="28"/>
        </w:rPr>
      </w:pPr>
    </w:p>
    <w:p w:rsidR="00DD52F2" w:rsidRDefault="00DD52F2" w:rsidP="00DD52F2">
      <w:pPr>
        <w:spacing w:after="0" w:line="240" w:lineRule="auto"/>
        <w:ind w:firstLine="709"/>
        <w:jc w:val="both"/>
        <w:rPr>
          <w:rFonts w:ascii="Times New Roman" w:hAnsi="Times New Roman"/>
          <w:spacing w:val="40"/>
          <w:sz w:val="28"/>
          <w:szCs w:val="28"/>
        </w:rPr>
      </w:pPr>
      <w:proofErr w:type="gramStart"/>
      <w:r>
        <w:rPr>
          <w:rFonts w:ascii="Times New Roman" w:hAnsi="Times New Roman"/>
          <w:sz w:val="28"/>
          <w:szCs w:val="28"/>
        </w:rPr>
        <w:t xml:space="preserve">На основании </w:t>
      </w:r>
      <w:r>
        <w:rPr>
          <w:rFonts w:ascii="Times New Roman" w:hAnsi="Times New Roman"/>
          <w:iCs/>
          <w:sz w:val="28"/>
          <w:szCs w:val="28"/>
        </w:rPr>
        <w:t>постановления Правительства Орловской области  от19 июля 2022 года № 412 «О внесении изменений в постановление Правительства Орловской области от 12 августа 2011 года № 267 «Об</w:t>
      </w:r>
      <w:r>
        <w:rPr>
          <w:rFonts w:ascii="Times New Roman" w:hAnsi="Times New Roman"/>
          <w:iCs/>
          <w:sz w:val="28"/>
          <w:szCs w:val="28"/>
        </w:rPr>
        <w:t xml:space="preserve"> </w:t>
      </w:r>
      <w:bookmarkStart w:id="0" w:name="_GoBack"/>
      <w:bookmarkEnd w:id="0"/>
      <w:r>
        <w:rPr>
          <w:rFonts w:ascii="Times New Roman" w:hAnsi="Times New Roman"/>
          <w:iCs/>
          <w:sz w:val="28"/>
          <w:szCs w:val="28"/>
        </w:rPr>
        <w:t>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и признании утратившими силу отдельных нормативных правовых актов Орловской области»,  в целях дальнейшего обеспечения социальной поддержки</w:t>
      </w:r>
      <w:proofErr w:type="gramEnd"/>
      <w:r>
        <w:rPr>
          <w:rFonts w:ascii="Times New Roman" w:hAnsi="Times New Roman"/>
          <w:iCs/>
          <w:sz w:val="28"/>
          <w:szCs w:val="28"/>
        </w:rPr>
        <w:t xml:space="preserve"> и материального стимулирования работников муниципальных бюджетных образовательных учреждений Новосильского района администрация Новосильского района Орловской области </w:t>
      </w:r>
      <w:r>
        <w:rPr>
          <w:rFonts w:ascii="Times New Roman" w:hAnsi="Times New Roman"/>
          <w:spacing w:val="40"/>
          <w:sz w:val="28"/>
          <w:szCs w:val="28"/>
        </w:rPr>
        <w:t>постановляет:</w:t>
      </w:r>
    </w:p>
    <w:p w:rsidR="00DD52F2" w:rsidRDefault="00DD52F2" w:rsidP="00DD52F2">
      <w:pPr>
        <w:spacing w:after="0" w:line="240" w:lineRule="auto"/>
        <w:ind w:firstLine="709"/>
        <w:jc w:val="both"/>
        <w:rPr>
          <w:rFonts w:ascii="Times New Roman" w:hAnsi="Times New Roman"/>
          <w:spacing w:val="40"/>
          <w:sz w:val="28"/>
          <w:szCs w:val="28"/>
        </w:rPr>
      </w:pPr>
    </w:p>
    <w:p w:rsidR="00DD52F2" w:rsidRDefault="00DD52F2" w:rsidP="00DD52F2">
      <w:pPr>
        <w:pStyle w:val="ConsPlusTitle"/>
        <w:jc w:val="both"/>
        <w:rPr>
          <w:b w:val="0"/>
          <w:bCs w:val="0"/>
          <w:sz w:val="28"/>
          <w:szCs w:val="28"/>
        </w:rPr>
      </w:pPr>
      <w:r>
        <w:rPr>
          <w:b w:val="0"/>
          <w:bCs w:val="0"/>
          <w:sz w:val="28"/>
          <w:szCs w:val="28"/>
        </w:rPr>
        <w:t xml:space="preserve">1.Внести в </w:t>
      </w:r>
      <w:r>
        <w:rPr>
          <w:b w:val="0"/>
          <w:sz w:val="28"/>
          <w:szCs w:val="28"/>
        </w:rPr>
        <w:t xml:space="preserve">постановление администрации Новосильского района Орловской области от 06 октября  2015  года № 301 «Об утверждении  Примерного положения об оплате труда работников муниципальных бюджетных образовательных учреждений Новосильского района» </w:t>
      </w:r>
      <w:r>
        <w:rPr>
          <w:b w:val="0"/>
          <w:bCs w:val="0"/>
          <w:sz w:val="28"/>
          <w:szCs w:val="28"/>
        </w:rPr>
        <w:t>следующие изменения:</w:t>
      </w:r>
    </w:p>
    <w:p w:rsidR="00DD52F2" w:rsidRDefault="00DD52F2" w:rsidP="00DD52F2">
      <w:pPr>
        <w:pStyle w:val="p10"/>
        <w:jc w:val="both"/>
        <w:rPr>
          <w:spacing w:val="-6"/>
          <w:sz w:val="28"/>
          <w:szCs w:val="28"/>
        </w:rPr>
      </w:pPr>
      <w:r>
        <w:rPr>
          <w:sz w:val="28"/>
          <w:szCs w:val="28"/>
        </w:rPr>
        <w:t xml:space="preserve">1.1. </w:t>
      </w:r>
      <w:r>
        <w:rPr>
          <w:spacing w:val="-6"/>
          <w:sz w:val="28"/>
          <w:szCs w:val="28"/>
        </w:rPr>
        <w:t xml:space="preserve"> пункт 7 изложить в следующей редакции:</w:t>
      </w:r>
    </w:p>
    <w:p w:rsidR="00DD52F2" w:rsidRDefault="00DD52F2" w:rsidP="00DD52F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«7. Для работников, указанных в пункте 1 Положения, базовая единица устанавливается в размере:</w:t>
      </w:r>
    </w:p>
    <w:p w:rsidR="00DD52F2" w:rsidRDefault="00DD52F2" w:rsidP="00DD52F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12500 рублей – для педагогических работников образовательных учреждений, реализующих программы дошкольного образования, </w:t>
      </w:r>
      <w:r>
        <w:rPr>
          <w:rFonts w:ascii="Times New Roman" w:hAnsi="Times New Roman"/>
          <w:spacing w:val="-6"/>
          <w:sz w:val="28"/>
          <w:szCs w:val="28"/>
        </w:rPr>
        <w:lastRenderedPageBreak/>
        <w:t xml:space="preserve">образовательных учреждений дополнительного образования детей, структурных подразделений дополнительного образования по выявлению и поддержке одаренных детей; </w:t>
      </w:r>
    </w:p>
    <w:p w:rsidR="00DD52F2" w:rsidRDefault="00DD52F2" w:rsidP="00DD52F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11000 рублей – для педагогических работников образовательных учреждений и учреждений, осуществляющих образовательную деятельность, за исключением указанных в абзаце втором настоящего пункта, медицинского персонала образовательных учреждений; </w:t>
      </w:r>
    </w:p>
    <w:p w:rsidR="00DD52F2" w:rsidRDefault="00DD52F2" w:rsidP="00DD52F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10000 рублей - для руководителей образовательных учреждений, руководителей структурных подразделений, специалистов, рабочих и служащих образовательных учреждений»;</w:t>
      </w:r>
    </w:p>
    <w:p w:rsidR="00DD52F2" w:rsidRDefault="00DD52F2" w:rsidP="00DD52F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1.2. в пункте 8:</w:t>
      </w:r>
    </w:p>
    <w:p w:rsidR="00DD52F2" w:rsidRDefault="00DD52F2" w:rsidP="00DD52F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подпункт 1) изложить в следующей редакции:</w:t>
      </w:r>
    </w:p>
    <w:p w:rsidR="00DD52F2" w:rsidRPr="00550860" w:rsidRDefault="00DD52F2" w:rsidP="00DD52F2">
      <w:pPr>
        <w:pStyle w:val="ConsPlusNormal"/>
        <w:ind w:firstLine="720"/>
        <w:jc w:val="both"/>
      </w:pPr>
      <w:r w:rsidRPr="00550860">
        <w:rPr>
          <w:spacing w:val="-6"/>
        </w:rPr>
        <w:t>«1)</w:t>
      </w:r>
      <w:hyperlink w:anchor="P134" w:history="1">
        <w:r w:rsidRPr="00550860">
          <w:rPr>
            <w:color w:val="000000"/>
          </w:rPr>
          <w:t>Порядком</w:t>
        </w:r>
      </w:hyperlink>
      <w:r w:rsidRPr="00550860">
        <w:t xml:space="preserve"> установления базовых ставок (должностных окладов) и другими условиями оплаты труда педагогических работников образовательных учреждений, </w:t>
      </w:r>
      <w:r w:rsidRPr="00525B7C">
        <w:rPr>
          <w:i/>
        </w:rPr>
        <w:t>за исключением организаций дополнительного профессионального образования</w:t>
      </w:r>
      <w:r w:rsidRPr="00550860">
        <w:t xml:space="preserve"> (приложение</w:t>
      </w:r>
      <w:r>
        <w:t xml:space="preserve"> 1</w:t>
      </w:r>
      <w:r w:rsidRPr="00550860">
        <w:t xml:space="preserve"> к настоящему Положению)</w:t>
      </w:r>
      <w:proofErr w:type="gramStart"/>
      <w:r w:rsidRPr="00550860">
        <w:t>;»</w:t>
      </w:r>
      <w:proofErr w:type="gramEnd"/>
      <w:r w:rsidRPr="00550860">
        <w:t>;</w:t>
      </w:r>
    </w:p>
    <w:p w:rsidR="00DD52F2" w:rsidRPr="00550860" w:rsidRDefault="00DD52F2" w:rsidP="00DD52F2">
      <w:pPr>
        <w:autoSpaceDE w:val="0"/>
        <w:autoSpaceDN w:val="0"/>
        <w:adjustRightInd w:val="0"/>
        <w:spacing w:after="0" w:line="240" w:lineRule="auto"/>
        <w:ind w:firstLine="720"/>
        <w:jc w:val="both"/>
        <w:rPr>
          <w:rFonts w:ascii="Times New Roman" w:hAnsi="Times New Roman"/>
          <w:sz w:val="28"/>
          <w:szCs w:val="28"/>
        </w:rPr>
      </w:pPr>
      <w:r w:rsidRPr="00550860">
        <w:rPr>
          <w:rFonts w:ascii="Times New Roman" w:hAnsi="Times New Roman"/>
          <w:sz w:val="28"/>
          <w:szCs w:val="28"/>
        </w:rPr>
        <w:t>подпункт 2</w:t>
      </w:r>
      <w:r>
        <w:rPr>
          <w:rFonts w:ascii="Times New Roman" w:hAnsi="Times New Roman"/>
          <w:sz w:val="28"/>
          <w:szCs w:val="28"/>
        </w:rPr>
        <w:t>)</w:t>
      </w:r>
      <w:r w:rsidRPr="00550860">
        <w:rPr>
          <w:rFonts w:ascii="Times New Roman" w:hAnsi="Times New Roman"/>
          <w:sz w:val="28"/>
          <w:szCs w:val="28"/>
        </w:rPr>
        <w:t xml:space="preserve"> признать утратившим силу;</w:t>
      </w:r>
    </w:p>
    <w:p w:rsidR="00DD52F2" w:rsidRPr="00550860" w:rsidRDefault="00DD52F2" w:rsidP="00DD52F2">
      <w:pPr>
        <w:autoSpaceDE w:val="0"/>
        <w:autoSpaceDN w:val="0"/>
        <w:adjustRightInd w:val="0"/>
        <w:spacing w:after="0" w:line="240" w:lineRule="auto"/>
        <w:ind w:firstLine="720"/>
        <w:jc w:val="both"/>
        <w:rPr>
          <w:rFonts w:ascii="Times New Roman" w:hAnsi="Times New Roman"/>
          <w:sz w:val="28"/>
          <w:szCs w:val="28"/>
        </w:rPr>
      </w:pPr>
      <w:r w:rsidRPr="00550860">
        <w:rPr>
          <w:rFonts w:ascii="Times New Roman" w:hAnsi="Times New Roman"/>
          <w:sz w:val="28"/>
          <w:szCs w:val="28"/>
        </w:rPr>
        <w:t>подпункт 3</w:t>
      </w:r>
      <w:r>
        <w:rPr>
          <w:rFonts w:ascii="Times New Roman" w:hAnsi="Times New Roman"/>
          <w:sz w:val="28"/>
          <w:szCs w:val="28"/>
        </w:rPr>
        <w:t>)</w:t>
      </w:r>
      <w:r w:rsidRPr="00550860">
        <w:rPr>
          <w:rFonts w:ascii="Times New Roman" w:hAnsi="Times New Roman"/>
          <w:sz w:val="28"/>
          <w:szCs w:val="28"/>
        </w:rPr>
        <w:t xml:space="preserve"> изложить в следующей редакции:</w:t>
      </w:r>
    </w:p>
    <w:p w:rsidR="00DD52F2" w:rsidRPr="00550860" w:rsidRDefault="00DD52F2" w:rsidP="00DD52F2">
      <w:pPr>
        <w:widowControl w:val="0"/>
        <w:autoSpaceDE w:val="0"/>
        <w:autoSpaceDN w:val="0"/>
        <w:adjustRightInd w:val="0"/>
        <w:spacing w:after="0" w:line="240" w:lineRule="auto"/>
        <w:ind w:firstLine="720"/>
        <w:jc w:val="both"/>
        <w:rPr>
          <w:rFonts w:ascii="Times New Roman" w:hAnsi="Times New Roman"/>
          <w:bCs/>
          <w:sz w:val="28"/>
          <w:szCs w:val="28"/>
        </w:rPr>
      </w:pPr>
      <w:r w:rsidRPr="00550860">
        <w:rPr>
          <w:rFonts w:ascii="Times New Roman" w:hAnsi="Times New Roman"/>
          <w:bCs/>
          <w:sz w:val="28"/>
          <w:szCs w:val="28"/>
        </w:rPr>
        <w:t xml:space="preserve">«3)Порядком установления должностных окладов и другими условиями оплаты труда руководителей структурных подразделений, специалистов и служащих образовательных организаций, за исключением </w:t>
      </w:r>
      <w:r w:rsidRPr="00550860">
        <w:rPr>
          <w:rFonts w:ascii="Times New Roman" w:hAnsi="Times New Roman"/>
          <w:bCs/>
          <w:spacing w:val="-4"/>
          <w:sz w:val="28"/>
          <w:szCs w:val="28"/>
        </w:rPr>
        <w:t>организаций дополнительного профессионального образования (приложение 3</w:t>
      </w:r>
      <w:r w:rsidRPr="00550860">
        <w:rPr>
          <w:rFonts w:ascii="Times New Roman" w:hAnsi="Times New Roman"/>
          <w:bCs/>
          <w:sz w:val="28"/>
          <w:szCs w:val="28"/>
        </w:rPr>
        <w:t xml:space="preserve"> к настоящему Положению)</w:t>
      </w:r>
      <w:proofErr w:type="gramStart"/>
      <w:r w:rsidRPr="00550860">
        <w:rPr>
          <w:rFonts w:ascii="Times New Roman" w:hAnsi="Times New Roman"/>
          <w:bCs/>
          <w:sz w:val="28"/>
          <w:szCs w:val="28"/>
        </w:rPr>
        <w:t>;»</w:t>
      </w:r>
      <w:proofErr w:type="gramEnd"/>
      <w:r w:rsidRPr="00550860">
        <w:rPr>
          <w:rFonts w:ascii="Times New Roman" w:hAnsi="Times New Roman"/>
          <w:bCs/>
          <w:sz w:val="28"/>
          <w:szCs w:val="28"/>
        </w:rPr>
        <w:t>;</w:t>
      </w:r>
    </w:p>
    <w:p w:rsidR="00DD52F2" w:rsidRPr="00550860" w:rsidRDefault="00DD52F2" w:rsidP="00DD52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Pr="00550860">
        <w:rPr>
          <w:rFonts w:ascii="Times New Roman" w:hAnsi="Times New Roman"/>
          <w:sz w:val="28"/>
          <w:szCs w:val="28"/>
        </w:rPr>
        <w:t xml:space="preserve"> в пункте 13 слова «педагогических образовательных организаций» заменить словами «образовательных организаций»;</w:t>
      </w:r>
    </w:p>
    <w:p w:rsidR="00DD52F2" w:rsidRDefault="00DD52F2" w:rsidP="00DD52F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1.4. в приложении 1 к Примерному положению об оплате труда работников муниципальных бюджетных образовательных учреждений Новосильского района (далее – Примерное положение) изложить в новой редакции согласно приложению 1 к настоящему постановлению:</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782C19">
        <w:rPr>
          <w:rFonts w:ascii="Times New Roman" w:hAnsi="Times New Roman"/>
          <w:sz w:val="28"/>
          <w:szCs w:val="28"/>
        </w:rPr>
        <w:t xml:space="preserve">1.5. </w:t>
      </w:r>
      <w:r w:rsidRPr="00AB5D7C">
        <w:rPr>
          <w:rFonts w:ascii="Times New Roman" w:hAnsi="Times New Roman"/>
          <w:sz w:val="28"/>
          <w:szCs w:val="28"/>
        </w:rPr>
        <w:t>приложение 2 к Примерному положению признать утратившим силу;</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AB5D7C">
        <w:rPr>
          <w:rFonts w:ascii="Times New Roman" w:hAnsi="Times New Roman"/>
          <w:sz w:val="28"/>
          <w:szCs w:val="28"/>
        </w:rPr>
        <w:t>) приложение 3 к Примерному положению изложить в новой редакции согласно приложению 2 к настоящему постановлению;</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AB5D7C">
        <w:rPr>
          <w:rFonts w:ascii="Times New Roman" w:hAnsi="Times New Roman"/>
          <w:sz w:val="28"/>
          <w:szCs w:val="28"/>
        </w:rPr>
        <w:t>) приложение 4 к Примерному положению изложить в новой редакции согласно приложению 3 к настоящему постановлению;</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Pr="00AB5D7C">
        <w:rPr>
          <w:rFonts w:ascii="Times New Roman" w:hAnsi="Times New Roman"/>
          <w:sz w:val="28"/>
          <w:szCs w:val="28"/>
        </w:rPr>
        <w:t>) пункты 9–1</w:t>
      </w:r>
      <w:r>
        <w:rPr>
          <w:rFonts w:ascii="Times New Roman" w:hAnsi="Times New Roman"/>
          <w:sz w:val="28"/>
          <w:szCs w:val="28"/>
        </w:rPr>
        <w:t>3</w:t>
      </w:r>
      <w:r w:rsidRPr="00AB5D7C">
        <w:rPr>
          <w:rFonts w:ascii="Times New Roman" w:hAnsi="Times New Roman"/>
          <w:sz w:val="28"/>
          <w:szCs w:val="28"/>
        </w:rPr>
        <w:t xml:space="preserve"> приложения 6 к Примерному положению признать утратившими силу;</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Pr="00AB5D7C">
        <w:rPr>
          <w:rFonts w:ascii="Times New Roman" w:hAnsi="Times New Roman"/>
          <w:sz w:val="28"/>
          <w:szCs w:val="28"/>
        </w:rPr>
        <w:t>) в приложении 7 к Примерному положению:</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пункт 18 изложить в следующей редакции:</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«18. Отдельным категориям работников устанавливаются </w:t>
      </w:r>
      <w:proofErr w:type="spellStart"/>
      <w:r w:rsidRPr="00AB5D7C">
        <w:rPr>
          <w:rFonts w:ascii="Times New Roman" w:hAnsi="Times New Roman"/>
          <w:sz w:val="28"/>
          <w:szCs w:val="28"/>
        </w:rPr>
        <w:t>доплатыв</w:t>
      </w:r>
      <w:proofErr w:type="spellEnd"/>
      <w:r w:rsidRPr="00AB5D7C">
        <w:rPr>
          <w:rFonts w:ascii="Times New Roman" w:hAnsi="Times New Roman"/>
          <w:sz w:val="28"/>
          <w:szCs w:val="28"/>
        </w:rPr>
        <w:t xml:space="preserve"> </w:t>
      </w:r>
      <w:proofErr w:type="gramStart"/>
      <w:r w:rsidRPr="00AB5D7C">
        <w:rPr>
          <w:rFonts w:ascii="Times New Roman" w:hAnsi="Times New Roman"/>
          <w:sz w:val="28"/>
          <w:szCs w:val="28"/>
        </w:rPr>
        <w:t>размере</w:t>
      </w:r>
      <w:proofErr w:type="gramEnd"/>
      <w:r w:rsidRPr="00AB5D7C">
        <w:rPr>
          <w:rFonts w:ascii="Times New Roman" w:hAnsi="Times New Roman"/>
          <w:sz w:val="28"/>
          <w:szCs w:val="28"/>
        </w:rPr>
        <w:t xml:space="preserve">: </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1) 500 рублей в месяц:</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а) работникам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имеющим государственные награды Российской Федерации, награжденным нагрудным знаком «Почетный работник общего образования Российской Федерации», </w:t>
      </w:r>
      <w:r w:rsidRPr="00AB5D7C">
        <w:rPr>
          <w:rFonts w:ascii="Times New Roman" w:hAnsi="Times New Roman"/>
          <w:sz w:val="28"/>
          <w:szCs w:val="28"/>
        </w:rPr>
        <w:lastRenderedPageBreak/>
        <w:t>значком «Отличник народного просвещения», нагрудным знаком «Почетный работник сферы образования Российской Федерации», нагрудным знаком «Почетный работник воспитания и просвещения Российской Федерации»;</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б) работникам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среднего профессионального образования области, имеющим нагрудные знаки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 профессионально-технического образования СССР»;</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в) наставникам молодых специалистов на период не более трех лет по каждому молодому специалисту;</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2) 1000 рублей в месяц:</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proofErr w:type="gramStart"/>
      <w:r w:rsidRPr="00AB5D7C">
        <w:rPr>
          <w:rFonts w:ascii="Times New Roman" w:hAnsi="Times New Roman"/>
          <w:sz w:val="28"/>
          <w:szCs w:val="28"/>
        </w:rPr>
        <w:t xml:space="preserve">а) 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СССР, «Заслуженный работник физической культуры», «Заслуженный мастер </w:t>
      </w:r>
      <w:proofErr w:type="spellStart"/>
      <w:r w:rsidRPr="00AB5D7C">
        <w:rPr>
          <w:rFonts w:ascii="Times New Roman" w:hAnsi="Times New Roman"/>
          <w:sz w:val="28"/>
          <w:szCs w:val="28"/>
        </w:rPr>
        <w:t>профтехобразования</w:t>
      </w:r>
      <w:proofErr w:type="spellEnd"/>
      <w:r w:rsidRPr="00AB5D7C">
        <w:rPr>
          <w:rFonts w:ascii="Times New Roman" w:hAnsi="Times New Roman"/>
          <w:sz w:val="28"/>
          <w:szCs w:val="28"/>
        </w:rPr>
        <w:t>»,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w:t>
      </w:r>
      <w:proofErr w:type="gramEnd"/>
      <w:r w:rsidRPr="00AB5D7C">
        <w:rPr>
          <w:rFonts w:ascii="Times New Roman" w:hAnsi="Times New Roman"/>
          <w:sz w:val="28"/>
          <w:szCs w:val="28"/>
        </w:rPr>
        <w:t xml:space="preserve"> работников различных отраслей, название которых начинается со слова «Заслуженный»,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б) работникам, имеющим ученую степень кандидата наук по профилю образовательной организации или педагогической деятельности (преподаваемых дисциплин), за исключением  образовательных организаций дополнительного профессионального образования; </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3) 2000 рублей в месяц:</w:t>
      </w:r>
    </w:p>
    <w:p w:rsidR="00DD52F2" w:rsidRDefault="00DD52F2" w:rsidP="00DD52F2">
      <w:pPr>
        <w:autoSpaceDE w:val="0"/>
        <w:autoSpaceDN w:val="0"/>
        <w:adjustRightInd w:val="0"/>
        <w:spacing w:after="0" w:line="240" w:lineRule="auto"/>
        <w:ind w:firstLine="709"/>
        <w:jc w:val="both"/>
        <w:rPr>
          <w:rFonts w:ascii="Times New Roman" w:hAnsi="Times New Roman"/>
          <w:sz w:val="28"/>
          <w:szCs w:val="28"/>
        </w:rPr>
      </w:pPr>
      <w:proofErr w:type="gramStart"/>
      <w:r w:rsidRPr="00AB5D7C">
        <w:rPr>
          <w:rFonts w:ascii="Times New Roman" w:hAnsi="Times New Roman"/>
          <w:sz w:val="28"/>
          <w:szCs w:val="28"/>
        </w:rPr>
        <w:t>а) 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roofErr w:type="gramEnd"/>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1.10</w:t>
      </w:r>
      <w:r w:rsidRPr="00AB5D7C">
        <w:rPr>
          <w:rFonts w:ascii="Times New Roman" w:hAnsi="Times New Roman"/>
          <w:sz w:val="28"/>
          <w:szCs w:val="28"/>
        </w:rPr>
        <w:t>) приложение 8 к Примерному положению изложить в новой редакции согласно приложению 4 к настоящему постановлению;</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Pr="00AB5D7C">
        <w:rPr>
          <w:rFonts w:ascii="Times New Roman" w:hAnsi="Times New Roman"/>
          <w:sz w:val="28"/>
          <w:szCs w:val="28"/>
        </w:rPr>
        <w:t>) в приложении 9 к Примерному положению:</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пункт 3 изложить в следующей редакции:</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«3. Должностные оклады руководителей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определяются по формуле:</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p>
    <w:p w:rsidR="00DD52F2" w:rsidRPr="00AB5D7C" w:rsidRDefault="00DD52F2" w:rsidP="00DD52F2">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lastRenderedPageBreak/>
        <w:t xml:space="preserve">Од = Б x </w:t>
      </w:r>
      <w:proofErr w:type="spellStart"/>
      <w:proofErr w:type="gramStart"/>
      <w:r w:rsidRPr="00AB5D7C">
        <w:rPr>
          <w:rFonts w:ascii="Times New Roman" w:hAnsi="Times New Roman"/>
          <w:sz w:val="28"/>
          <w:szCs w:val="28"/>
        </w:rPr>
        <w:t>Кр</w:t>
      </w:r>
      <w:proofErr w:type="spellEnd"/>
      <w:proofErr w:type="gramEnd"/>
      <w:r w:rsidRPr="00AB5D7C">
        <w:rPr>
          <w:rFonts w:ascii="Times New Roman" w:hAnsi="Times New Roman"/>
          <w:sz w:val="28"/>
          <w:szCs w:val="28"/>
        </w:rPr>
        <w:t xml:space="preserve"> x Ксп</w:t>
      </w:r>
      <w:r w:rsidRPr="00AB5D7C">
        <w:rPr>
          <w:rFonts w:ascii="Times New Roman" w:hAnsi="Times New Roman"/>
          <w:sz w:val="28"/>
          <w:szCs w:val="28"/>
          <w:vertAlign w:val="subscript"/>
        </w:rPr>
        <w:t>1</w:t>
      </w:r>
      <w:r w:rsidRPr="00AB5D7C">
        <w:rPr>
          <w:rFonts w:ascii="Times New Roman" w:hAnsi="Times New Roman"/>
          <w:sz w:val="28"/>
          <w:szCs w:val="28"/>
        </w:rPr>
        <w:t>, где:</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Од – должностной оклад руководителя образовательно</w:t>
      </w:r>
      <w:r>
        <w:rPr>
          <w:rFonts w:ascii="Times New Roman" w:hAnsi="Times New Roman"/>
          <w:sz w:val="28"/>
          <w:szCs w:val="28"/>
        </w:rPr>
        <w:t>го учреждения</w:t>
      </w:r>
      <w:r w:rsidRPr="00AB5D7C">
        <w:rPr>
          <w:rFonts w:ascii="Times New Roman" w:hAnsi="Times New Roman"/>
          <w:sz w:val="28"/>
          <w:szCs w:val="28"/>
        </w:rPr>
        <w:t>;</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proofErr w:type="gramStart"/>
      <w:r w:rsidRPr="00AB5D7C">
        <w:rPr>
          <w:rFonts w:ascii="Times New Roman" w:hAnsi="Times New Roman"/>
          <w:sz w:val="28"/>
          <w:szCs w:val="28"/>
        </w:rPr>
        <w:t>Б</w:t>
      </w:r>
      <w:proofErr w:type="gramEnd"/>
      <w:r w:rsidRPr="00AB5D7C">
        <w:rPr>
          <w:rFonts w:ascii="Times New Roman" w:hAnsi="Times New Roman"/>
          <w:sz w:val="28"/>
          <w:szCs w:val="28"/>
        </w:rPr>
        <w:t xml:space="preserve"> – базовая единица;</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AB5D7C">
        <w:rPr>
          <w:rFonts w:ascii="Times New Roman" w:hAnsi="Times New Roman"/>
          <w:sz w:val="28"/>
          <w:szCs w:val="28"/>
        </w:rPr>
        <w:t>Кр</w:t>
      </w:r>
      <w:proofErr w:type="spellEnd"/>
      <w:proofErr w:type="gramEnd"/>
      <w:r w:rsidRPr="00AB5D7C">
        <w:rPr>
          <w:rFonts w:ascii="Times New Roman" w:hAnsi="Times New Roman"/>
          <w:sz w:val="28"/>
          <w:szCs w:val="28"/>
        </w:rPr>
        <w:t xml:space="preserve"> – повышающий коэффициент к должностному окладу руководителя образовательно</w:t>
      </w:r>
      <w:r>
        <w:rPr>
          <w:rFonts w:ascii="Times New Roman" w:hAnsi="Times New Roman"/>
          <w:sz w:val="28"/>
          <w:szCs w:val="28"/>
        </w:rPr>
        <w:t>го учреждения</w:t>
      </w:r>
      <w:r w:rsidRPr="00AB5D7C">
        <w:rPr>
          <w:rFonts w:ascii="Times New Roman" w:hAnsi="Times New Roman"/>
          <w:sz w:val="28"/>
          <w:szCs w:val="28"/>
        </w:rPr>
        <w:t xml:space="preserve"> в зависимости от отнесения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к группам по оплате труда руководителей, значения которого приведены в </w:t>
      </w:r>
      <w:hyperlink w:anchor="P2063" w:history="1">
        <w:r w:rsidRPr="00AB5D7C">
          <w:rPr>
            <w:rFonts w:ascii="Times New Roman" w:hAnsi="Times New Roman"/>
            <w:sz w:val="28"/>
            <w:szCs w:val="28"/>
          </w:rPr>
          <w:t xml:space="preserve">таблице </w:t>
        </w:r>
      </w:hyperlink>
      <w:r w:rsidRPr="00AB5D7C">
        <w:rPr>
          <w:rFonts w:ascii="Times New Roman" w:hAnsi="Times New Roman"/>
          <w:sz w:val="28"/>
          <w:szCs w:val="28"/>
        </w:rPr>
        <w:t>1;</w:t>
      </w:r>
    </w:p>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Ксп</w:t>
      </w:r>
      <w:proofErr w:type="gramStart"/>
      <w:r w:rsidRPr="00AB5D7C">
        <w:rPr>
          <w:rFonts w:ascii="Times New Roman" w:hAnsi="Times New Roman"/>
          <w:sz w:val="28"/>
          <w:szCs w:val="28"/>
          <w:vertAlign w:val="subscript"/>
        </w:rPr>
        <w:t>1</w:t>
      </w:r>
      <w:proofErr w:type="gramEnd"/>
      <w:r w:rsidRPr="00AB5D7C">
        <w:rPr>
          <w:rFonts w:ascii="Times New Roman" w:hAnsi="Times New Roman"/>
          <w:sz w:val="28"/>
          <w:szCs w:val="28"/>
        </w:rPr>
        <w:t xml:space="preserve"> – коэффициент специфики работы, значения которого приведены в </w:t>
      </w:r>
      <w:hyperlink w:anchor="P265" w:history="1">
        <w:r w:rsidRPr="00AB5D7C">
          <w:rPr>
            <w:rFonts w:ascii="Times New Roman" w:hAnsi="Times New Roman"/>
            <w:sz w:val="28"/>
            <w:szCs w:val="28"/>
          </w:rPr>
          <w:t>таблице 3</w:t>
        </w:r>
      </w:hyperlink>
      <w:r w:rsidRPr="00AB5D7C">
        <w:rPr>
          <w:rFonts w:ascii="Times New Roman" w:hAnsi="Times New Roman"/>
          <w:sz w:val="28"/>
          <w:szCs w:val="28"/>
        </w:rPr>
        <w:t xml:space="preserve"> приложения 1 к Положению и </w:t>
      </w:r>
      <w:hyperlink w:anchor="P265" w:history="1">
        <w:r w:rsidRPr="00AB5D7C">
          <w:rPr>
            <w:rFonts w:ascii="Times New Roman" w:hAnsi="Times New Roman"/>
            <w:sz w:val="28"/>
            <w:szCs w:val="28"/>
          </w:rPr>
          <w:t>таблице 3</w:t>
        </w:r>
      </w:hyperlink>
      <w:r w:rsidRPr="00AB5D7C">
        <w:rPr>
          <w:rFonts w:ascii="Times New Roman" w:hAnsi="Times New Roman"/>
          <w:sz w:val="28"/>
          <w:szCs w:val="28"/>
        </w:rPr>
        <w:t xml:space="preserve"> приложения 10к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w:anchor="P2078" w:history="1">
        <w:r w:rsidRPr="00AB5D7C">
          <w:rPr>
            <w:rFonts w:ascii="Times New Roman" w:hAnsi="Times New Roman"/>
            <w:sz w:val="28"/>
            <w:szCs w:val="28"/>
          </w:rPr>
          <w:t>пункте 4</w:t>
        </w:r>
      </w:hyperlink>
      <w:r w:rsidRPr="00AB5D7C">
        <w:rPr>
          <w:rFonts w:ascii="Times New Roman" w:hAnsi="Times New Roman"/>
          <w:sz w:val="28"/>
          <w:szCs w:val="28"/>
        </w:rPr>
        <w:t xml:space="preserve"> настоящего Порядка.</w:t>
      </w:r>
    </w:p>
    <w:p w:rsidR="00DD52F2" w:rsidRPr="00AB5D7C" w:rsidRDefault="00DD52F2" w:rsidP="00DD52F2">
      <w:pPr>
        <w:autoSpaceDE w:val="0"/>
        <w:autoSpaceDN w:val="0"/>
        <w:adjustRightInd w:val="0"/>
        <w:spacing w:after="0" w:line="240" w:lineRule="auto"/>
        <w:jc w:val="right"/>
        <w:outlineLvl w:val="2"/>
        <w:rPr>
          <w:rFonts w:ascii="Times New Roman" w:hAnsi="Times New Roman"/>
          <w:sz w:val="28"/>
          <w:szCs w:val="28"/>
        </w:rPr>
      </w:pPr>
      <w:r w:rsidRPr="00AB5D7C">
        <w:rPr>
          <w:rFonts w:ascii="Times New Roman" w:hAnsi="Times New Roman"/>
          <w:sz w:val="28"/>
          <w:szCs w:val="28"/>
        </w:rPr>
        <w:t>Таблица 1</w:t>
      </w:r>
    </w:p>
    <w:p w:rsidR="00DD52F2" w:rsidRPr="00AB5D7C" w:rsidRDefault="00DD52F2" w:rsidP="00DD52F2">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0"/>
        <w:gridCol w:w="3722"/>
      </w:tblGrid>
      <w:tr w:rsidR="00DD52F2" w:rsidRPr="00AB5D7C" w:rsidTr="00B52BFB">
        <w:tc>
          <w:tcPr>
            <w:tcW w:w="5640" w:type="dxa"/>
          </w:tcPr>
          <w:p w:rsidR="00DD52F2" w:rsidRPr="00AB5D7C" w:rsidRDefault="00DD52F2" w:rsidP="00B52BFB">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Группа по оплате труда руководителей</w:t>
            </w:r>
          </w:p>
        </w:tc>
        <w:tc>
          <w:tcPr>
            <w:tcW w:w="3722" w:type="dxa"/>
          </w:tcPr>
          <w:p w:rsidR="00DD52F2" w:rsidRPr="00AB5D7C" w:rsidRDefault="00DD52F2" w:rsidP="00B52BFB">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Повышающий коэффициент (</w:t>
            </w:r>
            <w:proofErr w:type="spellStart"/>
            <w:proofErr w:type="gramStart"/>
            <w:r w:rsidRPr="00AB5D7C">
              <w:rPr>
                <w:rFonts w:ascii="Times New Roman" w:hAnsi="Times New Roman"/>
                <w:sz w:val="28"/>
                <w:szCs w:val="28"/>
              </w:rPr>
              <w:t>Кр</w:t>
            </w:r>
            <w:proofErr w:type="spellEnd"/>
            <w:proofErr w:type="gramEnd"/>
            <w:r w:rsidRPr="00AB5D7C">
              <w:rPr>
                <w:rFonts w:ascii="Times New Roman" w:hAnsi="Times New Roman"/>
                <w:sz w:val="28"/>
                <w:szCs w:val="28"/>
              </w:rPr>
              <w:t>)</w:t>
            </w:r>
          </w:p>
        </w:tc>
      </w:tr>
      <w:tr w:rsidR="00DD52F2" w:rsidRPr="00AB5D7C" w:rsidTr="00B52BFB">
        <w:tc>
          <w:tcPr>
            <w:tcW w:w="5640" w:type="dxa"/>
          </w:tcPr>
          <w:p w:rsidR="00DD52F2" w:rsidRPr="00AB5D7C" w:rsidRDefault="00DD52F2" w:rsidP="00B52BFB">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 группа</w:t>
            </w:r>
          </w:p>
        </w:tc>
        <w:tc>
          <w:tcPr>
            <w:tcW w:w="3722" w:type="dxa"/>
          </w:tcPr>
          <w:p w:rsidR="00DD52F2" w:rsidRPr="00AB5D7C" w:rsidRDefault="00DD52F2" w:rsidP="00B52BFB">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3,5</w:t>
            </w:r>
          </w:p>
        </w:tc>
      </w:tr>
      <w:tr w:rsidR="00DD52F2" w:rsidRPr="00AB5D7C" w:rsidTr="00B52BFB">
        <w:tc>
          <w:tcPr>
            <w:tcW w:w="5640" w:type="dxa"/>
          </w:tcPr>
          <w:p w:rsidR="00DD52F2" w:rsidRPr="00AB5D7C" w:rsidRDefault="00DD52F2" w:rsidP="00B52BFB">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II группа</w:t>
            </w:r>
          </w:p>
        </w:tc>
        <w:tc>
          <w:tcPr>
            <w:tcW w:w="3722" w:type="dxa"/>
          </w:tcPr>
          <w:p w:rsidR="00DD52F2" w:rsidRPr="00AB5D7C" w:rsidRDefault="00DD52F2" w:rsidP="00B52BFB">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3</w:t>
            </w:r>
          </w:p>
        </w:tc>
      </w:tr>
      <w:tr w:rsidR="00DD52F2" w:rsidRPr="00AB5D7C" w:rsidTr="00B52BFB">
        <w:tc>
          <w:tcPr>
            <w:tcW w:w="5640" w:type="dxa"/>
          </w:tcPr>
          <w:p w:rsidR="00DD52F2" w:rsidRPr="00AB5D7C" w:rsidRDefault="00DD52F2" w:rsidP="00B52BFB">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III группа</w:t>
            </w:r>
          </w:p>
        </w:tc>
        <w:tc>
          <w:tcPr>
            <w:tcW w:w="3722" w:type="dxa"/>
          </w:tcPr>
          <w:p w:rsidR="00DD52F2" w:rsidRPr="00AB5D7C" w:rsidRDefault="00DD52F2" w:rsidP="00B52BFB">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2,8</w:t>
            </w:r>
          </w:p>
        </w:tc>
      </w:tr>
      <w:tr w:rsidR="00DD52F2" w:rsidRPr="00AB5D7C" w:rsidTr="00B52BFB">
        <w:tc>
          <w:tcPr>
            <w:tcW w:w="5640" w:type="dxa"/>
          </w:tcPr>
          <w:p w:rsidR="00DD52F2" w:rsidRPr="00AB5D7C" w:rsidRDefault="00DD52F2" w:rsidP="00B52BFB">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IV группа</w:t>
            </w:r>
          </w:p>
        </w:tc>
        <w:tc>
          <w:tcPr>
            <w:tcW w:w="3722" w:type="dxa"/>
          </w:tcPr>
          <w:p w:rsidR="00DD52F2" w:rsidRPr="00AB5D7C" w:rsidRDefault="00DD52F2" w:rsidP="00B52BFB">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2,5</w:t>
            </w:r>
          </w:p>
        </w:tc>
      </w:tr>
    </w:tbl>
    <w:p w:rsidR="00DD52F2" w:rsidRPr="00AB5D7C" w:rsidRDefault="00DD52F2" w:rsidP="00DD52F2">
      <w:pPr>
        <w:autoSpaceDE w:val="0"/>
        <w:autoSpaceDN w:val="0"/>
        <w:adjustRightInd w:val="0"/>
        <w:spacing w:after="0" w:line="240" w:lineRule="auto"/>
        <w:ind w:firstLine="709"/>
        <w:jc w:val="both"/>
        <w:rPr>
          <w:rFonts w:ascii="Times New Roman" w:hAnsi="Times New Roman"/>
          <w:sz w:val="28"/>
          <w:szCs w:val="28"/>
        </w:rPr>
      </w:pPr>
    </w:p>
    <w:p w:rsidR="00DD52F2" w:rsidRPr="00AB5D7C" w:rsidRDefault="00DD52F2" w:rsidP="00DD52F2">
      <w:pPr>
        <w:autoSpaceDE w:val="0"/>
        <w:autoSpaceDN w:val="0"/>
        <w:adjustRightInd w:val="0"/>
        <w:spacing w:after="0" w:line="300" w:lineRule="auto"/>
        <w:ind w:firstLine="709"/>
        <w:jc w:val="both"/>
        <w:rPr>
          <w:rFonts w:ascii="Times New Roman" w:hAnsi="Times New Roman"/>
          <w:sz w:val="28"/>
          <w:szCs w:val="28"/>
        </w:rPr>
      </w:pPr>
      <w:r w:rsidRPr="00AB5D7C">
        <w:rPr>
          <w:rFonts w:ascii="Times New Roman" w:hAnsi="Times New Roman"/>
          <w:sz w:val="28"/>
          <w:szCs w:val="28"/>
        </w:rPr>
        <w:t>пункт 11 изложить в новой редакции согласно приложению 5 к настоящему постановлению;</w:t>
      </w:r>
    </w:p>
    <w:p w:rsidR="00DD52F2" w:rsidRPr="00AB5D7C" w:rsidRDefault="00DD52F2" w:rsidP="00DD52F2">
      <w:pPr>
        <w:autoSpaceDE w:val="0"/>
        <w:autoSpaceDN w:val="0"/>
        <w:adjustRightInd w:val="0"/>
        <w:spacing w:after="0" w:line="300" w:lineRule="auto"/>
        <w:ind w:firstLine="709"/>
        <w:jc w:val="both"/>
        <w:rPr>
          <w:rFonts w:ascii="Times New Roman" w:hAnsi="Times New Roman"/>
          <w:sz w:val="28"/>
          <w:szCs w:val="28"/>
        </w:rPr>
      </w:pPr>
      <w:r w:rsidRPr="00AB5D7C">
        <w:rPr>
          <w:rFonts w:ascii="Times New Roman" w:hAnsi="Times New Roman"/>
          <w:sz w:val="28"/>
          <w:szCs w:val="28"/>
        </w:rPr>
        <w:t>в пункте 13 слова «таблице 3» заменить словами «таблице 2»;</w:t>
      </w:r>
    </w:p>
    <w:p w:rsidR="00DD52F2" w:rsidRPr="00AB5D7C" w:rsidRDefault="00DD52F2" w:rsidP="00DD52F2">
      <w:pPr>
        <w:autoSpaceDE w:val="0"/>
        <w:autoSpaceDN w:val="0"/>
        <w:adjustRightInd w:val="0"/>
        <w:spacing w:after="0" w:line="300" w:lineRule="auto"/>
        <w:ind w:firstLine="709"/>
        <w:jc w:val="both"/>
        <w:rPr>
          <w:rFonts w:ascii="Times New Roman" w:hAnsi="Times New Roman"/>
          <w:sz w:val="28"/>
          <w:szCs w:val="28"/>
        </w:rPr>
      </w:pPr>
      <w:r w:rsidRPr="00AB5D7C">
        <w:rPr>
          <w:rFonts w:ascii="Times New Roman" w:hAnsi="Times New Roman"/>
          <w:sz w:val="28"/>
          <w:szCs w:val="28"/>
        </w:rPr>
        <w:t>в пункте 23 слова «таблице 3» заменить словами «таблице 2»;</w:t>
      </w:r>
    </w:p>
    <w:p w:rsidR="00DD52F2" w:rsidRPr="00FA34B1" w:rsidRDefault="00DD52F2" w:rsidP="00DD52F2">
      <w:pPr>
        <w:autoSpaceDE w:val="0"/>
        <w:autoSpaceDN w:val="0"/>
        <w:adjustRightInd w:val="0"/>
        <w:spacing w:after="0" w:line="300" w:lineRule="auto"/>
        <w:ind w:firstLine="709"/>
        <w:jc w:val="both"/>
        <w:rPr>
          <w:rFonts w:ascii="Times New Roman" w:hAnsi="Times New Roman"/>
          <w:sz w:val="28"/>
          <w:szCs w:val="28"/>
        </w:rPr>
      </w:pPr>
      <w:r w:rsidRPr="00FA34B1">
        <w:rPr>
          <w:rFonts w:ascii="Times New Roman" w:hAnsi="Times New Roman"/>
          <w:sz w:val="28"/>
          <w:szCs w:val="28"/>
        </w:rPr>
        <w:t>в пункте 29 слова «таблица 4» в соответствующем падеже заменить словами «таблица 3» в соответствующем падеже.</w:t>
      </w:r>
    </w:p>
    <w:p w:rsidR="00DD52F2" w:rsidRDefault="00DD52F2" w:rsidP="00DD52F2">
      <w:pPr>
        <w:spacing w:after="0" w:line="30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pacing w:val="-4"/>
          <w:sz w:val="28"/>
          <w:szCs w:val="28"/>
        </w:rPr>
        <w:t>Финансовому отделу администрации Новосильского района (Сергеева Е.А.) обеспечив</w:t>
      </w:r>
      <w:r>
        <w:rPr>
          <w:rFonts w:ascii="Times New Roman" w:hAnsi="Times New Roman"/>
          <w:sz w:val="28"/>
          <w:szCs w:val="28"/>
        </w:rPr>
        <w:t xml:space="preserve">ать финансирование расходов отдела общего образования, молодежной политики и спорта  администрации Новосильского района по оплате труда работников муниципальных бюджетных образовательных учреждений Новосильского района </w:t>
      </w:r>
      <w:r>
        <w:rPr>
          <w:rFonts w:ascii="Times New Roman" w:hAnsi="Times New Roman"/>
          <w:spacing w:val="-4"/>
          <w:sz w:val="28"/>
          <w:szCs w:val="28"/>
        </w:rPr>
        <w:t>в пределах</w:t>
      </w:r>
      <w:r>
        <w:rPr>
          <w:rFonts w:ascii="Times New Roman" w:hAnsi="Times New Roman"/>
          <w:sz w:val="28"/>
          <w:szCs w:val="28"/>
        </w:rPr>
        <w:t xml:space="preserve"> субсидий, предусмотренных решением сессии районного Совета народных депутатов о  бюджете на очередной финансовый год и плановый период.</w:t>
      </w:r>
    </w:p>
    <w:p w:rsidR="00DD52F2" w:rsidRDefault="00DD52F2" w:rsidP="00DD52F2">
      <w:pPr>
        <w:autoSpaceDE w:val="0"/>
        <w:autoSpaceDN w:val="0"/>
        <w:adjustRightInd w:val="0"/>
        <w:spacing w:after="0" w:line="300" w:lineRule="auto"/>
        <w:ind w:firstLine="540"/>
        <w:jc w:val="both"/>
        <w:outlineLvl w:val="0"/>
        <w:rPr>
          <w:rFonts w:ascii="Times New Roman" w:hAnsi="Times New Roman"/>
          <w:sz w:val="28"/>
          <w:szCs w:val="28"/>
        </w:rPr>
      </w:pPr>
      <w:r>
        <w:rPr>
          <w:rFonts w:ascii="Times New Roman" w:hAnsi="Times New Roman"/>
          <w:sz w:val="28"/>
          <w:szCs w:val="28"/>
        </w:rPr>
        <w:lastRenderedPageBreak/>
        <w:t>3. Руководителям муниципальных бюджетных образовательных учреждений Новосильского района внести изменения в положения об оплате труда работников муниципальных бюджетных образовательных учреждений.</w:t>
      </w:r>
    </w:p>
    <w:p w:rsidR="00DD52F2" w:rsidRDefault="00DD52F2" w:rsidP="00DD52F2">
      <w:pPr>
        <w:spacing w:after="0" w:line="300" w:lineRule="auto"/>
        <w:ind w:firstLine="539"/>
        <w:jc w:val="both"/>
        <w:rPr>
          <w:rFonts w:ascii="Times New Roman" w:hAnsi="Times New Roman"/>
          <w:sz w:val="28"/>
          <w:szCs w:val="28"/>
        </w:rPr>
      </w:pPr>
      <w:r>
        <w:rPr>
          <w:rFonts w:ascii="Times New Roman" w:hAnsi="Times New Roman"/>
          <w:sz w:val="28"/>
          <w:szCs w:val="28"/>
        </w:rPr>
        <w:t>4. Настоящее постановление вступает в силу с 1 сентября 2022 года.</w:t>
      </w:r>
    </w:p>
    <w:p w:rsidR="00DD52F2" w:rsidRDefault="00DD52F2" w:rsidP="00DD52F2">
      <w:pPr>
        <w:spacing w:after="0" w:line="300" w:lineRule="auto"/>
        <w:ind w:firstLine="53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DD52F2" w:rsidRDefault="00DD52F2" w:rsidP="00DD52F2">
      <w:pPr>
        <w:spacing w:after="0" w:line="300" w:lineRule="auto"/>
        <w:ind w:firstLine="539"/>
        <w:jc w:val="both"/>
        <w:rPr>
          <w:rFonts w:ascii="Times New Roman" w:hAnsi="Times New Roman"/>
          <w:sz w:val="28"/>
          <w:szCs w:val="28"/>
        </w:rPr>
      </w:pPr>
    </w:p>
    <w:p w:rsidR="00DD52F2" w:rsidRDefault="00DD52F2" w:rsidP="00DD52F2">
      <w:pPr>
        <w:spacing w:after="0" w:line="300" w:lineRule="auto"/>
        <w:jc w:val="both"/>
        <w:rPr>
          <w:rFonts w:ascii="Times New Roman" w:hAnsi="Times New Roman"/>
          <w:sz w:val="28"/>
          <w:szCs w:val="28"/>
        </w:rPr>
      </w:pPr>
      <w:r>
        <w:rPr>
          <w:rFonts w:ascii="Times New Roman" w:hAnsi="Times New Roman"/>
          <w:sz w:val="28"/>
          <w:szCs w:val="28"/>
        </w:rPr>
        <w:t>Глава Новосильского  района                                                            Е. Н. Демин</w:t>
      </w:r>
    </w:p>
    <w:p w:rsidR="00DD52F2" w:rsidRDefault="00DD52F2" w:rsidP="00E920A2">
      <w:pPr>
        <w:spacing w:after="0" w:line="240" w:lineRule="auto"/>
        <w:jc w:val="right"/>
        <w:rPr>
          <w:rFonts w:ascii="Times New Roman" w:hAnsi="Times New Roman"/>
          <w:sz w:val="28"/>
          <w:szCs w:val="28"/>
        </w:rPr>
      </w:pPr>
    </w:p>
    <w:p w:rsidR="00DD52F2" w:rsidRDefault="00DD52F2">
      <w:pPr>
        <w:spacing w:after="0" w:line="240" w:lineRule="auto"/>
        <w:rPr>
          <w:rFonts w:ascii="Times New Roman" w:hAnsi="Times New Roman"/>
          <w:sz w:val="28"/>
          <w:szCs w:val="28"/>
        </w:rPr>
      </w:pPr>
      <w:r>
        <w:rPr>
          <w:rFonts w:ascii="Times New Roman" w:hAnsi="Times New Roman"/>
          <w:sz w:val="28"/>
          <w:szCs w:val="28"/>
        </w:rPr>
        <w:br w:type="page"/>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lastRenderedPageBreak/>
        <w:t xml:space="preserve">Приложение </w:t>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к постановлению администрации</w:t>
      </w:r>
    </w:p>
    <w:p w:rsidR="00C77B59" w:rsidRPr="002A409E" w:rsidRDefault="00C77B59" w:rsidP="00E920A2">
      <w:pPr>
        <w:spacing w:after="0" w:line="240" w:lineRule="auto"/>
        <w:jc w:val="right"/>
        <w:rPr>
          <w:rFonts w:ascii="Times New Roman" w:hAnsi="Times New Roman"/>
          <w:sz w:val="28"/>
          <w:szCs w:val="28"/>
        </w:rPr>
      </w:pPr>
      <w:r w:rsidRPr="002A409E">
        <w:rPr>
          <w:rFonts w:ascii="Times New Roman" w:hAnsi="Times New Roman"/>
          <w:sz w:val="28"/>
          <w:szCs w:val="28"/>
        </w:rPr>
        <w:t>Новосильского района</w:t>
      </w:r>
    </w:p>
    <w:p w:rsidR="00C77B59" w:rsidRPr="002A409E" w:rsidRDefault="00A967D6" w:rsidP="00E920A2">
      <w:pPr>
        <w:spacing w:after="0" w:line="240" w:lineRule="auto"/>
        <w:jc w:val="right"/>
        <w:rPr>
          <w:rFonts w:ascii="Times New Roman" w:hAnsi="Times New Roman"/>
          <w:sz w:val="28"/>
          <w:szCs w:val="28"/>
        </w:rPr>
      </w:pPr>
      <w:r>
        <w:rPr>
          <w:rFonts w:ascii="Times New Roman" w:hAnsi="Times New Roman"/>
          <w:spacing w:val="2"/>
          <w:sz w:val="28"/>
          <w:szCs w:val="28"/>
        </w:rPr>
        <w:t>от 06.10.</w:t>
      </w:r>
      <w:r w:rsidR="00C77B59" w:rsidRPr="002A409E">
        <w:rPr>
          <w:rFonts w:ascii="Times New Roman" w:hAnsi="Times New Roman"/>
          <w:spacing w:val="2"/>
          <w:sz w:val="28"/>
          <w:szCs w:val="28"/>
        </w:rPr>
        <w:t>2015 года № 301</w:t>
      </w:r>
    </w:p>
    <w:p w:rsidR="00C77B59" w:rsidRPr="002A409E" w:rsidRDefault="00C77B59" w:rsidP="00FF3296">
      <w:pPr>
        <w:spacing w:after="0" w:line="240" w:lineRule="auto"/>
        <w:rPr>
          <w:rFonts w:ascii="Times New Roman" w:hAnsi="Times New Roman"/>
          <w:sz w:val="28"/>
          <w:szCs w:val="28"/>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2A409E" w:rsidRDefault="00C77B59" w:rsidP="00FF3296">
      <w:pPr>
        <w:spacing w:after="0" w:line="240" w:lineRule="auto"/>
        <w:rPr>
          <w:rFonts w:ascii="Times New Roman" w:hAnsi="Times New Roman"/>
          <w:sz w:val="32"/>
          <w:szCs w:val="32"/>
        </w:rPr>
      </w:pPr>
    </w:p>
    <w:p w:rsidR="00C77B59" w:rsidRPr="003B7A09" w:rsidRDefault="00C77B59" w:rsidP="008F17F2">
      <w:pPr>
        <w:spacing w:after="0" w:line="300" w:lineRule="auto"/>
        <w:jc w:val="center"/>
        <w:rPr>
          <w:rFonts w:ascii="Times New Roman" w:hAnsi="Times New Roman"/>
          <w:b/>
          <w:sz w:val="52"/>
          <w:szCs w:val="52"/>
        </w:rPr>
      </w:pPr>
      <w:r w:rsidRPr="003B7A09">
        <w:rPr>
          <w:rFonts w:ascii="Times New Roman" w:hAnsi="Times New Roman"/>
          <w:b/>
          <w:sz w:val="52"/>
          <w:szCs w:val="52"/>
        </w:rPr>
        <w:t xml:space="preserve">ПРИМЕРНОЕ ПОЛОЖЕНИЕ </w:t>
      </w:r>
    </w:p>
    <w:p w:rsidR="00C77B59" w:rsidRPr="003B7A09" w:rsidRDefault="00C77B59" w:rsidP="008F17F2">
      <w:pPr>
        <w:shd w:val="clear" w:color="auto" w:fill="FFFFFF"/>
        <w:spacing w:after="0" w:line="300" w:lineRule="auto"/>
        <w:jc w:val="center"/>
        <w:textAlignment w:val="baseline"/>
        <w:outlineLvl w:val="1"/>
        <w:rPr>
          <w:rFonts w:ascii="Times New Roman" w:hAnsi="Times New Roman"/>
          <w:b/>
          <w:sz w:val="48"/>
          <w:szCs w:val="48"/>
        </w:rPr>
      </w:pPr>
      <w:r w:rsidRPr="003B7A09">
        <w:rPr>
          <w:rFonts w:ascii="Times New Roman" w:hAnsi="Times New Roman"/>
          <w:b/>
          <w:sz w:val="48"/>
          <w:szCs w:val="48"/>
        </w:rPr>
        <w:t>ОБ ОПЛАТЕ ТРУДА РАБОТНИКОВ  МУНИЦИПАЛЬНЫХ БЮДЖЕТНЫХ ОБРАЗОВАТЕЛЬНЫХ УЧРЕЖДЕНИЙ НОВОСИЛЬСКОГО РАЙОНА ОРЛОВСКОЙ ОБЛАСТИ</w:t>
      </w:r>
    </w:p>
    <w:p w:rsidR="00C77B59" w:rsidRPr="002A409E" w:rsidRDefault="00C77B59" w:rsidP="008F17F2">
      <w:pPr>
        <w:shd w:val="clear" w:color="auto" w:fill="FFFFFF"/>
        <w:spacing w:after="0" w:line="300" w:lineRule="auto"/>
        <w:jc w:val="center"/>
        <w:textAlignment w:val="baseline"/>
        <w:outlineLvl w:val="1"/>
        <w:rPr>
          <w:rFonts w:ascii="Times New Roman" w:hAnsi="Times New Roman"/>
          <w:b/>
          <w:spacing w:val="2"/>
          <w:sz w:val="48"/>
          <w:szCs w:val="48"/>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28"/>
          <w:szCs w:val="28"/>
        </w:rPr>
      </w:pPr>
      <w:proofErr w:type="gramStart"/>
      <w:r w:rsidRPr="002A409E">
        <w:rPr>
          <w:rFonts w:ascii="Times New Roman" w:hAnsi="Times New Roman"/>
          <w:spacing w:val="2"/>
          <w:sz w:val="28"/>
          <w:szCs w:val="28"/>
        </w:rPr>
        <w:t>(в редакции постановлений администрации Новосильского района</w:t>
      </w:r>
      <w:proofErr w:type="gramEnd"/>
    </w:p>
    <w:p w:rsidR="003A04FC" w:rsidRDefault="00C77B59" w:rsidP="00FA2112">
      <w:pPr>
        <w:shd w:val="clear" w:color="auto" w:fill="FFFFFF"/>
        <w:spacing w:after="0" w:line="300" w:lineRule="auto"/>
        <w:jc w:val="center"/>
        <w:textAlignment w:val="baseline"/>
        <w:outlineLvl w:val="1"/>
        <w:rPr>
          <w:rFonts w:ascii="Times New Roman" w:hAnsi="Times New Roman"/>
          <w:spacing w:val="2"/>
          <w:sz w:val="28"/>
          <w:szCs w:val="28"/>
        </w:rPr>
      </w:pPr>
      <w:r w:rsidRPr="002A409E">
        <w:rPr>
          <w:rFonts w:ascii="Times New Roman" w:hAnsi="Times New Roman"/>
          <w:spacing w:val="2"/>
          <w:sz w:val="28"/>
          <w:szCs w:val="28"/>
        </w:rPr>
        <w:t xml:space="preserve"> от 02.09.2016 г. № 207, от 06.02.2017 г. № 63</w:t>
      </w:r>
      <w:r w:rsidR="00757710" w:rsidRPr="002A409E">
        <w:rPr>
          <w:rFonts w:ascii="Times New Roman" w:hAnsi="Times New Roman"/>
          <w:spacing w:val="2"/>
          <w:sz w:val="28"/>
          <w:szCs w:val="28"/>
        </w:rPr>
        <w:t>, от 22.12.2017</w:t>
      </w:r>
      <w:r w:rsidR="0001506A">
        <w:rPr>
          <w:rFonts w:ascii="Times New Roman" w:hAnsi="Times New Roman"/>
          <w:spacing w:val="2"/>
          <w:sz w:val="28"/>
          <w:szCs w:val="28"/>
        </w:rPr>
        <w:t xml:space="preserve"> г</w:t>
      </w:r>
      <w:r w:rsidR="00757710" w:rsidRPr="002A409E">
        <w:rPr>
          <w:rFonts w:ascii="Times New Roman" w:hAnsi="Times New Roman"/>
          <w:spacing w:val="2"/>
          <w:sz w:val="28"/>
          <w:szCs w:val="28"/>
        </w:rPr>
        <w:t>. № 586</w:t>
      </w:r>
      <w:r w:rsidR="003619F5">
        <w:rPr>
          <w:rFonts w:ascii="Times New Roman" w:hAnsi="Times New Roman"/>
          <w:spacing w:val="2"/>
          <w:sz w:val="28"/>
          <w:szCs w:val="28"/>
        </w:rPr>
        <w:t xml:space="preserve">, </w:t>
      </w:r>
    </w:p>
    <w:p w:rsidR="00762DBC" w:rsidRDefault="003619F5" w:rsidP="00FA2112">
      <w:pPr>
        <w:shd w:val="clear" w:color="auto" w:fill="FFFFFF"/>
        <w:spacing w:after="0" w:line="300" w:lineRule="auto"/>
        <w:jc w:val="center"/>
        <w:textAlignment w:val="baseline"/>
        <w:outlineLvl w:val="1"/>
        <w:rPr>
          <w:rFonts w:ascii="Times New Roman" w:hAnsi="Times New Roman"/>
          <w:spacing w:val="2"/>
          <w:sz w:val="28"/>
          <w:szCs w:val="28"/>
        </w:rPr>
      </w:pPr>
      <w:r>
        <w:rPr>
          <w:rFonts w:ascii="Times New Roman" w:hAnsi="Times New Roman"/>
          <w:spacing w:val="2"/>
          <w:sz w:val="28"/>
          <w:szCs w:val="28"/>
        </w:rPr>
        <w:t>от 30.03</w:t>
      </w:r>
      <w:r w:rsidR="00737D06">
        <w:rPr>
          <w:rFonts w:ascii="Times New Roman" w:hAnsi="Times New Roman"/>
          <w:spacing w:val="2"/>
          <w:sz w:val="28"/>
          <w:szCs w:val="28"/>
        </w:rPr>
        <w:t xml:space="preserve">.2018 г. № </w:t>
      </w:r>
      <w:r>
        <w:rPr>
          <w:rFonts w:ascii="Times New Roman" w:hAnsi="Times New Roman"/>
          <w:spacing w:val="2"/>
          <w:sz w:val="28"/>
          <w:szCs w:val="28"/>
        </w:rPr>
        <w:t>89</w:t>
      </w:r>
      <w:r w:rsidR="00537A40">
        <w:rPr>
          <w:rFonts w:ascii="Times New Roman" w:hAnsi="Times New Roman"/>
          <w:spacing w:val="2"/>
          <w:sz w:val="28"/>
          <w:szCs w:val="28"/>
        </w:rPr>
        <w:t xml:space="preserve">, от </w:t>
      </w:r>
      <w:r w:rsidR="00E22570">
        <w:rPr>
          <w:rFonts w:ascii="Times New Roman" w:hAnsi="Times New Roman"/>
          <w:spacing w:val="2"/>
          <w:sz w:val="28"/>
          <w:szCs w:val="28"/>
        </w:rPr>
        <w:t>9</w:t>
      </w:r>
      <w:r w:rsidR="00537A40">
        <w:rPr>
          <w:rFonts w:ascii="Times New Roman" w:hAnsi="Times New Roman"/>
          <w:spacing w:val="2"/>
          <w:sz w:val="28"/>
          <w:szCs w:val="28"/>
        </w:rPr>
        <w:t xml:space="preserve">.10.2018 г. № </w:t>
      </w:r>
      <w:r w:rsidR="00E22570">
        <w:rPr>
          <w:rFonts w:ascii="Times New Roman" w:hAnsi="Times New Roman"/>
          <w:spacing w:val="2"/>
          <w:sz w:val="28"/>
          <w:szCs w:val="28"/>
        </w:rPr>
        <w:t>282</w:t>
      </w:r>
      <w:r w:rsidR="00FB72C9">
        <w:rPr>
          <w:rFonts w:ascii="Times New Roman" w:hAnsi="Times New Roman"/>
          <w:spacing w:val="2"/>
          <w:sz w:val="28"/>
          <w:szCs w:val="28"/>
        </w:rPr>
        <w:t>, от 30.09.2019 г. № 254</w:t>
      </w:r>
      <w:r w:rsidR="00603689">
        <w:rPr>
          <w:rFonts w:ascii="Times New Roman" w:hAnsi="Times New Roman"/>
          <w:spacing w:val="2"/>
          <w:sz w:val="28"/>
          <w:szCs w:val="28"/>
        </w:rPr>
        <w:t xml:space="preserve">, </w:t>
      </w:r>
    </w:p>
    <w:p w:rsidR="00C77B59" w:rsidRPr="002A409E" w:rsidRDefault="00603689" w:rsidP="00FA2112">
      <w:pPr>
        <w:shd w:val="clear" w:color="auto" w:fill="FFFFFF"/>
        <w:spacing w:after="0" w:line="300" w:lineRule="auto"/>
        <w:jc w:val="center"/>
        <w:textAlignment w:val="baseline"/>
        <w:outlineLvl w:val="1"/>
        <w:rPr>
          <w:rFonts w:ascii="Times New Roman" w:hAnsi="Times New Roman"/>
          <w:spacing w:val="2"/>
          <w:sz w:val="28"/>
          <w:szCs w:val="28"/>
        </w:rPr>
      </w:pPr>
      <w:r>
        <w:rPr>
          <w:rFonts w:ascii="Times New Roman" w:hAnsi="Times New Roman"/>
          <w:spacing w:val="2"/>
          <w:sz w:val="28"/>
          <w:szCs w:val="28"/>
        </w:rPr>
        <w:t xml:space="preserve">от </w:t>
      </w:r>
      <w:r w:rsidR="00142E6F">
        <w:rPr>
          <w:rFonts w:ascii="Times New Roman" w:hAnsi="Times New Roman"/>
          <w:spacing w:val="2"/>
          <w:sz w:val="28"/>
          <w:szCs w:val="28"/>
        </w:rPr>
        <w:t>16.08.</w:t>
      </w:r>
      <w:r>
        <w:rPr>
          <w:rFonts w:ascii="Times New Roman" w:hAnsi="Times New Roman"/>
          <w:spacing w:val="2"/>
          <w:sz w:val="28"/>
          <w:szCs w:val="28"/>
        </w:rPr>
        <w:t xml:space="preserve"> 2021</w:t>
      </w:r>
      <w:r w:rsidR="00142E6F">
        <w:rPr>
          <w:rFonts w:ascii="Times New Roman" w:hAnsi="Times New Roman"/>
          <w:spacing w:val="2"/>
          <w:sz w:val="28"/>
          <w:szCs w:val="28"/>
        </w:rPr>
        <w:t xml:space="preserve"> г.</w:t>
      </w:r>
      <w:r>
        <w:rPr>
          <w:rFonts w:ascii="Times New Roman" w:hAnsi="Times New Roman"/>
          <w:spacing w:val="2"/>
          <w:sz w:val="28"/>
          <w:szCs w:val="28"/>
        </w:rPr>
        <w:t xml:space="preserve"> № </w:t>
      </w:r>
      <w:r w:rsidR="00513E9D">
        <w:rPr>
          <w:rFonts w:ascii="Times New Roman" w:hAnsi="Times New Roman"/>
          <w:spacing w:val="2"/>
          <w:sz w:val="28"/>
          <w:szCs w:val="28"/>
        </w:rPr>
        <w:t>287</w:t>
      </w:r>
      <w:r w:rsidR="005405EF">
        <w:rPr>
          <w:rFonts w:ascii="Times New Roman" w:hAnsi="Times New Roman"/>
          <w:spacing w:val="2"/>
          <w:sz w:val="28"/>
          <w:szCs w:val="28"/>
        </w:rPr>
        <w:t>, от 25.08.</w:t>
      </w:r>
      <w:r w:rsidR="00142E6F">
        <w:rPr>
          <w:rFonts w:ascii="Times New Roman" w:hAnsi="Times New Roman"/>
          <w:spacing w:val="2"/>
          <w:sz w:val="28"/>
          <w:szCs w:val="28"/>
        </w:rPr>
        <w:t>2022 года № 496</w:t>
      </w:r>
      <w:r w:rsidR="00FB72C9">
        <w:rPr>
          <w:rFonts w:ascii="Times New Roman" w:hAnsi="Times New Roman"/>
          <w:spacing w:val="2"/>
          <w:sz w:val="28"/>
          <w:szCs w:val="28"/>
        </w:rPr>
        <w:t>)</w:t>
      </w:r>
      <w:r w:rsidR="00BA46F2">
        <w:rPr>
          <w:rFonts w:ascii="Times New Roman" w:hAnsi="Times New Roman"/>
          <w:spacing w:val="2"/>
          <w:sz w:val="28"/>
          <w:szCs w:val="28"/>
        </w:rPr>
        <w:t>.</w:t>
      </w: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C77B59" w:rsidRPr="002A409E" w:rsidRDefault="00C77B59" w:rsidP="00FA2112">
      <w:pPr>
        <w:shd w:val="clear" w:color="auto" w:fill="FFFFFF"/>
        <w:spacing w:after="0" w:line="300" w:lineRule="auto"/>
        <w:jc w:val="center"/>
        <w:textAlignment w:val="baseline"/>
        <w:outlineLvl w:val="1"/>
        <w:rPr>
          <w:rFonts w:ascii="Times New Roman" w:hAnsi="Times New Roman"/>
          <w:spacing w:val="2"/>
          <w:sz w:val="44"/>
          <w:szCs w:val="44"/>
        </w:rPr>
      </w:pPr>
    </w:p>
    <w:p w:rsidR="00142E6F" w:rsidRDefault="00142E6F" w:rsidP="008F17F2">
      <w:pPr>
        <w:spacing w:after="0" w:line="240" w:lineRule="auto"/>
        <w:jc w:val="right"/>
        <w:rPr>
          <w:rFonts w:ascii="Times New Roman" w:hAnsi="Times New Roman"/>
          <w:sz w:val="28"/>
          <w:szCs w:val="28"/>
        </w:rPr>
      </w:pP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z w:val="24"/>
          <w:szCs w:val="24"/>
        </w:rPr>
        <w:lastRenderedPageBreak/>
        <w:t xml:space="preserve">Приложение </w:t>
      </w: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z w:val="24"/>
          <w:szCs w:val="24"/>
        </w:rPr>
        <w:t>к постановлению администрации</w:t>
      </w: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z w:val="24"/>
          <w:szCs w:val="24"/>
        </w:rPr>
        <w:t>Новосильского района</w:t>
      </w:r>
    </w:p>
    <w:p w:rsidR="00C77B59" w:rsidRPr="00645149" w:rsidRDefault="00C77B59" w:rsidP="00645149">
      <w:pPr>
        <w:spacing w:after="0" w:line="240" w:lineRule="auto"/>
        <w:jc w:val="right"/>
        <w:rPr>
          <w:rFonts w:ascii="Times New Roman" w:hAnsi="Times New Roman"/>
          <w:sz w:val="24"/>
          <w:szCs w:val="24"/>
        </w:rPr>
      </w:pPr>
      <w:r w:rsidRPr="00645149">
        <w:rPr>
          <w:rFonts w:ascii="Times New Roman" w:hAnsi="Times New Roman"/>
          <w:spacing w:val="2"/>
          <w:sz w:val="24"/>
          <w:szCs w:val="24"/>
        </w:rPr>
        <w:t>от 06. 10. 2015 года № 301</w:t>
      </w:r>
    </w:p>
    <w:p w:rsidR="00C77B59" w:rsidRPr="002A409E" w:rsidRDefault="00C77B59" w:rsidP="008F17F2">
      <w:pPr>
        <w:spacing w:after="0" w:line="240" w:lineRule="auto"/>
        <w:rPr>
          <w:rFonts w:ascii="Times New Roman" w:hAnsi="Times New Roman"/>
          <w:sz w:val="28"/>
          <w:szCs w:val="28"/>
        </w:rPr>
      </w:pP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r w:rsidRPr="002A409E">
        <w:rPr>
          <w:rFonts w:ascii="Times New Roman" w:hAnsi="Times New Roman"/>
          <w:b/>
          <w:spacing w:val="2"/>
          <w:sz w:val="28"/>
          <w:szCs w:val="28"/>
        </w:rPr>
        <w:t xml:space="preserve">ПРИМЕРНОЕ ПОЛОЖЕНИЕ </w:t>
      </w:r>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r w:rsidRPr="002A409E">
        <w:rPr>
          <w:rFonts w:ascii="Times New Roman" w:hAnsi="Times New Roman"/>
          <w:b/>
          <w:spacing w:val="2"/>
          <w:sz w:val="28"/>
          <w:szCs w:val="28"/>
        </w:rPr>
        <w:t xml:space="preserve">ОБ ОПЛАТЕ </w:t>
      </w:r>
      <w:proofErr w:type="gramStart"/>
      <w:r w:rsidRPr="002A409E">
        <w:rPr>
          <w:rFonts w:ascii="Times New Roman" w:hAnsi="Times New Roman"/>
          <w:b/>
          <w:spacing w:val="2"/>
          <w:sz w:val="28"/>
          <w:szCs w:val="28"/>
        </w:rPr>
        <w:t>ТРУДА РАБОТНИКОВ  МУНИЦИПАЛЬНЫХ БЮДЖЕТНЫХ ОБРАЗОВАТЕЛЬНЫХ УЧРЕЖДЕНИЙ НОВОСИЛЬСКОГО РАЙОНА ОРЛОВСКОЙ ОБЛАСТИ</w:t>
      </w:r>
      <w:proofErr w:type="gramEnd"/>
    </w:p>
    <w:p w:rsidR="00C77B59" w:rsidRPr="002A409E" w:rsidRDefault="00C77B59" w:rsidP="00AB0A25">
      <w:pPr>
        <w:shd w:val="clear" w:color="auto" w:fill="FFFFFF"/>
        <w:spacing w:after="0" w:line="300" w:lineRule="auto"/>
        <w:jc w:val="center"/>
        <w:textAlignment w:val="baseline"/>
        <w:outlineLvl w:val="1"/>
        <w:rPr>
          <w:rFonts w:ascii="Times New Roman" w:hAnsi="Times New Roman"/>
          <w:b/>
          <w:spacing w:val="2"/>
          <w:sz w:val="28"/>
          <w:szCs w:val="28"/>
        </w:rPr>
      </w:pPr>
    </w:p>
    <w:p w:rsidR="00C77B59" w:rsidRPr="002A409E" w:rsidRDefault="00C77B59" w:rsidP="008A4A1E">
      <w:pPr>
        <w:shd w:val="clear" w:color="auto" w:fill="FFFFFF"/>
        <w:spacing w:after="0" w:line="300" w:lineRule="auto"/>
        <w:jc w:val="center"/>
        <w:textAlignment w:val="baseline"/>
        <w:outlineLvl w:val="1"/>
        <w:rPr>
          <w:rFonts w:ascii="Times New Roman" w:hAnsi="Times New Roman"/>
          <w:spacing w:val="2"/>
          <w:sz w:val="24"/>
          <w:szCs w:val="24"/>
        </w:rPr>
      </w:pPr>
      <w:proofErr w:type="gramStart"/>
      <w:r w:rsidRPr="002A409E">
        <w:rPr>
          <w:rFonts w:ascii="Times New Roman" w:hAnsi="Times New Roman"/>
          <w:spacing w:val="2"/>
          <w:sz w:val="24"/>
          <w:szCs w:val="24"/>
        </w:rPr>
        <w:t>(в редакции постановлений администрации Новосильского района</w:t>
      </w:r>
      <w:proofErr w:type="gramEnd"/>
    </w:p>
    <w:p w:rsidR="003A04FC" w:rsidRDefault="00C77B59" w:rsidP="008A4A1E">
      <w:pPr>
        <w:shd w:val="clear" w:color="auto" w:fill="FFFFFF"/>
        <w:spacing w:after="0" w:line="300" w:lineRule="auto"/>
        <w:jc w:val="center"/>
        <w:textAlignment w:val="baseline"/>
        <w:outlineLvl w:val="1"/>
        <w:rPr>
          <w:rFonts w:ascii="Times New Roman" w:hAnsi="Times New Roman"/>
          <w:spacing w:val="2"/>
          <w:sz w:val="24"/>
          <w:szCs w:val="24"/>
        </w:rPr>
      </w:pPr>
      <w:r w:rsidRPr="002A409E">
        <w:rPr>
          <w:rFonts w:ascii="Times New Roman" w:hAnsi="Times New Roman"/>
          <w:spacing w:val="2"/>
          <w:sz w:val="24"/>
          <w:szCs w:val="24"/>
        </w:rPr>
        <w:t xml:space="preserve"> от 02.09.2016 г. № 207, от 06.02.2017 г. № 63</w:t>
      </w:r>
      <w:r w:rsidR="00BB0F92">
        <w:rPr>
          <w:rFonts w:ascii="Times New Roman" w:hAnsi="Times New Roman"/>
          <w:spacing w:val="2"/>
          <w:sz w:val="24"/>
          <w:szCs w:val="24"/>
        </w:rPr>
        <w:t>,</w:t>
      </w:r>
      <w:r w:rsidR="00737D06">
        <w:rPr>
          <w:rFonts w:ascii="Times New Roman" w:hAnsi="Times New Roman"/>
          <w:spacing w:val="2"/>
          <w:sz w:val="24"/>
          <w:szCs w:val="24"/>
        </w:rPr>
        <w:t xml:space="preserve">от 22.12.2017г. </w:t>
      </w:r>
      <w:r w:rsidR="00BB0F92" w:rsidRPr="00BB0F92">
        <w:rPr>
          <w:rFonts w:ascii="Times New Roman" w:hAnsi="Times New Roman"/>
          <w:spacing w:val="2"/>
          <w:sz w:val="24"/>
          <w:szCs w:val="24"/>
        </w:rPr>
        <w:t>№ 586</w:t>
      </w:r>
      <w:r w:rsidR="003619F5">
        <w:rPr>
          <w:rFonts w:ascii="Times New Roman" w:hAnsi="Times New Roman"/>
          <w:spacing w:val="2"/>
          <w:sz w:val="24"/>
          <w:szCs w:val="24"/>
        </w:rPr>
        <w:t xml:space="preserve">, </w:t>
      </w:r>
    </w:p>
    <w:p w:rsidR="00142E6F" w:rsidRDefault="003619F5" w:rsidP="008A4A1E">
      <w:pPr>
        <w:shd w:val="clear" w:color="auto" w:fill="FFFFFF"/>
        <w:spacing w:after="0" w:line="300" w:lineRule="auto"/>
        <w:jc w:val="center"/>
        <w:textAlignment w:val="baseline"/>
        <w:outlineLvl w:val="1"/>
        <w:rPr>
          <w:rFonts w:ascii="Times New Roman" w:hAnsi="Times New Roman"/>
          <w:spacing w:val="2"/>
          <w:sz w:val="24"/>
          <w:szCs w:val="24"/>
        </w:rPr>
      </w:pPr>
      <w:r>
        <w:rPr>
          <w:rFonts w:ascii="Times New Roman" w:hAnsi="Times New Roman"/>
          <w:spacing w:val="2"/>
          <w:sz w:val="24"/>
          <w:szCs w:val="24"/>
        </w:rPr>
        <w:t>от 30.03</w:t>
      </w:r>
      <w:r w:rsidR="00737D06">
        <w:rPr>
          <w:rFonts w:ascii="Times New Roman" w:hAnsi="Times New Roman"/>
          <w:spacing w:val="2"/>
          <w:sz w:val="24"/>
          <w:szCs w:val="24"/>
        </w:rPr>
        <w:t xml:space="preserve">.2018 г. № </w:t>
      </w:r>
      <w:r>
        <w:rPr>
          <w:rFonts w:ascii="Times New Roman" w:hAnsi="Times New Roman"/>
          <w:spacing w:val="2"/>
          <w:sz w:val="24"/>
          <w:szCs w:val="24"/>
        </w:rPr>
        <w:t>89</w:t>
      </w:r>
      <w:r w:rsidR="00E22570">
        <w:rPr>
          <w:rFonts w:ascii="Times New Roman" w:hAnsi="Times New Roman"/>
          <w:spacing w:val="2"/>
          <w:sz w:val="24"/>
          <w:szCs w:val="24"/>
        </w:rPr>
        <w:t>, от 09.10.2018 г. № 282</w:t>
      </w:r>
      <w:r w:rsidR="00FB72C9">
        <w:rPr>
          <w:rFonts w:ascii="Times New Roman" w:hAnsi="Times New Roman"/>
          <w:spacing w:val="2"/>
          <w:sz w:val="24"/>
          <w:szCs w:val="24"/>
        </w:rPr>
        <w:t>, от 30.09.2019 г. № 254</w:t>
      </w:r>
      <w:r w:rsidR="00513E9D">
        <w:rPr>
          <w:rFonts w:ascii="Times New Roman" w:hAnsi="Times New Roman"/>
          <w:spacing w:val="2"/>
          <w:sz w:val="24"/>
          <w:szCs w:val="24"/>
        </w:rPr>
        <w:t xml:space="preserve">, </w:t>
      </w:r>
      <w:r w:rsidR="00513E9D" w:rsidRPr="00513E9D">
        <w:rPr>
          <w:rFonts w:ascii="Times New Roman" w:hAnsi="Times New Roman"/>
          <w:spacing w:val="2"/>
          <w:sz w:val="24"/>
          <w:szCs w:val="24"/>
        </w:rPr>
        <w:t xml:space="preserve">от 16 </w:t>
      </w:r>
      <w:r w:rsidR="00142E6F">
        <w:rPr>
          <w:rFonts w:ascii="Times New Roman" w:hAnsi="Times New Roman"/>
          <w:spacing w:val="2"/>
          <w:sz w:val="24"/>
          <w:szCs w:val="24"/>
        </w:rPr>
        <w:t>.08.</w:t>
      </w:r>
      <w:r w:rsidR="00513E9D" w:rsidRPr="00513E9D">
        <w:rPr>
          <w:rFonts w:ascii="Times New Roman" w:hAnsi="Times New Roman"/>
          <w:spacing w:val="2"/>
          <w:sz w:val="24"/>
          <w:szCs w:val="24"/>
        </w:rPr>
        <w:t>2021</w:t>
      </w:r>
      <w:r w:rsidR="00142E6F">
        <w:rPr>
          <w:rFonts w:ascii="Times New Roman" w:hAnsi="Times New Roman"/>
          <w:spacing w:val="2"/>
          <w:sz w:val="24"/>
          <w:szCs w:val="24"/>
        </w:rPr>
        <w:t xml:space="preserve"> г.</w:t>
      </w:r>
    </w:p>
    <w:p w:rsidR="00C77B59" w:rsidRPr="00513E9D" w:rsidRDefault="00513E9D" w:rsidP="008A4A1E">
      <w:pPr>
        <w:shd w:val="clear" w:color="auto" w:fill="FFFFFF"/>
        <w:spacing w:after="0" w:line="300" w:lineRule="auto"/>
        <w:jc w:val="center"/>
        <w:textAlignment w:val="baseline"/>
        <w:outlineLvl w:val="1"/>
        <w:rPr>
          <w:rFonts w:ascii="Times New Roman" w:hAnsi="Times New Roman"/>
          <w:spacing w:val="2"/>
          <w:sz w:val="24"/>
          <w:szCs w:val="24"/>
        </w:rPr>
      </w:pPr>
      <w:proofErr w:type="gramStart"/>
      <w:r w:rsidRPr="00513E9D">
        <w:rPr>
          <w:rFonts w:ascii="Times New Roman" w:hAnsi="Times New Roman"/>
          <w:spacing w:val="2"/>
          <w:sz w:val="24"/>
          <w:szCs w:val="24"/>
        </w:rPr>
        <w:t>№ 287</w:t>
      </w:r>
      <w:r w:rsidR="00142E6F">
        <w:rPr>
          <w:rFonts w:ascii="Times New Roman" w:hAnsi="Times New Roman"/>
          <w:spacing w:val="2"/>
          <w:sz w:val="24"/>
          <w:szCs w:val="24"/>
        </w:rPr>
        <w:t>, от 25.08.2022 г. № 496</w:t>
      </w:r>
      <w:r w:rsidR="00C77B59" w:rsidRPr="00513E9D">
        <w:rPr>
          <w:rFonts w:ascii="Times New Roman" w:hAnsi="Times New Roman"/>
          <w:spacing w:val="2"/>
          <w:sz w:val="24"/>
          <w:szCs w:val="24"/>
        </w:rPr>
        <w:t>)</w:t>
      </w:r>
      <w:proofErr w:type="gramEnd"/>
    </w:p>
    <w:p w:rsidR="00C77B59" w:rsidRPr="00513E9D" w:rsidRDefault="00C77B59" w:rsidP="008A4A1E">
      <w:pPr>
        <w:shd w:val="clear" w:color="auto" w:fill="FFFFFF"/>
        <w:spacing w:after="0" w:line="300" w:lineRule="auto"/>
        <w:jc w:val="center"/>
        <w:textAlignment w:val="baseline"/>
        <w:outlineLvl w:val="1"/>
        <w:rPr>
          <w:rFonts w:ascii="Times New Roman" w:hAnsi="Times New Roman"/>
          <w:b/>
          <w:spacing w:val="2"/>
          <w:sz w:val="24"/>
          <w:szCs w:val="24"/>
        </w:rPr>
      </w:pPr>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1. </w:t>
      </w:r>
      <w:proofErr w:type="gramStart"/>
      <w:r w:rsidRPr="002A409E">
        <w:rPr>
          <w:rFonts w:ascii="Times New Roman" w:hAnsi="Times New Roman"/>
          <w:spacing w:val="2"/>
          <w:sz w:val="28"/>
          <w:szCs w:val="28"/>
        </w:rPr>
        <w:t>Примерное положение об оплате труда работников муниципальных бюджетных образовательных учреждений Новосильского района устанавливает отраслевую систему оплаты труда для работников муниципальных бюджетных образовательных учреждений Новосильского района (далее – Положение) и разработано на основании Закона Российской Федерации «Об образовании в Российской Федерации», ст. 135, ст. 144 Трудового кодекса Российской Федерации, Постановления Правительства Орловской области от 12.08.2011 года № 267 «Об утверждении примерного Положения обоплате</w:t>
      </w:r>
      <w:proofErr w:type="gramEnd"/>
      <w:r w:rsidRPr="002A409E">
        <w:rPr>
          <w:rFonts w:ascii="Times New Roman" w:hAnsi="Times New Roman"/>
          <w:spacing w:val="2"/>
          <w:sz w:val="28"/>
          <w:szCs w:val="28"/>
        </w:rPr>
        <w:t xml:space="preserve"> </w:t>
      </w:r>
      <w:proofErr w:type="gramStart"/>
      <w:r w:rsidRPr="002A409E">
        <w:rPr>
          <w:rFonts w:ascii="Times New Roman" w:hAnsi="Times New Roman"/>
          <w:spacing w:val="2"/>
          <w:sz w:val="28"/>
          <w:szCs w:val="28"/>
        </w:rPr>
        <w:t>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(в редакции Постановлений Правительства Орловской области от 11.09.2012 г. №</w:t>
      </w:r>
      <w:r w:rsidR="005405EF">
        <w:rPr>
          <w:rFonts w:ascii="Times New Roman" w:hAnsi="Times New Roman"/>
          <w:spacing w:val="2"/>
          <w:sz w:val="28"/>
          <w:szCs w:val="28"/>
        </w:rPr>
        <w:t xml:space="preserve"> </w:t>
      </w:r>
      <w:r w:rsidRPr="002A409E">
        <w:rPr>
          <w:rFonts w:ascii="Times New Roman" w:hAnsi="Times New Roman"/>
          <w:spacing w:val="2"/>
          <w:sz w:val="28"/>
          <w:szCs w:val="28"/>
        </w:rPr>
        <w:t>320, от 11.12.2012 г. №</w:t>
      </w:r>
      <w:r w:rsidR="005405EF">
        <w:rPr>
          <w:rFonts w:ascii="Times New Roman" w:hAnsi="Times New Roman"/>
          <w:spacing w:val="2"/>
          <w:sz w:val="28"/>
          <w:szCs w:val="28"/>
        </w:rPr>
        <w:t xml:space="preserve"> </w:t>
      </w:r>
      <w:r w:rsidRPr="002A409E">
        <w:rPr>
          <w:rFonts w:ascii="Times New Roman" w:hAnsi="Times New Roman"/>
          <w:spacing w:val="2"/>
          <w:sz w:val="28"/>
          <w:szCs w:val="28"/>
        </w:rPr>
        <w:t>458, от 27.03.2013 г. №</w:t>
      </w:r>
      <w:r w:rsidR="005405EF">
        <w:rPr>
          <w:rFonts w:ascii="Times New Roman" w:hAnsi="Times New Roman"/>
          <w:spacing w:val="2"/>
          <w:sz w:val="28"/>
          <w:szCs w:val="28"/>
        </w:rPr>
        <w:t xml:space="preserve"> </w:t>
      </w:r>
      <w:r w:rsidRPr="002A409E">
        <w:rPr>
          <w:rFonts w:ascii="Times New Roman" w:hAnsi="Times New Roman"/>
          <w:spacing w:val="2"/>
          <w:sz w:val="28"/>
          <w:szCs w:val="28"/>
        </w:rPr>
        <w:t>98, от 25.09.2013 г. №</w:t>
      </w:r>
      <w:r w:rsidR="005405EF">
        <w:rPr>
          <w:rFonts w:ascii="Times New Roman" w:hAnsi="Times New Roman"/>
          <w:spacing w:val="2"/>
          <w:sz w:val="28"/>
          <w:szCs w:val="28"/>
        </w:rPr>
        <w:t xml:space="preserve"> </w:t>
      </w:r>
      <w:r w:rsidRPr="002A409E">
        <w:rPr>
          <w:rFonts w:ascii="Times New Roman" w:hAnsi="Times New Roman"/>
          <w:spacing w:val="2"/>
          <w:sz w:val="28"/>
          <w:szCs w:val="28"/>
        </w:rPr>
        <w:t>328, от 21.02.2014 г. №</w:t>
      </w:r>
      <w:r w:rsidR="005405EF">
        <w:rPr>
          <w:rFonts w:ascii="Times New Roman" w:hAnsi="Times New Roman"/>
          <w:spacing w:val="2"/>
          <w:sz w:val="28"/>
          <w:szCs w:val="28"/>
        </w:rPr>
        <w:t xml:space="preserve"> 56, от 08.05.</w:t>
      </w:r>
      <w:r w:rsidRPr="002A409E">
        <w:rPr>
          <w:rFonts w:ascii="Times New Roman" w:hAnsi="Times New Roman"/>
          <w:spacing w:val="2"/>
          <w:sz w:val="28"/>
          <w:szCs w:val="28"/>
        </w:rPr>
        <w:t>2014 г. №</w:t>
      </w:r>
      <w:r w:rsidR="005405EF">
        <w:rPr>
          <w:rFonts w:ascii="Times New Roman" w:hAnsi="Times New Roman"/>
          <w:spacing w:val="2"/>
          <w:sz w:val="28"/>
          <w:szCs w:val="28"/>
        </w:rPr>
        <w:t xml:space="preserve"> </w:t>
      </w:r>
      <w:r w:rsidRPr="002A409E">
        <w:rPr>
          <w:rFonts w:ascii="Times New Roman" w:hAnsi="Times New Roman"/>
          <w:spacing w:val="2"/>
          <w:sz w:val="28"/>
          <w:szCs w:val="28"/>
        </w:rPr>
        <w:t>111, от 17.03.2015 г. №</w:t>
      </w:r>
      <w:r w:rsidR="005405EF">
        <w:rPr>
          <w:rFonts w:ascii="Times New Roman" w:hAnsi="Times New Roman"/>
          <w:spacing w:val="2"/>
          <w:sz w:val="28"/>
          <w:szCs w:val="28"/>
        </w:rPr>
        <w:t xml:space="preserve"> </w:t>
      </w:r>
      <w:r w:rsidRPr="002A409E">
        <w:rPr>
          <w:rFonts w:ascii="Times New Roman" w:hAnsi="Times New Roman"/>
          <w:spacing w:val="2"/>
          <w:sz w:val="28"/>
          <w:szCs w:val="28"/>
        </w:rPr>
        <w:t>110, от 24.05.2016 г. № 182, от 19.01.2017 г. № 19</w:t>
      </w:r>
      <w:r w:rsidR="00737D06">
        <w:rPr>
          <w:rFonts w:ascii="Times New Roman" w:hAnsi="Times New Roman"/>
          <w:spacing w:val="2"/>
          <w:sz w:val="28"/>
          <w:szCs w:val="28"/>
        </w:rPr>
        <w:t>, от 23.10.2017 г. № 445, от</w:t>
      </w:r>
      <w:proofErr w:type="gramEnd"/>
      <w:r w:rsidR="00737D06">
        <w:rPr>
          <w:rFonts w:ascii="Times New Roman" w:hAnsi="Times New Roman"/>
          <w:spacing w:val="2"/>
          <w:sz w:val="28"/>
          <w:szCs w:val="28"/>
        </w:rPr>
        <w:t xml:space="preserve"> </w:t>
      </w:r>
      <w:proofErr w:type="gramStart"/>
      <w:r w:rsidR="00737D06">
        <w:rPr>
          <w:rFonts w:ascii="Times New Roman" w:hAnsi="Times New Roman"/>
          <w:spacing w:val="2"/>
          <w:sz w:val="28"/>
          <w:szCs w:val="28"/>
        </w:rPr>
        <w:t>26.03.2018 г. № 113</w:t>
      </w:r>
      <w:r w:rsidR="00FB72C9">
        <w:rPr>
          <w:rFonts w:ascii="Times New Roman" w:hAnsi="Times New Roman"/>
          <w:spacing w:val="2"/>
          <w:sz w:val="28"/>
          <w:szCs w:val="28"/>
        </w:rPr>
        <w:t>, от 16.09.2019 г. № 525</w:t>
      </w:r>
      <w:r w:rsidR="00513E9D">
        <w:rPr>
          <w:rFonts w:ascii="Times New Roman" w:hAnsi="Times New Roman"/>
          <w:spacing w:val="2"/>
          <w:sz w:val="28"/>
          <w:szCs w:val="28"/>
        </w:rPr>
        <w:t>, от 04.08.2021 № 446</w:t>
      </w:r>
      <w:r w:rsidR="00142E6F">
        <w:rPr>
          <w:rFonts w:ascii="Times New Roman" w:hAnsi="Times New Roman"/>
          <w:spacing w:val="2"/>
          <w:sz w:val="28"/>
          <w:szCs w:val="28"/>
        </w:rPr>
        <w:t>, от 19.07.2022 г. № 412</w:t>
      </w:r>
      <w:r w:rsidR="00FB72C9">
        <w:rPr>
          <w:rFonts w:ascii="Times New Roman" w:hAnsi="Times New Roman"/>
          <w:spacing w:val="2"/>
          <w:sz w:val="28"/>
          <w:szCs w:val="28"/>
        </w:rPr>
        <w:t>)</w:t>
      </w:r>
      <w:r w:rsidRPr="002A409E">
        <w:rPr>
          <w:rFonts w:ascii="Times New Roman" w:hAnsi="Times New Roman"/>
          <w:spacing w:val="2"/>
          <w:sz w:val="28"/>
          <w:szCs w:val="28"/>
        </w:rPr>
        <w:t>,</w:t>
      </w:r>
      <w:r w:rsidR="005405EF">
        <w:rPr>
          <w:rFonts w:ascii="Times New Roman" w:hAnsi="Times New Roman"/>
          <w:spacing w:val="2"/>
          <w:sz w:val="28"/>
          <w:szCs w:val="28"/>
        </w:rPr>
        <w:t xml:space="preserve"> </w:t>
      </w:r>
      <w:r w:rsidRPr="002A409E">
        <w:rPr>
          <w:rFonts w:ascii="Times New Roman" w:hAnsi="Times New Roman"/>
          <w:spacing w:val="2"/>
          <w:sz w:val="28"/>
          <w:szCs w:val="28"/>
        </w:rPr>
        <w:t>в целях обеспечения социальной поддержки и материального стимулирования работников муниципальных бюджетных образовательных учреждений Новосильского района Орловской области и устанавливает отраслевую систему оплаты труда для работников образовательных учреждений (далее – образовательные учреждения).</w:t>
      </w:r>
      <w:proofErr w:type="gramEnd"/>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2. Оплата труда работников образовательных учреждений осуществляется по отраслевой системе оплаты труда</w:t>
      </w:r>
      <w:r w:rsidR="005405EF">
        <w:rPr>
          <w:rFonts w:ascii="Times New Roman" w:hAnsi="Times New Roman"/>
          <w:spacing w:val="2"/>
          <w:sz w:val="28"/>
          <w:szCs w:val="28"/>
        </w:rPr>
        <w:t>,</w:t>
      </w:r>
      <w:r w:rsidRPr="002A409E">
        <w:rPr>
          <w:rFonts w:ascii="Times New Roman" w:hAnsi="Times New Roman"/>
          <w:spacing w:val="2"/>
          <w:sz w:val="28"/>
          <w:szCs w:val="28"/>
        </w:rPr>
        <w:t xml:space="preserve"> исходя из видов экономической деятельности различных категорий работников образовательных учреждений.</w:t>
      </w:r>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 xml:space="preserve">3. </w:t>
      </w:r>
      <w:proofErr w:type="gramStart"/>
      <w:r w:rsidRPr="002A409E">
        <w:rPr>
          <w:rFonts w:ascii="Times New Roman" w:hAnsi="Times New Roman"/>
          <w:spacing w:val="2"/>
          <w:sz w:val="28"/>
          <w:szCs w:val="28"/>
        </w:rPr>
        <w:t xml:space="preserve">Система оплаты труда работников образовательных учреждений устанавливается коллективными договорами, соглашениями, локальными нормативными актами образовательного учреждения в соответствии с трудовым законодательством, иными нормативными правовыми актами </w:t>
      </w:r>
      <w:r w:rsidRPr="002A409E">
        <w:rPr>
          <w:rFonts w:ascii="Times New Roman" w:hAnsi="Times New Roman"/>
          <w:spacing w:val="2"/>
          <w:sz w:val="28"/>
          <w:szCs w:val="28"/>
        </w:rPr>
        <w:lastRenderedPageBreak/>
        <w:t>Российской Федерации, Орловской области и Новосильского района, содержащими нормы трудового права, настоящим примерным положением, а также с учетом мнения выборного профсоюзного или иного представительного органа работников образовательного учреждения.</w:t>
      </w:r>
      <w:proofErr w:type="gramEnd"/>
    </w:p>
    <w:p w:rsidR="00C77B59" w:rsidRPr="002A409E" w:rsidRDefault="00C77B59" w:rsidP="002D46F4">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4. Отраслевая система оплаты труда основывается на следующих принципах:</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соблюдение основных гарантий, установленных трудовым законодательством;</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дифференциация заработной платы, исходя из сложности, качества выполняемых работ, уровня образования, квалификации и стажа работы по профессии, условий труда;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применение доплат, надбавок компенсационного и стимулирующего характера;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учет мнений районного Совета профсоюза, областного комитета профсоюза работников народного образования и науки и Федерации профсоюзов Орловской области по условиям оплаты труда работников образовательных учреждений.</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5. В настоящем Положении используются следующие термины:</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базовая единица - величина, применяемая для определения базовой ставки (должностного оклада);</w:t>
      </w:r>
    </w:p>
    <w:p w:rsidR="00C77B59" w:rsidRPr="002A409E" w:rsidRDefault="00C77B59" w:rsidP="00D56A90">
      <w:pPr>
        <w:shd w:val="clear" w:color="auto" w:fill="FFFFFF"/>
        <w:spacing w:after="0" w:line="315" w:lineRule="atLeast"/>
        <w:ind w:firstLine="708"/>
        <w:jc w:val="both"/>
        <w:textAlignment w:val="baseline"/>
        <w:rPr>
          <w:rFonts w:ascii="Times New Roman" w:hAnsi="Times New Roman"/>
          <w:spacing w:val="2"/>
          <w:sz w:val="28"/>
          <w:szCs w:val="28"/>
        </w:rPr>
      </w:pPr>
      <w:r w:rsidRPr="002A409E">
        <w:rPr>
          <w:rFonts w:ascii="Times New Roman" w:hAnsi="Times New Roman"/>
          <w:spacing w:val="2"/>
          <w:sz w:val="28"/>
          <w:szCs w:val="28"/>
        </w:rPr>
        <w:t>базовая ставка - величина ставки педагогического работника за норму часов педагогической работы в неделю;</w:t>
      </w:r>
    </w:p>
    <w:p w:rsidR="00C77B59" w:rsidRDefault="00C77B59" w:rsidP="00D56A90">
      <w:pPr>
        <w:shd w:val="clear" w:color="auto" w:fill="FFFFFF"/>
        <w:spacing w:after="0" w:line="315" w:lineRule="atLeast"/>
        <w:ind w:firstLine="708"/>
        <w:jc w:val="both"/>
        <w:textAlignment w:val="baseline"/>
        <w:rPr>
          <w:rFonts w:ascii="Times New Roman" w:hAnsi="Times New Roman"/>
          <w:color w:val="2D2D2D"/>
          <w:spacing w:val="2"/>
          <w:sz w:val="28"/>
          <w:szCs w:val="28"/>
        </w:rPr>
      </w:pPr>
      <w:r w:rsidRPr="002A409E">
        <w:rPr>
          <w:rFonts w:ascii="Times New Roman" w:hAnsi="Times New Roman"/>
          <w:spacing w:val="2"/>
          <w:sz w:val="28"/>
          <w:szCs w:val="28"/>
        </w:rPr>
        <w:t>повышающие коэффициенты - размер увеличения базовой ставки (должностного оклада) заработной платы работников образовательных учреждений</w:t>
      </w:r>
      <w:r>
        <w:rPr>
          <w:rFonts w:ascii="Times New Roman" w:hAnsi="Times New Roman"/>
          <w:color w:val="2D2D2D"/>
          <w:spacing w:val="2"/>
          <w:sz w:val="28"/>
          <w:szCs w:val="28"/>
        </w:rPr>
        <w:t>.</w:t>
      </w:r>
    </w:p>
    <w:p w:rsidR="00C77B59" w:rsidRPr="00964CB8" w:rsidRDefault="00C77B59" w:rsidP="00D56A90">
      <w:pPr>
        <w:shd w:val="clear" w:color="auto" w:fill="FFFFFF"/>
        <w:spacing w:after="0" w:line="315" w:lineRule="atLeast"/>
        <w:ind w:firstLine="708"/>
        <w:jc w:val="both"/>
        <w:textAlignment w:val="baseline"/>
        <w:rPr>
          <w:rFonts w:ascii="Times New Roman" w:hAnsi="Times New Roman"/>
          <w:color w:val="000000"/>
          <w:spacing w:val="2"/>
          <w:sz w:val="28"/>
          <w:szCs w:val="28"/>
        </w:rPr>
      </w:pPr>
      <w:r w:rsidRPr="00964CB8">
        <w:rPr>
          <w:rFonts w:ascii="Times New Roman" w:hAnsi="Times New Roman"/>
          <w:color w:val="000000"/>
          <w:spacing w:val="2"/>
          <w:sz w:val="28"/>
          <w:szCs w:val="28"/>
        </w:rPr>
        <w:t>Иные понятия используются в значениях, определенных Трудовым кодексом Российской Федерации.</w:t>
      </w:r>
    </w:p>
    <w:p w:rsidR="00C77B59" w:rsidRDefault="00C77B59" w:rsidP="00D56A90">
      <w:pPr>
        <w:shd w:val="clear" w:color="auto" w:fill="FFFFFF"/>
        <w:spacing w:after="0" w:line="315" w:lineRule="atLeast"/>
        <w:ind w:firstLine="708"/>
        <w:jc w:val="both"/>
        <w:textAlignment w:val="baseline"/>
        <w:rPr>
          <w:rFonts w:ascii="Times New Roman" w:hAnsi="Times New Roman"/>
          <w:color w:val="2D2D2D"/>
          <w:spacing w:val="2"/>
          <w:sz w:val="28"/>
          <w:szCs w:val="28"/>
        </w:rPr>
      </w:pPr>
      <w:r w:rsidRPr="00935216">
        <w:rPr>
          <w:rFonts w:ascii="Times New Roman" w:hAnsi="Times New Roman"/>
          <w:color w:val="2D2D2D"/>
          <w:spacing w:val="2"/>
          <w:sz w:val="28"/>
          <w:szCs w:val="28"/>
        </w:rPr>
        <w:t>6</w:t>
      </w:r>
      <w:r w:rsidRPr="005757EF">
        <w:rPr>
          <w:rFonts w:ascii="Times New Roman" w:hAnsi="Times New Roman"/>
          <w:color w:val="000000"/>
          <w:spacing w:val="2"/>
          <w:sz w:val="28"/>
          <w:szCs w:val="28"/>
        </w:rPr>
        <w:t>. Базовая ставка (должностной оклад) формируется из базовой единицы и повышающих коэффициентов</w:t>
      </w:r>
      <w:r>
        <w:rPr>
          <w:rFonts w:ascii="Times New Roman" w:hAnsi="Times New Roman"/>
          <w:color w:val="2D2D2D"/>
          <w:spacing w:val="2"/>
          <w:sz w:val="28"/>
          <w:szCs w:val="28"/>
        </w:rPr>
        <w:t>.</w:t>
      </w:r>
    </w:p>
    <w:p w:rsidR="00FB72C9" w:rsidRPr="00142E6F" w:rsidRDefault="00C77B59" w:rsidP="00FB72C9">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 xml:space="preserve">7. </w:t>
      </w:r>
      <w:r w:rsidR="003619F5" w:rsidRPr="00142E6F">
        <w:rPr>
          <w:rFonts w:ascii="Times New Roman" w:hAnsi="Times New Roman"/>
          <w:sz w:val="28"/>
          <w:szCs w:val="28"/>
        </w:rPr>
        <w:t>Для работников, указанных в пункте 1 Положения, базовая единица устанавливается в размере:</w:t>
      </w:r>
    </w:p>
    <w:p w:rsidR="00142E6F" w:rsidRPr="00142E6F" w:rsidRDefault="00142E6F" w:rsidP="00142E6F">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 xml:space="preserve">12500 рублей – для педагогических работников образовательных учреждений, реализующих программы дошкольного образования, образовательных учреждений дополнительного образования детей, структурных подразделений дополнительного образования по выявлению и поддержке одаренных детей; </w:t>
      </w:r>
    </w:p>
    <w:p w:rsidR="00142E6F" w:rsidRPr="00142E6F" w:rsidRDefault="00142E6F" w:rsidP="00142E6F">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 xml:space="preserve">11000 рублей – для педагогических работников образовательных учреждений и учреждений, осуществляющих образовательную деятельность, за исключением указанных в абзаце втором настоящего пункта, медицинского персонала образовательных учреждений; </w:t>
      </w:r>
    </w:p>
    <w:p w:rsidR="00142E6F" w:rsidRPr="00142E6F" w:rsidRDefault="00142E6F" w:rsidP="00142E6F">
      <w:pPr>
        <w:spacing w:after="0" w:line="240" w:lineRule="auto"/>
        <w:ind w:firstLine="709"/>
        <w:jc w:val="both"/>
        <w:rPr>
          <w:rFonts w:ascii="Times New Roman" w:hAnsi="Times New Roman"/>
          <w:spacing w:val="-6"/>
          <w:sz w:val="28"/>
          <w:szCs w:val="28"/>
        </w:rPr>
      </w:pPr>
      <w:r w:rsidRPr="00142E6F">
        <w:rPr>
          <w:rFonts w:ascii="Times New Roman" w:hAnsi="Times New Roman"/>
          <w:spacing w:val="-6"/>
          <w:sz w:val="28"/>
          <w:szCs w:val="28"/>
        </w:rPr>
        <w:t>10000 рубл</w:t>
      </w:r>
      <w:r w:rsidR="00A967D6">
        <w:rPr>
          <w:rFonts w:ascii="Times New Roman" w:hAnsi="Times New Roman"/>
          <w:spacing w:val="-6"/>
          <w:sz w:val="28"/>
          <w:szCs w:val="28"/>
        </w:rPr>
        <w:t>ей</w:t>
      </w:r>
      <w:r w:rsidRPr="00142E6F">
        <w:rPr>
          <w:rFonts w:ascii="Times New Roman" w:hAnsi="Times New Roman"/>
          <w:spacing w:val="-6"/>
          <w:sz w:val="28"/>
          <w:szCs w:val="28"/>
        </w:rPr>
        <w:t xml:space="preserve"> - для руководителей образовательных учреждений, руководителей структурных подразделений, специалистов, рабочих и служащих образовательных учреждений».</w:t>
      </w:r>
    </w:p>
    <w:p w:rsidR="003619F5" w:rsidRPr="000F6EBF" w:rsidRDefault="003619F5" w:rsidP="003619F5">
      <w:pPr>
        <w:spacing w:after="0" w:line="300" w:lineRule="auto"/>
        <w:ind w:firstLine="709"/>
        <w:jc w:val="both"/>
        <w:outlineLvl w:val="1"/>
        <w:rPr>
          <w:rFonts w:ascii="Times New Roman" w:hAnsi="Times New Roman"/>
          <w:sz w:val="28"/>
          <w:szCs w:val="28"/>
        </w:rPr>
      </w:pPr>
    </w:p>
    <w:p w:rsidR="00C77B59" w:rsidRPr="00276664" w:rsidRDefault="00C77B59" w:rsidP="003619F5">
      <w:pPr>
        <w:spacing w:after="0" w:line="300" w:lineRule="auto"/>
        <w:ind w:firstLine="709"/>
        <w:jc w:val="both"/>
        <w:outlineLvl w:val="1"/>
        <w:rPr>
          <w:rFonts w:ascii="Times New Roman" w:hAnsi="Times New Roman"/>
          <w:i/>
          <w:color w:val="000000"/>
          <w:spacing w:val="2"/>
          <w:sz w:val="28"/>
          <w:szCs w:val="28"/>
        </w:rPr>
      </w:pPr>
      <w:r w:rsidRPr="00276664">
        <w:rPr>
          <w:rFonts w:ascii="Times New Roman" w:hAnsi="Times New Roman"/>
          <w:i/>
          <w:color w:val="000000"/>
          <w:spacing w:val="2"/>
          <w:sz w:val="28"/>
          <w:szCs w:val="28"/>
        </w:rPr>
        <w:lastRenderedPageBreak/>
        <w:t>(</w:t>
      </w:r>
      <w:r>
        <w:rPr>
          <w:rFonts w:ascii="Times New Roman" w:hAnsi="Times New Roman"/>
          <w:i/>
          <w:color w:val="000000"/>
          <w:spacing w:val="2"/>
          <w:sz w:val="28"/>
          <w:szCs w:val="28"/>
        </w:rPr>
        <w:t xml:space="preserve">в </w:t>
      </w:r>
      <w:r w:rsidRPr="00276664">
        <w:rPr>
          <w:rFonts w:ascii="Times New Roman" w:hAnsi="Times New Roman"/>
          <w:i/>
          <w:color w:val="000000"/>
          <w:spacing w:val="2"/>
          <w:sz w:val="28"/>
          <w:szCs w:val="28"/>
        </w:rPr>
        <w:t xml:space="preserve">редакции </w:t>
      </w:r>
      <w:r>
        <w:rPr>
          <w:rFonts w:ascii="Times New Roman" w:hAnsi="Times New Roman"/>
          <w:i/>
          <w:color w:val="000000"/>
          <w:spacing w:val="2"/>
          <w:sz w:val="28"/>
          <w:szCs w:val="28"/>
        </w:rPr>
        <w:t>П</w:t>
      </w:r>
      <w:r w:rsidRPr="00276664">
        <w:rPr>
          <w:rFonts w:ascii="Times New Roman" w:hAnsi="Times New Roman"/>
          <w:i/>
          <w:color w:val="000000"/>
          <w:spacing w:val="2"/>
          <w:sz w:val="28"/>
          <w:szCs w:val="28"/>
        </w:rPr>
        <w:t>остановления админист</w:t>
      </w:r>
      <w:r w:rsidR="00AC48B6">
        <w:rPr>
          <w:rFonts w:ascii="Times New Roman" w:hAnsi="Times New Roman"/>
          <w:i/>
          <w:color w:val="000000"/>
          <w:spacing w:val="2"/>
          <w:sz w:val="28"/>
          <w:szCs w:val="28"/>
        </w:rPr>
        <w:t xml:space="preserve">рации Новосильского района от </w:t>
      </w:r>
      <w:r w:rsidR="00142E6F">
        <w:rPr>
          <w:rFonts w:ascii="Times New Roman" w:hAnsi="Times New Roman"/>
          <w:i/>
          <w:color w:val="000000"/>
          <w:spacing w:val="2"/>
          <w:sz w:val="28"/>
          <w:szCs w:val="28"/>
        </w:rPr>
        <w:t>25</w:t>
      </w:r>
      <w:r w:rsidR="00AC48B6">
        <w:rPr>
          <w:rFonts w:ascii="Times New Roman" w:hAnsi="Times New Roman"/>
          <w:i/>
          <w:color w:val="000000"/>
          <w:spacing w:val="2"/>
          <w:sz w:val="28"/>
          <w:szCs w:val="28"/>
        </w:rPr>
        <w:t>.</w:t>
      </w:r>
      <w:r w:rsidR="003619F5">
        <w:rPr>
          <w:rFonts w:ascii="Times New Roman" w:hAnsi="Times New Roman"/>
          <w:i/>
          <w:color w:val="000000"/>
          <w:spacing w:val="2"/>
          <w:sz w:val="28"/>
          <w:szCs w:val="28"/>
        </w:rPr>
        <w:t>0</w:t>
      </w:r>
      <w:r w:rsidR="00603689">
        <w:rPr>
          <w:rFonts w:ascii="Times New Roman" w:hAnsi="Times New Roman"/>
          <w:i/>
          <w:color w:val="000000"/>
          <w:spacing w:val="2"/>
          <w:sz w:val="28"/>
          <w:szCs w:val="28"/>
        </w:rPr>
        <w:t>8</w:t>
      </w:r>
      <w:r w:rsidR="00AC48B6">
        <w:rPr>
          <w:rFonts w:ascii="Times New Roman" w:hAnsi="Times New Roman"/>
          <w:i/>
          <w:color w:val="000000"/>
          <w:spacing w:val="2"/>
          <w:sz w:val="28"/>
          <w:szCs w:val="28"/>
        </w:rPr>
        <w:t>.20</w:t>
      </w:r>
      <w:r w:rsidR="00603689">
        <w:rPr>
          <w:rFonts w:ascii="Times New Roman" w:hAnsi="Times New Roman"/>
          <w:i/>
          <w:color w:val="000000"/>
          <w:spacing w:val="2"/>
          <w:sz w:val="28"/>
          <w:szCs w:val="28"/>
        </w:rPr>
        <w:t>2</w:t>
      </w:r>
      <w:r w:rsidR="00142E6F">
        <w:rPr>
          <w:rFonts w:ascii="Times New Roman" w:hAnsi="Times New Roman"/>
          <w:i/>
          <w:color w:val="000000"/>
          <w:spacing w:val="2"/>
          <w:sz w:val="28"/>
          <w:szCs w:val="28"/>
        </w:rPr>
        <w:t>2</w:t>
      </w:r>
      <w:r w:rsidR="00AC48B6">
        <w:rPr>
          <w:rFonts w:ascii="Times New Roman" w:hAnsi="Times New Roman"/>
          <w:i/>
          <w:color w:val="000000"/>
          <w:spacing w:val="2"/>
          <w:sz w:val="28"/>
          <w:szCs w:val="28"/>
        </w:rPr>
        <w:t xml:space="preserve"> г. №</w:t>
      </w:r>
      <w:r w:rsidR="005405EF">
        <w:rPr>
          <w:rFonts w:ascii="Times New Roman" w:hAnsi="Times New Roman"/>
          <w:i/>
          <w:color w:val="000000"/>
          <w:spacing w:val="2"/>
          <w:sz w:val="28"/>
          <w:szCs w:val="28"/>
        </w:rPr>
        <w:t xml:space="preserve"> </w:t>
      </w:r>
      <w:r w:rsidR="00142E6F">
        <w:rPr>
          <w:rFonts w:ascii="Times New Roman" w:hAnsi="Times New Roman"/>
          <w:i/>
          <w:color w:val="000000"/>
          <w:spacing w:val="2"/>
          <w:sz w:val="28"/>
          <w:szCs w:val="28"/>
        </w:rPr>
        <w:t>496</w:t>
      </w:r>
      <w:r w:rsidRPr="00276664">
        <w:rPr>
          <w:rFonts w:ascii="Times New Roman" w:hAnsi="Times New Roman"/>
          <w:i/>
          <w:color w:val="000000"/>
          <w:spacing w:val="2"/>
          <w:sz w:val="28"/>
          <w:szCs w:val="28"/>
        </w:rPr>
        <w:t>)</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8. При установлении системы оплаты труда образовательным учреждениям руководствоваться:</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1) Порядком установления базовых ставок (должностных окладов) и другими условиями оплаты труда педагогических работников образовательных учреждений, за исключением </w:t>
      </w:r>
      <w:r w:rsidR="00142E6F">
        <w:rPr>
          <w:rFonts w:ascii="Times New Roman" w:hAnsi="Times New Roman"/>
          <w:spacing w:val="2"/>
          <w:sz w:val="28"/>
          <w:szCs w:val="28"/>
        </w:rPr>
        <w:t>организаций дополнительного профессионального образования</w:t>
      </w:r>
      <w:r w:rsidR="005405EF">
        <w:rPr>
          <w:rFonts w:ascii="Times New Roman" w:hAnsi="Times New Roman"/>
          <w:spacing w:val="2"/>
          <w:sz w:val="28"/>
          <w:szCs w:val="28"/>
        </w:rPr>
        <w:t xml:space="preserve"> (</w:t>
      </w:r>
      <w:r w:rsidR="00142E6F">
        <w:rPr>
          <w:rFonts w:ascii="Times New Roman" w:hAnsi="Times New Roman"/>
          <w:spacing w:val="2"/>
          <w:sz w:val="28"/>
          <w:szCs w:val="28"/>
        </w:rPr>
        <w:t xml:space="preserve">приложение 1 к настоящему </w:t>
      </w:r>
      <w:r w:rsidRPr="00AC48B6">
        <w:rPr>
          <w:rFonts w:ascii="Times New Roman" w:hAnsi="Times New Roman"/>
          <w:spacing w:val="2"/>
          <w:sz w:val="28"/>
          <w:szCs w:val="28"/>
        </w:rPr>
        <w:t>Положению);</w:t>
      </w:r>
    </w:p>
    <w:p w:rsidR="00142E6F"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2) </w:t>
      </w:r>
      <w:proofErr w:type="gramStart"/>
      <w:r w:rsidR="00142E6F">
        <w:rPr>
          <w:rFonts w:ascii="Times New Roman" w:hAnsi="Times New Roman"/>
          <w:spacing w:val="2"/>
          <w:sz w:val="28"/>
          <w:szCs w:val="28"/>
        </w:rPr>
        <w:t>признан</w:t>
      </w:r>
      <w:proofErr w:type="gramEnd"/>
      <w:r w:rsidR="00142E6F">
        <w:rPr>
          <w:rFonts w:ascii="Times New Roman" w:hAnsi="Times New Roman"/>
          <w:spacing w:val="2"/>
          <w:sz w:val="28"/>
          <w:szCs w:val="28"/>
        </w:rPr>
        <w:t xml:space="preserve"> утратившим силу;</w:t>
      </w:r>
    </w:p>
    <w:p w:rsidR="00C77B59"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3) Порядком установления должностных окладов и другими условиями оплаты труда</w:t>
      </w:r>
      <w:r w:rsidR="00142E6F">
        <w:rPr>
          <w:rFonts w:ascii="Times New Roman" w:hAnsi="Times New Roman"/>
          <w:spacing w:val="2"/>
          <w:sz w:val="28"/>
          <w:szCs w:val="28"/>
        </w:rPr>
        <w:t xml:space="preserve"> руководителей структурных подразделений, </w:t>
      </w:r>
      <w:r w:rsidRPr="00AC48B6">
        <w:rPr>
          <w:rFonts w:ascii="Times New Roman" w:hAnsi="Times New Roman"/>
          <w:spacing w:val="2"/>
          <w:sz w:val="28"/>
          <w:szCs w:val="28"/>
        </w:rPr>
        <w:t>специалистов и служащих образовательных учреждений (приложение 3 к настоящему Положению);</w:t>
      </w:r>
    </w:p>
    <w:p w:rsidR="00142E6F" w:rsidRPr="00276664" w:rsidRDefault="00142E6F" w:rsidP="00142E6F">
      <w:pPr>
        <w:spacing w:after="0" w:line="300" w:lineRule="auto"/>
        <w:ind w:firstLine="709"/>
        <w:jc w:val="both"/>
        <w:outlineLvl w:val="1"/>
        <w:rPr>
          <w:rFonts w:ascii="Times New Roman" w:hAnsi="Times New Roman"/>
          <w:i/>
          <w:color w:val="000000"/>
          <w:spacing w:val="2"/>
          <w:sz w:val="28"/>
          <w:szCs w:val="28"/>
        </w:rPr>
      </w:pPr>
      <w:r w:rsidRPr="00276664">
        <w:rPr>
          <w:rFonts w:ascii="Times New Roman" w:hAnsi="Times New Roman"/>
          <w:i/>
          <w:color w:val="000000"/>
          <w:spacing w:val="2"/>
          <w:sz w:val="28"/>
          <w:szCs w:val="28"/>
        </w:rPr>
        <w:t>(</w:t>
      </w:r>
      <w:r>
        <w:rPr>
          <w:rFonts w:ascii="Times New Roman" w:hAnsi="Times New Roman"/>
          <w:i/>
          <w:color w:val="000000"/>
          <w:spacing w:val="2"/>
          <w:sz w:val="28"/>
          <w:szCs w:val="28"/>
        </w:rPr>
        <w:t xml:space="preserve">в </w:t>
      </w:r>
      <w:r w:rsidRPr="00276664">
        <w:rPr>
          <w:rFonts w:ascii="Times New Roman" w:hAnsi="Times New Roman"/>
          <w:i/>
          <w:color w:val="000000"/>
          <w:spacing w:val="2"/>
          <w:sz w:val="28"/>
          <w:szCs w:val="28"/>
        </w:rPr>
        <w:t xml:space="preserve">редакции </w:t>
      </w:r>
      <w:r>
        <w:rPr>
          <w:rFonts w:ascii="Times New Roman" w:hAnsi="Times New Roman"/>
          <w:i/>
          <w:color w:val="000000"/>
          <w:spacing w:val="2"/>
          <w:sz w:val="28"/>
          <w:szCs w:val="28"/>
        </w:rPr>
        <w:t>П</w:t>
      </w:r>
      <w:r w:rsidRPr="00276664">
        <w:rPr>
          <w:rFonts w:ascii="Times New Roman" w:hAnsi="Times New Roman"/>
          <w:i/>
          <w:color w:val="000000"/>
          <w:spacing w:val="2"/>
          <w:sz w:val="28"/>
          <w:szCs w:val="28"/>
        </w:rPr>
        <w:t>остановления админист</w:t>
      </w:r>
      <w:r>
        <w:rPr>
          <w:rFonts w:ascii="Times New Roman" w:hAnsi="Times New Roman"/>
          <w:i/>
          <w:color w:val="000000"/>
          <w:spacing w:val="2"/>
          <w:sz w:val="28"/>
          <w:szCs w:val="28"/>
        </w:rPr>
        <w:t>рации Новосильского района от 25.08.2022 г. № 496</w:t>
      </w:r>
      <w:r w:rsidRPr="00276664">
        <w:rPr>
          <w:rFonts w:ascii="Times New Roman" w:hAnsi="Times New Roman"/>
          <w:i/>
          <w:color w:val="000000"/>
          <w:spacing w:val="2"/>
          <w:sz w:val="28"/>
          <w:szCs w:val="28"/>
        </w:rPr>
        <w:t>)</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4) Тарифными разрядами, </w:t>
      </w:r>
      <w:proofErr w:type="spellStart"/>
      <w:r w:rsidRPr="00AC48B6">
        <w:rPr>
          <w:rFonts w:ascii="Times New Roman" w:hAnsi="Times New Roman"/>
          <w:spacing w:val="2"/>
          <w:sz w:val="28"/>
          <w:szCs w:val="28"/>
        </w:rPr>
        <w:t>межразрядными</w:t>
      </w:r>
      <w:proofErr w:type="spellEnd"/>
      <w:r w:rsidRPr="00AC48B6">
        <w:rPr>
          <w:rFonts w:ascii="Times New Roman" w:hAnsi="Times New Roman"/>
          <w:spacing w:val="2"/>
          <w:sz w:val="28"/>
          <w:szCs w:val="28"/>
        </w:rPr>
        <w:t xml:space="preserve"> тарифными коэффициентами и тарифными ставками по разрядам тарифной сетки рабочих, едиными для всех образовательных учреждений (приложение 4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5) Перечнем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 (приложение 5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6) Показателями и порядком отнесения организаций к группам по оплате труда руководителей и руководящих работников образовательных учреждений (приложение 6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7) Системой выплат компенсационного и стимулирующего характера для работников образовательных учреждений (приложение 7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8) Порядком формирования фонда оплаты труда работников образовательных учреждений (приложение 8 к настоящему Положению);</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9) Порядком оплаты труда руководителей, их заместителей и главных бухгалтеров образовательных учреждений (приложение 9 к настоящему Положению).</w:t>
      </w:r>
    </w:p>
    <w:p w:rsidR="00FB72C9"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9. Размеры должностных окладов руководителей образовательных учреждений устанавливаются органом исполнительной муниципальной власти специальной компетенции Новосильского района Орловской области (отдел общего образования, молодёжной политики и спорта администрации Новосильского района) и отражаются в трудовых договорах с руководителями образовательных учреждений</w:t>
      </w:r>
      <w:r w:rsidR="00F74977">
        <w:rPr>
          <w:rFonts w:ascii="Times New Roman" w:hAnsi="Times New Roman"/>
          <w:spacing w:val="2"/>
          <w:sz w:val="28"/>
          <w:szCs w:val="28"/>
        </w:rPr>
        <w:t>.</w:t>
      </w:r>
    </w:p>
    <w:p w:rsidR="00F74977"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i/>
          <w:spacing w:val="2"/>
          <w:sz w:val="28"/>
          <w:szCs w:val="28"/>
        </w:rPr>
        <w:t>(в редакции Постановления администрации Новосильского района от 02.09.2016г. №</w:t>
      </w:r>
      <w:r w:rsidR="005405EF">
        <w:rPr>
          <w:rFonts w:ascii="Times New Roman" w:hAnsi="Times New Roman"/>
          <w:i/>
          <w:spacing w:val="2"/>
          <w:sz w:val="28"/>
          <w:szCs w:val="28"/>
        </w:rPr>
        <w:t xml:space="preserve"> </w:t>
      </w:r>
      <w:r w:rsidRPr="00AC48B6">
        <w:rPr>
          <w:rFonts w:ascii="Times New Roman" w:hAnsi="Times New Roman"/>
          <w:i/>
          <w:spacing w:val="2"/>
          <w:sz w:val="28"/>
          <w:szCs w:val="28"/>
        </w:rPr>
        <w:t>207).</w:t>
      </w:r>
    </w:p>
    <w:p w:rsidR="00F74977" w:rsidRDefault="00F74977" w:rsidP="002F3135">
      <w:pPr>
        <w:shd w:val="clear" w:color="auto" w:fill="FFFFFF"/>
        <w:spacing w:after="0" w:line="315" w:lineRule="atLeast"/>
        <w:ind w:firstLine="708"/>
        <w:jc w:val="both"/>
        <w:textAlignment w:val="baseline"/>
        <w:rPr>
          <w:rFonts w:ascii="Times New Roman" w:hAnsi="Times New Roman"/>
          <w:spacing w:val="2"/>
          <w:sz w:val="28"/>
          <w:szCs w:val="28"/>
        </w:rPr>
      </w:pP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lastRenderedPageBreak/>
        <w:t>10. Должностные оклады (тарифные ставки) повышаются работникам, занятым на тяжелых работах, работах с вредными и (или) опасными и иными особыми условиями труда, без учета других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компенсационного характера исчисляются из должностного оклада (тарифной ставки) без учета других повышений, надбавок и доплат, за исключением выплат за сверхурочную работу, за работу в ночное время, в выходные и нерабочие праздничные дни.</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за сверхурочную работу, за работу в ночное время, в выходные и нерабочие праздничные дни исчисляются из должностногооклада (тарифной ставки) с учетом повышения за работу с вредными и (или) опасными и иными особыми условиями труда.</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Выплаты стимулирующего характера исчисляются из должностного оклада (тарифной ставки) без учета других повышений,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Премиальные выплаты по итогам работы исчисляются из должностного оклада (тарифной ставки) с учетом всех надбавок и доплат.</w:t>
      </w:r>
    </w:p>
    <w:p w:rsidR="00C77B59" w:rsidRPr="00AC48B6" w:rsidRDefault="00C77B59" w:rsidP="002F3135">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11.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C77B59" w:rsidRPr="00AC48B6" w:rsidRDefault="00C77B59" w:rsidP="00276664">
      <w:pPr>
        <w:shd w:val="clear" w:color="auto" w:fill="FFFFFF"/>
        <w:spacing w:after="0" w:line="315" w:lineRule="atLeast"/>
        <w:ind w:firstLine="708"/>
        <w:jc w:val="both"/>
        <w:textAlignment w:val="baseline"/>
        <w:rPr>
          <w:rFonts w:ascii="Times New Roman" w:hAnsi="Times New Roman"/>
          <w:spacing w:val="2"/>
          <w:sz w:val="28"/>
          <w:szCs w:val="28"/>
        </w:rPr>
      </w:pPr>
      <w:r w:rsidRPr="00AC48B6">
        <w:rPr>
          <w:rFonts w:ascii="Times New Roman" w:hAnsi="Times New Roman"/>
          <w:spacing w:val="2"/>
          <w:sz w:val="28"/>
          <w:szCs w:val="28"/>
        </w:rPr>
        <w:t>12. Педагогическим и руководящим работникам образовательных учреждений, работающим на селе, установленные базовые ставки (должностные оклады) повышаются на 25 процентов.</w:t>
      </w:r>
    </w:p>
    <w:p w:rsidR="003A04FC" w:rsidRDefault="00C77B59" w:rsidP="00276664">
      <w:pPr>
        <w:shd w:val="clear" w:color="auto" w:fill="FFFFFF"/>
        <w:spacing w:after="0" w:line="315" w:lineRule="atLeast"/>
        <w:ind w:firstLine="708"/>
        <w:jc w:val="both"/>
        <w:textAlignment w:val="baseline"/>
        <w:rPr>
          <w:rFonts w:ascii="Times New Roman" w:hAnsi="Times New Roman"/>
          <w:spacing w:val="-7"/>
          <w:sz w:val="28"/>
          <w:szCs w:val="28"/>
        </w:rPr>
      </w:pPr>
      <w:r w:rsidRPr="00AC48B6">
        <w:rPr>
          <w:rFonts w:ascii="Times New Roman" w:hAnsi="Times New Roman"/>
          <w:spacing w:val="2"/>
          <w:sz w:val="28"/>
          <w:szCs w:val="28"/>
        </w:rPr>
        <w:t xml:space="preserve">13. </w:t>
      </w:r>
      <w:proofErr w:type="gramStart"/>
      <w:r w:rsidR="00F5763E">
        <w:rPr>
          <w:rFonts w:ascii="Times New Roman" w:hAnsi="Times New Roman"/>
          <w:spacing w:val="2"/>
          <w:sz w:val="28"/>
          <w:szCs w:val="28"/>
        </w:rPr>
        <w:t xml:space="preserve">Педагогическим работникам - выпускникам </w:t>
      </w:r>
      <w:r w:rsidR="00F5763E" w:rsidRPr="00F33D8D">
        <w:rPr>
          <w:rFonts w:ascii="Times New Roman" w:hAnsi="Times New Roman"/>
          <w:i/>
          <w:spacing w:val="2"/>
          <w:sz w:val="28"/>
          <w:szCs w:val="28"/>
        </w:rPr>
        <w:t>образовательных организаций,</w:t>
      </w:r>
      <w:r w:rsidR="00F5763E">
        <w:rPr>
          <w:rFonts w:ascii="Times New Roman" w:hAnsi="Times New Roman"/>
          <w:spacing w:val="2"/>
          <w:sz w:val="28"/>
          <w:szCs w:val="28"/>
        </w:rPr>
        <w:t xml:space="preserve"> реализующих программы </w:t>
      </w:r>
      <w:r w:rsidR="00F5763E">
        <w:rPr>
          <w:rFonts w:ascii="Times New Roman" w:hAnsi="Times New Roman"/>
          <w:spacing w:val="-7"/>
          <w:sz w:val="28"/>
          <w:szCs w:val="28"/>
        </w:rPr>
        <w:t>средн</w:t>
      </w:r>
      <w:r w:rsidRPr="00AC48B6">
        <w:rPr>
          <w:rFonts w:ascii="Times New Roman" w:hAnsi="Times New Roman"/>
          <w:spacing w:val="-7"/>
          <w:sz w:val="28"/>
          <w:szCs w:val="28"/>
        </w:rPr>
        <w:t>е</w:t>
      </w:r>
      <w:r w:rsidR="00F5763E">
        <w:rPr>
          <w:rFonts w:ascii="Times New Roman" w:hAnsi="Times New Roman"/>
          <w:spacing w:val="-7"/>
          <w:sz w:val="28"/>
          <w:szCs w:val="28"/>
        </w:rPr>
        <w:t>го</w:t>
      </w:r>
      <w:r w:rsidRPr="00AC48B6">
        <w:rPr>
          <w:rFonts w:ascii="Times New Roman" w:hAnsi="Times New Roman"/>
          <w:spacing w:val="-7"/>
          <w:sz w:val="28"/>
          <w:szCs w:val="28"/>
        </w:rPr>
        <w:t xml:space="preserve"> профессиональн</w:t>
      </w:r>
      <w:r w:rsidR="00F5763E">
        <w:rPr>
          <w:rFonts w:ascii="Times New Roman" w:hAnsi="Times New Roman"/>
          <w:spacing w:val="-7"/>
          <w:sz w:val="28"/>
          <w:szCs w:val="28"/>
        </w:rPr>
        <w:t>ого образования и образовательные программы высшего образования,</w:t>
      </w:r>
      <w:r w:rsidRPr="00AC48B6">
        <w:rPr>
          <w:rFonts w:ascii="Times New Roman" w:hAnsi="Times New Roman"/>
          <w:spacing w:val="-7"/>
          <w:sz w:val="28"/>
          <w:szCs w:val="28"/>
        </w:rPr>
        <w:t xml:space="preserve"> поступившим на работу в образовательные учреждения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базовая ставка (должностной оклад) заработной платы повышается на 20 % в течение первых трех лет с момента трудоустройства</w:t>
      </w:r>
      <w:r w:rsidR="003A04FC">
        <w:rPr>
          <w:rFonts w:ascii="Times New Roman" w:hAnsi="Times New Roman"/>
          <w:spacing w:val="-7"/>
          <w:sz w:val="28"/>
          <w:szCs w:val="28"/>
        </w:rPr>
        <w:t>.</w:t>
      </w:r>
      <w:proofErr w:type="gramEnd"/>
    </w:p>
    <w:p w:rsidR="00C77B59" w:rsidRPr="00AC48B6" w:rsidRDefault="00C77B59" w:rsidP="00276664">
      <w:pPr>
        <w:shd w:val="clear" w:color="auto" w:fill="FFFFFF"/>
        <w:spacing w:after="0" w:line="315" w:lineRule="atLeast"/>
        <w:ind w:firstLine="708"/>
        <w:jc w:val="both"/>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sidR="00F33D8D">
        <w:rPr>
          <w:rFonts w:ascii="Times New Roman" w:hAnsi="Times New Roman"/>
          <w:i/>
          <w:spacing w:val="2"/>
          <w:sz w:val="28"/>
          <w:szCs w:val="28"/>
        </w:rPr>
        <w:t>25</w:t>
      </w:r>
      <w:r w:rsidR="00537A40">
        <w:rPr>
          <w:rFonts w:ascii="Times New Roman" w:hAnsi="Times New Roman"/>
          <w:i/>
          <w:spacing w:val="2"/>
          <w:sz w:val="28"/>
          <w:szCs w:val="28"/>
        </w:rPr>
        <w:t>.</w:t>
      </w:r>
      <w:r w:rsidR="00F33D8D">
        <w:rPr>
          <w:rFonts w:ascii="Times New Roman" w:hAnsi="Times New Roman"/>
          <w:i/>
          <w:spacing w:val="2"/>
          <w:sz w:val="28"/>
          <w:szCs w:val="28"/>
        </w:rPr>
        <w:t>08</w:t>
      </w:r>
      <w:r w:rsidRPr="00AC48B6">
        <w:rPr>
          <w:rFonts w:ascii="Times New Roman" w:hAnsi="Times New Roman"/>
          <w:i/>
          <w:spacing w:val="2"/>
          <w:sz w:val="28"/>
          <w:szCs w:val="28"/>
        </w:rPr>
        <w:t>.20</w:t>
      </w:r>
      <w:r w:rsidR="00F33D8D">
        <w:rPr>
          <w:rFonts w:ascii="Times New Roman" w:hAnsi="Times New Roman"/>
          <w:i/>
          <w:spacing w:val="2"/>
          <w:sz w:val="28"/>
          <w:szCs w:val="28"/>
        </w:rPr>
        <w:t>22</w:t>
      </w:r>
      <w:r w:rsidRPr="00AC48B6">
        <w:rPr>
          <w:rFonts w:ascii="Times New Roman" w:hAnsi="Times New Roman"/>
          <w:i/>
          <w:spacing w:val="2"/>
          <w:sz w:val="28"/>
          <w:szCs w:val="28"/>
        </w:rPr>
        <w:t>г. №</w:t>
      </w:r>
      <w:r w:rsidR="005405EF">
        <w:rPr>
          <w:rFonts w:ascii="Times New Roman" w:hAnsi="Times New Roman"/>
          <w:i/>
          <w:spacing w:val="2"/>
          <w:sz w:val="28"/>
          <w:szCs w:val="28"/>
        </w:rPr>
        <w:t xml:space="preserve"> </w:t>
      </w:r>
      <w:r w:rsidR="00F33D8D">
        <w:rPr>
          <w:rFonts w:ascii="Times New Roman" w:hAnsi="Times New Roman"/>
          <w:i/>
          <w:spacing w:val="2"/>
          <w:sz w:val="28"/>
          <w:szCs w:val="28"/>
        </w:rPr>
        <w:t>496</w:t>
      </w:r>
      <w:r w:rsidRPr="00AC48B6">
        <w:rPr>
          <w:rFonts w:ascii="Times New Roman" w:hAnsi="Times New Roman"/>
          <w:i/>
          <w:spacing w:val="2"/>
          <w:sz w:val="28"/>
          <w:szCs w:val="28"/>
        </w:rPr>
        <w:t>).</w:t>
      </w: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AC48B6" w:rsidRDefault="00C77B59" w:rsidP="00676A1D">
      <w:pPr>
        <w:shd w:val="clear" w:color="auto" w:fill="FFFFFF"/>
        <w:spacing w:after="0" w:line="315" w:lineRule="atLeast"/>
        <w:jc w:val="both"/>
        <w:textAlignment w:val="baseline"/>
        <w:rPr>
          <w:rFonts w:ascii="Times New Roman" w:hAnsi="Times New Roman"/>
          <w:spacing w:val="2"/>
          <w:sz w:val="28"/>
          <w:szCs w:val="28"/>
        </w:rPr>
      </w:pPr>
    </w:p>
    <w:p w:rsidR="00F74977" w:rsidRDefault="00F74977"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5405EF" w:rsidRDefault="005405EF" w:rsidP="00676A1D">
      <w:pPr>
        <w:shd w:val="clear" w:color="auto" w:fill="FFFFFF"/>
        <w:spacing w:after="0" w:line="315" w:lineRule="atLeast"/>
        <w:jc w:val="both"/>
        <w:textAlignment w:val="baseline"/>
        <w:rPr>
          <w:rFonts w:ascii="Times New Roman" w:hAnsi="Times New Roman"/>
          <w:spacing w:val="2"/>
          <w:sz w:val="28"/>
          <w:szCs w:val="28"/>
        </w:rPr>
      </w:pPr>
    </w:p>
    <w:p w:rsidR="005405EF" w:rsidRDefault="005405EF" w:rsidP="00676A1D">
      <w:pPr>
        <w:shd w:val="clear" w:color="auto" w:fill="FFFFFF"/>
        <w:spacing w:after="0" w:line="315" w:lineRule="atLeast"/>
        <w:jc w:val="both"/>
        <w:textAlignment w:val="baseline"/>
        <w:rPr>
          <w:rFonts w:ascii="Times New Roman" w:hAnsi="Times New Roman"/>
          <w:spacing w:val="2"/>
          <w:sz w:val="28"/>
          <w:szCs w:val="28"/>
        </w:rPr>
      </w:pPr>
    </w:p>
    <w:p w:rsidR="00F33D8D" w:rsidRDefault="00F33D8D" w:rsidP="00676A1D">
      <w:pPr>
        <w:shd w:val="clear" w:color="auto" w:fill="FFFFFF"/>
        <w:spacing w:after="0" w:line="315" w:lineRule="atLeast"/>
        <w:jc w:val="both"/>
        <w:textAlignment w:val="baseline"/>
        <w:rPr>
          <w:rFonts w:ascii="Times New Roman" w:hAnsi="Times New Roman"/>
          <w:spacing w:val="2"/>
          <w:sz w:val="28"/>
          <w:szCs w:val="28"/>
        </w:rPr>
      </w:pP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lastRenderedPageBreak/>
        <w:t>Приложение 1</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к Примерному положению</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об оплате труда работников</w:t>
      </w: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муниципальных бюджетных </w:t>
      </w: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образовательныхучреждений</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 Новосильского района</w:t>
      </w:r>
    </w:p>
    <w:p w:rsidR="00C77B59" w:rsidRPr="002A409E" w:rsidRDefault="00C77B59" w:rsidP="00F57BAB">
      <w:pPr>
        <w:shd w:val="clear" w:color="auto" w:fill="FFFFFF"/>
        <w:spacing w:after="0" w:line="315" w:lineRule="atLeast"/>
        <w:jc w:val="right"/>
        <w:textAlignment w:val="baseline"/>
        <w:rPr>
          <w:rFonts w:ascii="Times New Roman" w:hAnsi="Times New Roman"/>
          <w:spacing w:val="2"/>
          <w:sz w:val="28"/>
          <w:szCs w:val="28"/>
        </w:rPr>
      </w:pPr>
    </w:p>
    <w:p w:rsidR="007C4BFE" w:rsidRPr="007C4BFE" w:rsidRDefault="007C4BFE" w:rsidP="007C4BFE">
      <w:pPr>
        <w:widowControl w:val="0"/>
        <w:autoSpaceDE w:val="0"/>
        <w:autoSpaceDN w:val="0"/>
        <w:spacing w:after="0" w:line="240" w:lineRule="auto"/>
        <w:ind w:firstLine="540"/>
        <w:jc w:val="center"/>
        <w:rPr>
          <w:rFonts w:ascii="Times New Roman" w:hAnsi="Times New Roman"/>
          <w:b/>
          <w:sz w:val="28"/>
          <w:szCs w:val="28"/>
        </w:rPr>
      </w:pPr>
      <w:r w:rsidRPr="007C4BFE">
        <w:rPr>
          <w:rFonts w:ascii="Times New Roman" w:hAnsi="Times New Roman"/>
          <w:b/>
          <w:sz w:val="28"/>
          <w:szCs w:val="28"/>
        </w:rPr>
        <w:t>ПОРЯДОК</w:t>
      </w:r>
      <w:r w:rsidR="00645149">
        <w:rPr>
          <w:rFonts w:ascii="Times New Roman" w:hAnsi="Times New Roman"/>
          <w:b/>
          <w:sz w:val="28"/>
          <w:szCs w:val="28"/>
        </w:rPr>
        <w:t xml:space="preserve"> УСТАНОВЛЕНИЯ БАЗОВЫХ СТАВОК (ДОЛЖНОСТНЫХ ОКЛАДОВ) И ДРУГИЕ УСЛОВИЯ ОПЛАТЫ ТРУДА ПЕДАГОГИЧЕСКИХ РАБОТНИКОВ ОБРАЗОВАТЕЛЬНЫХ УЧРЕЖДЕНИЙ</w:t>
      </w:r>
    </w:p>
    <w:p w:rsidR="005405EF" w:rsidRPr="007C4BFE" w:rsidRDefault="005405EF" w:rsidP="007C4BFE">
      <w:pPr>
        <w:widowControl w:val="0"/>
        <w:autoSpaceDE w:val="0"/>
        <w:autoSpaceDN w:val="0"/>
        <w:spacing w:after="0" w:line="240" w:lineRule="auto"/>
        <w:ind w:firstLine="540"/>
        <w:jc w:val="center"/>
        <w:rPr>
          <w:rFonts w:ascii="Times New Roman" w:hAnsi="Times New Roman"/>
          <w:b/>
          <w:sz w:val="28"/>
          <w:szCs w:val="28"/>
        </w:rPr>
      </w:pPr>
    </w:p>
    <w:p w:rsidR="007C4BFE" w:rsidRPr="00AC48B6" w:rsidRDefault="007C4BFE" w:rsidP="007C4BFE">
      <w:pPr>
        <w:shd w:val="clear" w:color="auto" w:fill="FFFFFF"/>
        <w:spacing w:after="0" w:line="315" w:lineRule="atLeast"/>
        <w:ind w:firstLine="708"/>
        <w:jc w:val="center"/>
        <w:textAlignment w:val="baseline"/>
        <w:rPr>
          <w:rFonts w:ascii="Times New Roman" w:hAnsi="Times New Roman"/>
          <w:i/>
          <w:spacing w:val="2"/>
          <w:sz w:val="28"/>
          <w:szCs w:val="28"/>
        </w:rPr>
      </w:pPr>
      <w:bookmarkStart w:id="1" w:name="P134"/>
      <w:bookmarkEnd w:id="1"/>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5405EF">
        <w:rPr>
          <w:rFonts w:ascii="Times New Roman" w:hAnsi="Times New Roman"/>
          <w:i/>
          <w:spacing w:val="2"/>
          <w:sz w:val="28"/>
          <w:szCs w:val="28"/>
        </w:rPr>
        <w:t xml:space="preserve"> </w:t>
      </w:r>
      <w:r>
        <w:rPr>
          <w:rFonts w:ascii="Times New Roman" w:hAnsi="Times New Roman"/>
          <w:i/>
          <w:spacing w:val="2"/>
          <w:sz w:val="28"/>
          <w:szCs w:val="28"/>
        </w:rPr>
        <w:t>496)</w:t>
      </w:r>
    </w:p>
    <w:p w:rsidR="007C4BFE" w:rsidRPr="00AC48B6" w:rsidRDefault="007C4BFE" w:rsidP="007C4BFE">
      <w:pPr>
        <w:shd w:val="clear" w:color="auto" w:fill="FFFFFF"/>
        <w:spacing w:after="0" w:line="315" w:lineRule="atLeast"/>
        <w:jc w:val="both"/>
        <w:textAlignment w:val="baseline"/>
        <w:rPr>
          <w:rFonts w:ascii="Times New Roman" w:hAnsi="Times New Roman"/>
          <w:spacing w:val="2"/>
          <w:sz w:val="28"/>
          <w:szCs w:val="28"/>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w:t>
      </w:r>
      <w:r>
        <w:rPr>
          <w:rFonts w:ascii="Times New Roman" w:hAnsi="Times New Roman"/>
          <w:sz w:val="28"/>
          <w:szCs w:val="28"/>
        </w:rPr>
        <w:t>утреннего трудового распорядка учреждений</w:t>
      </w:r>
      <w:r w:rsidRPr="00E90D86">
        <w:rPr>
          <w:rFonts w:ascii="Times New Roman" w:hAnsi="Times New Roman"/>
          <w:sz w:val="28"/>
          <w:szCs w:val="28"/>
        </w:rPr>
        <w:t xml:space="preserve"> без учета компенсационных и стимулирующих выплат с учетом повышений, предусмотренных </w:t>
      </w:r>
      <w:hyperlink w:anchor="P116" w:history="1">
        <w:r w:rsidRPr="00E90D86">
          <w:rPr>
            <w:rFonts w:ascii="Times New Roman" w:hAnsi="Times New Roman"/>
            <w:color w:val="000000"/>
            <w:sz w:val="28"/>
            <w:szCs w:val="28"/>
          </w:rPr>
          <w:t>пунктами 11</w:t>
        </w:r>
      </w:hyperlink>
      <w:r w:rsidRPr="00E90D86">
        <w:rPr>
          <w:rFonts w:ascii="Times New Roman" w:hAnsi="Times New Roman"/>
          <w:color w:val="000000"/>
          <w:sz w:val="28"/>
          <w:szCs w:val="28"/>
        </w:rPr>
        <w:t xml:space="preserve">, </w:t>
      </w:r>
      <w:hyperlink w:anchor="P117" w:history="1">
        <w:r w:rsidRPr="00E90D86">
          <w:rPr>
            <w:rFonts w:ascii="Times New Roman" w:hAnsi="Times New Roman"/>
            <w:sz w:val="28"/>
            <w:szCs w:val="28"/>
          </w:rPr>
          <w:t>12</w:t>
        </w:r>
      </w:hyperlink>
      <w:r w:rsidRPr="00E90D86">
        <w:rPr>
          <w:rFonts w:ascii="Times New Roman" w:hAnsi="Times New Roman"/>
          <w:sz w:val="28"/>
          <w:szCs w:val="28"/>
        </w:rPr>
        <w:t xml:space="preserve"> Положения.</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2. Тарифная ставка педагогических работников образовател</w:t>
      </w:r>
      <w:r>
        <w:rPr>
          <w:rFonts w:ascii="Times New Roman" w:hAnsi="Times New Roman"/>
          <w:sz w:val="28"/>
          <w:szCs w:val="28"/>
        </w:rPr>
        <w:t>ьногоучреждения,</w:t>
      </w:r>
      <w:r w:rsidRPr="00E90D86">
        <w:rPr>
          <w:rFonts w:ascii="Times New Roman" w:hAnsi="Times New Roman"/>
          <w:sz w:val="28"/>
          <w:szCs w:val="28"/>
        </w:rPr>
        <w:t xml:space="preserve"> перечень которых представлен в </w:t>
      </w:r>
      <w:hyperlink w:anchor="P166" w:history="1">
        <w:r w:rsidRPr="00E90D86">
          <w:rPr>
            <w:rFonts w:ascii="Times New Roman" w:hAnsi="Times New Roman"/>
            <w:color w:val="000000"/>
            <w:sz w:val="28"/>
            <w:szCs w:val="28"/>
          </w:rPr>
          <w:t>таблице 1</w:t>
        </w:r>
      </w:hyperlink>
      <w:r w:rsidRPr="00E90D86">
        <w:rPr>
          <w:rFonts w:ascii="Times New Roman" w:hAnsi="Times New Roman"/>
          <w:sz w:val="28"/>
          <w:szCs w:val="28"/>
        </w:rPr>
        <w:t>, с учетом фактической педагогической нагрузки работника определяется по следующей формуле: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4"/>
          <w:szCs w:val="20"/>
        </w:rPr>
      </w:pPr>
    </w:p>
    <w:p w:rsidR="007C4BFE" w:rsidRPr="00E90D86" w:rsidRDefault="007C4BFE" w:rsidP="007C4BFE">
      <w:pPr>
        <w:widowControl w:val="0"/>
        <w:autoSpaceDE w:val="0"/>
        <w:autoSpaceDN w:val="0"/>
        <w:spacing w:after="0" w:line="240" w:lineRule="auto"/>
        <w:jc w:val="center"/>
        <w:rPr>
          <w:rFonts w:ascii="Times New Roman" w:hAnsi="Times New Roman"/>
          <w:sz w:val="24"/>
          <w:szCs w:val="20"/>
        </w:rPr>
      </w:pPr>
      <w:r>
        <w:rPr>
          <w:rFonts w:ascii="Times New Roman" w:hAnsi="Times New Roman"/>
          <w:noProof/>
          <w:position w:val="-25"/>
          <w:sz w:val="24"/>
          <w:szCs w:val="20"/>
        </w:rPr>
        <w:drawing>
          <wp:inline distT="0" distB="0" distL="0" distR="0">
            <wp:extent cx="1552575" cy="478155"/>
            <wp:effectExtent l="0" t="0" r="9525" b="0"/>
            <wp:docPr id="3" name="Рисунок 3" descr="base_23679_744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9_74481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478155"/>
                    </a:xfrm>
                    <a:prstGeom prst="rect">
                      <a:avLst/>
                    </a:prstGeom>
                    <a:noFill/>
                    <a:ln>
                      <a:noFill/>
                    </a:ln>
                  </pic:spPr>
                </pic:pic>
              </a:graphicData>
            </a:graphic>
          </wp:inline>
        </w:drawing>
      </w:r>
      <w:r w:rsidRPr="00E90D86">
        <w:rPr>
          <w:rFonts w:ascii="Times New Roman" w:hAnsi="Times New Roman"/>
          <w:sz w:val="24"/>
          <w:szCs w:val="20"/>
        </w:rPr>
        <w:t>, где: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4"/>
          <w:szCs w:val="20"/>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Оп – ставка с учетом фактической педагогической нагрузки работника;</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roofErr w:type="gramStart"/>
      <w:r w:rsidRPr="00E90D86">
        <w:rPr>
          <w:rFonts w:ascii="Times New Roman" w:hAnsi="Times New Roman"/>
          <w:sz w:val="28"/>
          <w:szCs w:val="28"/>
        </w:rPr>
        <w:t>Об</w:t>
      </w:r>
      <w:proofErr w:type="gramEnd"/>
      <w:r w:rsidRPr="00E90D86">
        <w:rPr>
          <w:rFonts w:ascii="Times New Roman" w:hAnsi="Times New Roman"/>
          <w:sz w:val="28"/>
          <w:szCs w:val="28"/>
        </w:rPr>
        <w:t xml:space="preserve"> – </w:t>
      </w:r>
      <w:proofErr w:type="gramStart"/>
      <w:r w:rsidRPr="00E90D86">
        <w:rPr>
          <w:rFonts w:ascii="Times New Roman" w:hAnsi="Times New Roman"/>
          <w:sz w:val="28"/>
          <w:szCs w:val="28"/>
        </w:rPr>
        <w:t>базовая</w:t>
      </w:r>
      <w:proofErr w:type="gramEnd"/>
      <w:r w:rsidRPr="00E90D86">
        <w:rPr>
          <w:rFonts w:ascii="Times New Roman" w:hAnsi="Times New Roman"/>
          <w:sz w:val="28"/>
          <w:szCs w:val="28"/>
        </w:rPr>
        <w:t xml:space="preserve">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roofErr w:type="spellStart"/>
      <w:r w:rsidRPr="00E90D86">
        <w:rPr>
          <w:rFonts w:ascii="Times New Roman" w:hAnsi="Times New Roman"/>
          <w:sz w:val="28"/>
          <w:szCs w:val="28"/>
        </w:rPr>
        <w:t>Чн</w:t>
      </w:r>
      <w:proofErr w:type="spellEnd"/>
      <w:r w:rsidRPr="00E90D86">
        <w:rPr>
          <w:rFonts w:ascii="Times New Roman" w:hAnsi="Times New Roman"/>
          <w:sz w:val="28"/>
          <w:szCs w:val="28"/>
        </w:rPr>
        <w:t xml:space="preserve"> – фактическая нагрузка в неделю (для образовательных организаций среднего профессионального образования – фактическая нагрузка в год);</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Чс – норма часов педагогической работы в неделю (для образовательных организаций среднего профессионального образования – учебная нагрузка в год);</w:t>
      </w:r>
    </w:p>
    <w:p w:rsidR="007C4BFE" w:rsidRDefault="007C4BFE" w:rsidP="007C4BFE">
      <w:pPr>
        <w:widowControl w:val="0"/>
        <w:autoSpaceDE w:val="0"/>
        <w:autoSpaceDN w:val="0"/>
        <w:spacing w:after="0" w:line="240" w:lineRule="auto"/>
        <w:ind w:firstLine="540"/>
        <w:jc w:val="both"/>
        <w:rPr>
          <w:rFonts w:ascii="Times New Roman" w:hAnsi="Times New Roman"/>
          <w:sz w:val="28"/>
          <w:szCs w:val="28"/>
        </w:rPr>
      </w:pPr>
      <w:proofErr w:type="gramStart"/>
      <w:r w:rsidRPr="00E90D86">
        <w:rPr>
          <w:rFonts w:ascii="Times New Roman" w:hAnsi="Times New Roman"/>
          <w:sz w:val="28"/>
          <w:szCs w:val="28"/>
        </w:rPr>
        <w:t>Км</w:t>
      </w:r>
      <w:proofErr w:type="gramEnd"/>
      <w:r w:rsidRPr="00E90D86">
        <w:rPr>
          <w:rFonts w:ascii="Times New Roman" w:hAnsi="Times New Roman"/>
          <w:sz w:val="28"/>
          <w:szCs w:val="28"/>
        </w:rPr>
        <w:t xml:space="preserve"> – ежемесячная денежная компенсация на обеспечение книгоиздательской продукцией и периодическими изданиями в размере, установленном по состоянию на 31 декабря 2012 года.</w:t>
      </w:r>
    </w:p>
    <w:p w:rsidR="007C4BFE"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r w:rsidRPr="00E90D86">
        <w:rPr>
          <w:rFonts w:ascii="Times New Roman" w:hAnsi="Times New Roman"/>
          <w:sz w:val="28"/>
          <w:szCs w:val="28"/>
        </w:rPr>
        <w:t>Таблица 1</w:t>
      </w:r>
    </w:p>
    <w:p w:rsidR="007C4BFE" w:rsidRPr="00E90D86" w:rsidRDefault="007C4BFE" w:rsidP="007C4BFE">
      <w:pPr>
        <w:autoSpaceDE w:val="0"/>
        <w:autoSpaceDN w:val="0"/>
        <w:adjustRightInd w:val="0"/>
        <w:spacing w:after="0" w:line="240" w:lineRule="auto"/>
        <w:jc w:val="center"/>
        <w:rPr>
          <w:rFonts w:ascii="Times New Roman" w:hAnsi="Times New Roman"/>
          <w:sz w:val="28"/>
          <w:szCs w:val="28"/>
        </w:rPr>
      </w:pPr>
      <w:r w:rsidRPr="00E90D86">
        <w:rPr>
          <w:rFonts w:ascii="Times New Roman" w:hAnsi="Times New Roman"/>
          <w:sz w:val="28"/>
          <w:szCs w:val="28"/>
        </w:rPr>
        <w:t>Классификация должностей</w:t>
      </w:r>
    </w:p>
    <w:p w:rsidR="007C4BFE" w:rsidRPr="00E90D86" w:rsidRDefault="007C4BFE" w:rsidP="007C4BFE">
      <w:pPr>
        <w:autoSpaceDE w:val="0"/>
        <w:autoSpaceDN w:val="0"/>
        <w:adjustRightInd w:val="0"/>
        <w:spacing w:after="0" w:line="240" w:lineRule="auto"/>
        <w:jc w:val="center"/>
        <w:rPr>
          <w:rFonts w:ascii="Times New Roman" w:hAnsi="Times New Roman"/>
          <w:sz w:val="28"/>
          <w:szCs w:val="28"/>
        </w:rPr>
      </w:pPr>
      <w:r w:rsidRPr="00E90D86">
        <w:rPr>
          <w:rFonts w:ascii="Times New Roman" w:hAnsi="Times New Roman"/>
          <w:sz w:val="28"/>
          <w:szCs w:val="28"/>
        </w:rPr>
        <w:t>административного и педагогического персонала</w:t>
      </w:r>
    </w:p>
    <w:p w:rsidR="007C4BFE" w:rsidRPr="00E90D86" w:rsidRDefault="007C4BFE" w:rsidP="007C4BFE">
      <w:pPr>
        <w:autoSpaceDE w:val="0"/>
        <w:autoSpaceDN w:val="0"/>
        <w:adjustRightInd w:val="0"/>
        <w:spacing w:after="0" w:line="240" w:lineRule="auto"/>
        <w:jc w:val="center"/>
        <w:rPr>
          <w:rFonts w:ascii="Times New Roman" w:hAnsi="Times New Roman"/>
          <w:sz w:val="28"/>
          <w:szCs w:val="28"/>
        </w:rPr>
      </w:pPr>
      <w:r w:rsidRPr="00E90D86">
        <w:rPr>
          <w:rFonts w:ascii="Times New Roman" w:hAnsi="Times New Roman"/>
          <w:sz w:val="28"/>
          <w:szCs w:val="28"/>
        </w:rPr>
        <w:t>образовательно</w:t>
      </w:r>
      <w:r>
        <w:rPr>
          <w:rFonts w:ascii="Times New Roman" w:hAnsi="Times New Roman"/>
          <w:sz w:val="28"/>
          <w:szCs w:val="28"/>
        </w:rPr>
        <w:t>го учреждения</w:t>
      </w:r>
    </w:p>
    <w:p w:rsidR="007C4BFE" w:rsidRPr="00E90D86" w:rsidRDefault="007C4BFE" w:rsidP="007C4BFE">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7C4BFE" w:rsidRPr="00E90D86" w:rsidTr="007C4BFE">
        <w:tc>
          <w:tcPr>
            <w:tcW w:w="2324"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Группа персонала</w:t>
            </w:r>
          </w:p>
        </w:tc>
        <w:tc>
          <w:tcPr>
            <w:tcW w:w="674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Наименование должностей</w:t>
            </w:r>
          </w:p>
        </w:tc>
      </w:tr>
      <w:tr w:rsidR="007C4BFE" w:rsidRPr="00E90D86" w:rsidTr="007C4BFE">
        <w:tc>
          <w:tcPr>
            <w:tcW w:w="2324"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Административный персонал</w:t>
            </w:r>
          </w:p>
        </w:tc>
        <w:tc>
          <w:tcPr>
            <w:tcW w:w="674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образовательного учреждения</w:t>
            </w:r>
            <w:r w:rsidRPr="00E90D86">
              <w:rPr>
                <w:rFonts w:ascii="Times New Roman" w:hAnsi="Times New Roman"/>
                <w:sz w:val="24"/>
                <w:szCs w:val="24"/>
              </w:rPr>
              <w:t>, заместитель руководителя, главный бухгалтер</w:t>
            </w:r>
          </w:p>
        </w:tc>
      </w:tr>
      <w:tr w:rsidR="007C4BFE" w:rsidRPr="00E90D86" w:rsidTr="007C4BFE">
        <w:tc>
          <w:tcPr>
            <w:tcW w:w="2324"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Педагогический персонал (основной)</w:t>
            </w:r>
          </w:p>
        </w:tc>
        <w:tc>
          <w:tcPr>
            <w:tcW w:w="674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roofErr w:type="gramStart"/>
            <w:r w:rsidRPr="00E90D86">
              <w:rPr>
                <w:rFonts w:ascii="Times New Roman" w:hAnsi="Times New Roman"/>
                <w:sz w:val="24"/>
                <w:szCs w:val="24"/>
              </w:rPr>
              <w:t>Преподаватель, старший преподаватель,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преподаватель-организатор основ безопасности жизнедеятельности, руководитель физического воспитания, советник директора по воспитанию и взаимодействию с детскими общественными объединениями,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w:t>
            </w:r>
            <w:proofErr w:type="gramEnd"/>
            <w:r w:rsidRPr="00E90D86">
              <w:rPr>
                <w:rFonts w:ascii="Times New Roman" w:hAnsi="Times New Roman"/>
                <w:sz w:val="24"/>
                <w:szCs w:val="24"/>
              </w:rPr>
              <w:t xml:space="preserve">, </w:t>
            </w:r>
            <w:proofErr w:type="spellStart"/>
            <w:r w:rsidRPr="00E90D86">
              <w:rPr>
                <w:rFonts w:ascii="Times New Roman" w:hAnsi="Times New Roman"/>
                <w:sz w:val="24"/>
                <w:szCs w:val="24"/>
              </w:rPr>
              <w:t>тьютор</w:t>
            </w:r>
            <w:proofErr w:type="spellEnd"/>
            <w:r w:rsidRPr="00E90D86">
              <w:rPr>
                <w:rFonts w:ascii="Times New Roman" w:hAnsi="Times New Roman"/>
                <w:sz w:val="24"/>
                <w:szCs w:val="24"/>
              </w:rPr>
              <w:t>, учитель, учитель-дефектолог, учитель-логопед</w:t>
            </w:r>
          </w:p>
        </w:tc>
      </w:tr>
    </w:tbl>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3. Базовая ставка педагогических работников образовательно</w:t>
      </w:r>
      <w:r>
        <w:rPr>
          <w:rFonts w:ascii="Times New Roman" w:hAnsi="Times New Roman"/>
          <w:sz w:val="28"/>
          <w:szCs w:val="28"/>
        </w:rPr>
        <w:t>го учреждения</w:t>
      </w:r>
      <w:r w:rsidRPr="00E90D86">
        <w:rPr>
          <w:rFonts w:ascii="Times New Roman" w:hAnsi="Times New Roman"/>
          <w:sz w:val="28"/>
          <w:szCs w:val="28"/>
        </w:rPr>
        <w:t xml:space="preserve"> определяется по формуле: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540"/>
        <w:jc w:val="center"/>
        <w:rPr>
          <w:rFonts w:ascii="Times New Roman" w:hAnsi="Times New Roman"/>
          <w:sz w:val="28"/>
          <w:szCs w:val="28"/>
        </w:rPr>
      </w:pPr>
      <w:r w:rsidRPr="00E90D86">
        <w:rPr>
          <w:rFonts w:ascii="Times New Roman" w:hAnsi="Times New Roman"/>
          <w:sz w:val="28"/>
          <w:szCs w:val="28"/>
        </w:rPr>
        <w:t>Об</w:t>
      </w:r>
      <w:proofErr w:type="gramStart"/>
      <w:r w:rsidRPr="00E90D86">
        <w:rPr>
          <w:rFonts w:ascii="Times New Roman" w:hAnsi="Times New Roman"/>
          <w:sz w:val="28"/>
          <w:szCs w:val="28"/>
        </w:rPr>
        <w:t xml:space="preserve"> = Б</w:t>
      </w:r>
      <w:proofErr w:type="gramEnd"/>
      <w:r w:rsidRPr="00E90D86">
        <w:rPr>
          <w:rFonts w:ascii="Times New Roman" w:hAnsi="Times New Roman"/>
          <w:sz w:val="28"/>
          <w:szCs w:val="28"/>
        </w:rPr>
        <w:t xml:space="preserve"> x Кк1 x Ксп1, где:</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roofErr w:type="gramStart"/>
      <w:r w:rsidRPr="00E90D86">
        <w:rPr>
          <w:rFonts w:ascii="Times New Roman" w:hAnsi="Times New Roman"/>
          <w:sz w:val="28"/>
          <w:szCs w:val="28"/>
        </w:rPr>
        <w:t>Об</w:t>
      </w:r>
      <w:proofErr w:type="gramEnd"/>
      <w:r w:rsidRPr="00E90D86">
        <w:rPr>
          <w:rFonts w:ascii="Times New Roman" w:hAnsi="Times New Roman"/>
          <w:sz w:val="28"/>
          <w:szCs w:val="28"/>
        </w:rPr>
        <w:t xml:space="preserve"> – </w:t>
      </w:r>
      <w:proofErr w:type="gramStart"/>
      <w:r w:rsidRPr="00E90D86">
        <w:rPr>
          <w:rFonts w:ascii="Times New Roman" w:hAnsi="Times New Roman"/>
          <w:sz w:val="28"/>
          <w:szCs w:val="28"/>
        </w:rPr>
        <w:t>базовая</w:t>
      </w:r>
      <w:proofErr w:type="gramEnd"/>
      <w:r w:rsidRPr="00E90D86">
        <w:rPr>
          <w:rFonts w:ascii="Times New Roman" w:hAnsi="Times New Roman"/>
          <w:sz w:val="28"/>
          <w:szCs w:val="28"/>
        </w:rPr>
        <w:t xml:space="preserve"> ставка за норму часов педагогической работы в неделю (для образовательных организаций среднего профессионального образования – за норму учебной нагрузки в год);</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roofErr w:type="gramStart"/>
      <w:r w:rsidRPr="00E90D86">
        <w:rPr>
          <w:rFonts w:ascii="Times New Roman" w:hAnsi="Times New Roman"/>
          <w:sz w:val="28"/>
          <w:szCs w:val="28"/>
        </w:rPr>
        <w:t>Б</w:t>
      </w:r>
      <w:proofErr w:type="gramEnd"/>
      <w:r w:rsidRPr="00E90D86">
        <w:rPr>
          <w:rFonts w:ascii="Times New Roman" w:hAnsi="Times New Roman"/>
          <w:sz w:val="28"/>
          <w:szCs w:val="28"/>
        </w:rPr>
        <w:t xml:space="preserve"> – базовая единица;</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Кк</w:t>
      </w:r>
      <w:proofErr w:type="gramStart"/>
      <w:r w:rsidRPr="00E90D86">
        <w:rPr>
          <w:rFonts w:ascii="Times New Roman" w:hAnsi="Times New Roman"/>
          <w:sz w:val="28"/>
          <w:szCs w:val="28"/>
        </w:rPr>
        <w:t>1</w:t>
      </w:r>
      <w:proofErr w:type="gramEnd"/>
      <w:r w:rsidRPr="00E90D86">
        <w:rPr>
          <w:rFonts w:ascii="Times New Roman" w:hAnsi="Times New Roman"/>
          <w:sz w:val="28"/>
          <w:szCs w:val="28"/>
        </w:rPr>
        <w:t xml:space="preserve"> – коэффициент квалификации;</w:t>
      </w:r>
    </w:p>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r w:rsidRPr="00E90D86">
        <w:rPr>
          <w:rFonts w:ascii="Times New Roman" w:hAnsi="Times New Roman"/>
          <w:sz w:val="28"/>
          <w:szCs w:val="28"/>
        </w:rPr>
        <w:t>Ксп</w:t>
      </w:r>
      <w:proofErr w:type="gramStart"/>
      <w:r w:rsidRPr="00E90D86">
        <w:rPr>
          <w:rFonts w:ascii="Times New Roman" w:hAnsi="Times New Roman"/>
          <w:sz w:val="28"/>
          <w:szCs w:val="28"/>
        </w:rPr>
        <w:t>1</w:t>
      </w:r>
      <w:proofErr w:type="gramEnd"/>
      <w:r w:rsidRPr="00E90D86">
        <w:rPr>
          <w:rFonts w:ascii="Times New Roman" w:hAnsi="Times New Roman"/>
          <w:sz w:val="28"/>
          <w:szCs w:val="28"/>
        </w:rPr>
        <w:t xml:space="preserve">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7C4BFE" w:rsidRPr="00E90D86" w:rsidRDefault="007C4BFE" w:rsidP="007C4BFE">
      <w:pPr>
        <w:widowControl w:val="0"/>
        <w:autoSpaceDE w:val="0"/>
        <w:autoSpaceDN w:val="0"/>
        <w:spacing w:after="0" w:line="240" w:lineRule="auto"/>
        <w:ind w:firstLine="540"/>
        <w:jc w:val="both"/>
        <w:rPr>
          <w:rFonts w:ascii="Times New Roman" w:hAnsi="Times New Roman"/>
          <w:color w:val="000000"/>
          <w:sz w:val="28"/>
          <w:szCs w:val="28"/>
        </w:rPr>
      </w:pPr>
      <w:r w:rsidRPr="00E90D86">
        <w:rPr>
          <w:rFonts w:ascii="Times New Roman" w:hAnsi="Times New Roman"/>
          <w:sz w:val="28"/>
          <w:szCs w:val="28"/>
        </w:rPr>
        <w:t xml:space="preserve">4. Значения коэффициентов квалификации и специфики работы приведены в </w:t>
      </w:r>
      <w:hyperlink w:anchor="P194" w:history="1">
        <w:r w:rsidRPr="00E90D86">
          <w:rPr>
            <w:rFonts w:ascii="Times New Roman" w:hAnsi="Times New Roman"/>
            <w:color w:val="000000"/>
            <w:sz w:val="28"/>
            <w:szCs w:val="28"/>
          </w:rPr>
          <w:t>таблицах 2</w:t>
        </w:r>
      </w:hyperlink>
      <w:r w:rsidRPr="00E90D86">
        <w:rPr>
          <w:rFonts w:ascii="Times New Roman" w:hAnsi="Times New Roman"/>
          <w:color w:val="000000"/>
          <w:sz w:val="28"/>
          <w:szCs w:val="28"/>
        </w:rPr>
        <w:t xml:space="preserve"> и </w:t>
      </w:r>
      <w:hyperlink w:anchor="P246" w:history="1">
        <w:r w:rsidRPr="00E90D86">
          <w:rPr>
            <w:rFonts w:ascii="Times New Roman" w:hAnsi="Times New Roman"/>
            <w:color w:val="000000"/>
            <w:sz w:val="28"/>
            <w:szCs w:val="28"/>
          </w:rPr>
          <w:t>3</w:t>
        </w:r>
      </w:hyperlink>
      <w:r w:rsidRPr="00E90D86">
        <w:rPr>
          <w:rFonts w:ascii="Times New Roman" w:hAnsi="Times New Roman"/>
          <w:color w:val="000000"/>
          <w:sz w:val="28"/>
          <w:szCs w:val="28"/>
        </w:rPr>
        <w:t>.</w:t>
      </w: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r w:rsidRPr="00E90D86">
        <w:rPr>
          <w:rFonts w:ascii="Times New Roman" w:hAnsi="Times New Roman"/>
          <w:sz w:val="28"/>
          <w:szCs w:val="28"/>
        </w:rPr>
        <w:t>Таблица 2</w:t>
      </w:r>
    </w:p>
    <w:p w:rsidR="007C4BFE" w:rsidRPr="00E90D86" w:rsidRDefault="007C4BFE" w:rsidP="007C4BFE">
      <w:pPr>
        <w:autoSpaceDE w:val="0"/>
        <w:autoSpaceDN w:val="0"/>
        <w:adjustRightInd w:val="0"/>
        <w:spacing w:after="0" w:line="240" w:lineRule="auto"/>
        <w:ind w:firstLine="540"/>
        <w:jc w:val="both"/>
        <w:outlineLvl w:val="0"/>
        <w:rPr>
          <w:rFonts w:ascii="Times New Roman" w:hAnsi="Times New Roman"/>
          <w:sz w:val="28"/>
          <w:szCs w:val="28"/>
        </w:rPr>
      </w:pPr>
      <w:bookmarkStart w:id="2" w:name="P194"/>
      <w:bookmarkEnd w:id="2"/>
    </w:p>
    <w:tbl>
      <w:tblPr>
        <w:tblW w:w="9782" w:type="dxa"/>
        <w:tblInd w:w="-222" w:type="dxa"/>
        <w:tblLayout w:type="fixed"/>
        <w:tblCellMar>
          <w:top w:w="102" w:type="dxa"/>
          <w:left w:w="62" w:type="dxa"/>
          <w:bottom w:w="102" w:type="dxa"/>
          <w:right w:w="62" w:type="dxa"/>
        </w:tblCellMar>
        <w:tblLook w:val="0000" w:firstRow="0" w:lastRow="0" w:firstColumn="0" w:lastColumn="0" w:noHBand="0" w:noVBand="0"/>
      </w:tblPr>
      <w:tblGrid>
        <w:gridCol w:w="993"/>
        <w:gridCol w:w="1276"/>
        <w:gridCol w:w="1696"/>
        <w:gridCol w:w="2417"/>
        <w:gridCol w:w="1699"/>
        <w:gridCol w:w="1701"/>
      </w:tblGrid>
      <w:tr w:rsidR="007C4BFE" w:rsidRPr="00E90D86" w:rsidTr="007C4BFE">
        <w:tc>
          <w:tcPr>
            <w:tcW w:w="993"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roofErr w:type="spellStart"/>
            <w:proofErr w:type="gramStart"/>
            <w:r w:rsidRPr="00E90D86">
              <w:rPr>
                <w:rFonts w:ascii="Times New Roman" w:hAnsi="Times New Roman"/>
                <w:sz w:val="24"/>
                <w:szCs w:val="24"/>
              </w:rPr>
              <w:t>Груп-пы</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roofErr w:type="spellStart"/>
            <w:proofErr w:type="gramStart"/>
            <w:r w:rsidRPr="00E90D86">
              <w:rPr>
                <w:rFonts w:ascii="Times New Roman" w:hAnsi="Times New Roman"/>
                <w:sz w:val="24"/>
                <w:szCs w:val="24"/>
              </w:rPr>
              <w:t>Квалифи-кационная</w:t>
            </w:r>
            <w:proofErr w:type="spellEnd"/>
            <w:proofErr w:type="gramEnd"/>
            <w:r w:rsidRPr="00E90D86">
              <w:rPr>
                <w:rFonts w:ascii="Times New Roman" w:hAnsi="Times New Roman"/>
                <w:sz w:val="24"/>
                <w:szCs w:val="24"/>
              </w:rPr>
              <w:t xml:space="preserve"> категория</w:t>
            </w:r>
          </w:p>
        </w:tc>
        <w:tc>
          <w:tcPr>
            <w:tcW w:w="169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 xml:space="preserve">Повышающий коэффициент за </w:t>
            </w:r>
            <w:proofErr w:type="spellStart"/>
            <w:proofErr w:type="gramStart"/>
            <w:r w:rsidRPr="00E90D86">
              <w:rPr>
                <w:rFonts w:ascii="Times New Roman" w:hAnsi="Times New Roman"/>
                <w:sz w:val="24"/>
                <w:szCs w:val="24"/>
              </w:rPr>
              <w:t>квалифика-ционную</w:t>
            </w:r>
            <w:proofErr w:type="spellEnd"/>
            <w:proofErr w:type="gramEnd"/>
            <w:r w:rsidRPr="00E90D86">
              <w:rPr>
                <w:rFonts w:ascii="Times New Roman" w:hAnsi="Times New Roman"/>
                <w:sz w:val="24"/>
                <w:szCs w:val="24"/>
              </w:rPr>
              <w:t xml:space="preserve"> категорию</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Уровень образования педагога</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Повышающий коэффициент за уровень образования педагога</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Итоговый повышающий коэффициент (1 + гр. 3 + гр. 5)</w:t>
            </w:r>
          </w:p>
        </w:tc>
      </w:tr>
      <w:tr w:rsidR="007C4BFE" w:rsidRPr="00E90D86" w:rsidTr="007C4BFE">
        <w:trPr>
          <w:trHeight w:val="185"/>
        </w:trPr>
        <w:tc>
          <w:tcPr>
            <w:tcW w:w="993"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2</w:t>
            </w:r>
          </w:p>
        </w:tc>
        <w:tc>
          <w:tcPr>
            <w:tcW w:w="1696"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3</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6</w:t>
            </w:r>
          </w:p>
        </w:tc>
      </w:tr>
      <w:tr w:rsidR="007C4BFE" w:rsidRPr="00E90D86" w:rsidTr="007C4BFE">
        <w:tc>
          <w:tcPr>
            <w:tcW w:w="993"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w:t>
            </w:r>
          </w:p>
        </w:tc>
        <w:tc>
          <w:tcPr>
            <w:tcW w:w="127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roofErr w:type="spellStart"/>
            <w:proofErr w:type="gramStart"/>
            <w:r w:rsidRPr="00E90D86">
              <w:rPr>
                <w:rFonts w:ascii="Times New Roman" w:hAnsi="Times New Roman"/>
                <w:sz w:val="24"/>
                <w:szCs w:val="24"/>
              </w:rPr>
              <w:t>Отсутст-</w:t>
            </w:r>
            <w:r w:rsidRPr="00E90D86">
              <w:rPr>
                <w:rFonts w:ascii="Times New Roman" w:hAnsi="Times New Roman"/>
                <w:sz w:val="24"/>
                <w:szCs w:val="24"/>
              </w:rPr>
              <w:lastRenderedPageBreak/>
              <w:t>вует</w:t>
            </w:r>
            <w:proofErr w:type="spellEnd"/>
            <w:proofErr w:type="gramEnd"/>
          </w:p>
        </w:tc>
        <w:tc>
          <w:tcPr>
            <w:tcW w:w="169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lastRenderedPageBreak/>
              <w:t>0</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 xml:space="preserve">Основное общее или </w:t>
            </w:r>
            <w:r w:rsidRPr="00E90D86">
              <w:rPr>
                <w:rFonts w:ascii="Times New Roman" w:hAnsi="Times New Roman"/>
                <w:sz w:val="24"/>
                <w:szCs w:val="24"/>
              </w:rPr>
              <w:lastRenderedPageBreak/>
              <w:t>среднее (полное) общее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w:t>
            </w:r>
          </w:p>
        </w:tc>
      </w:tr>
      <w:tr w:rsidR="007C4BFE" w:rsidRPr="00E90D86" w:rsidTr="007C4BFE">
        <w:tc>
          <w:tcPr>
            <w:tcW w:w="993" w:type="dxa"/>
            <w:vMerge/>
            <w:tcBorders>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left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c>
          <w:tcPr>
            <w:tcW w:w="993"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1,3</w:t>
            </w:r>
          </w:p>
        </w:tc>
      </w:tr>
      <w:tr w:rsidR="007C4BFE" w:rsidRPr="00E90D86" w:rsidTr="007C4BFE">
        <w:tc>
          <w:tcPr>
            <w:tcW w:w="993" w:type="dxa"/>
            <w:vMerge w:val="restart"/>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Первая</w:t>
            </w:r>
          </w:p>
        </w:tc>
        <w:tc>
          <w:tcPr>
            <w:tcW w:w="1696" w:type="dxa"/>
            <w:vMerge w:val="restart"/>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0,4</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1,6</w:t>
            </w:r>
          </w:p>
        </w:tc>
      </w:tr>
      <w:tr w:rsidR="007C4BFE" w:rsidRPr="00E90D86" w:rsidTr="007C4BFE">
        <w:tc>
          <w:tcPr>
            <w:tcW w:w="993" w:type="dxa"/>
            <w:vMerge/>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1,7</w:t>
            </w:r>
          </w:p>
        </w:tc>
      </w:tr>
      <w:tr w:rsidR="007C4BFE" w:rsidRPr="00E90D86" w:rsidTr="007C4BFE">
        <w:tc>
          <w:tcPr>
            <w:tcW w:w="993"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3</w:t>
            </w:r>
          </w:p>
        </w:tc>
        <w:tc>
          <w:tcPr>
            <w:tcW w:w="127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Высшая</w:t>
            </w:r>
          </w:p>
        </w:tc>
        <w:tc>
          <w:tcPr>
            <w:tcW w:w="1696" w:type="dxa"/>
            <w:vMerge w:val="restart"/>
            <w:tcBorders>
              <w:top w:val="single" w:sz="4" w:space="0" w:color="auto"/>
              <w:left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0,5</w:t>
            </w: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Среднее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1,7</w:t>
            </w:r>
          </w:p>
        </w:tc>
      </w:tr>
      <w:tr w:rsidR="007C4BFE" w:rsidRPr="00E90D86" w:rsidTr="007C4BFE">
        <w:tc>
          <w:tcPr>
            <w:tcW w:w="993"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1696" w:type="dxa"/>
            <w:vMerge/>
            <w:tcBorders>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rPr>
                <w:rFonts w:ascii="Times New Roman" w:hAnsi="Times New Roman"/>
                <w:sz w:val="24"/>
                <w:szCs w:val="24"/>
              </w:rPr>
            </w:pPr>
            <w:r w:rsidRPr="00E90D86">
              <w:rPr>
                <w:rFonts w:ascii="Times New Roman" w:hAnsi="Times New Roman"/>
                <w:sz w:val="24"/>
                <w:szCs w:val="24"/>
              </w:rPr>
              <w:t>Высшее профессиональное образование (бакалавр, специалист, магистр)</w:t>
            </w:r>
          </w:p>
        </w:tc>
        <w:tc>
          <w:tcPr>
            <w:tcW w:w="1699"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C4BFE" w:rsidRPr="00E90D86" w:rsidRDefault="007C4BFE" w:rsidP="007C4BFE">
            <w:pPr>
              <w:autoSpaceDE w:val="0"/>
              <w:autoSpaceDN w:val="0"/>
              <w:adjustRightInd w:val="0"/>
              <w:spacing w:after="0" w:line="240" w:lineRule="auto"/>
              <w:jc w:val="center"/>
              <w:rPr>
                <w:rFonts w:ascii="Times New Roman" w:hAnsi="Times New Roman"/>
                <w:sz w:val="24"/>
                <w:szCs w:val="24"/>
              </w:rPr>
            </w:pPr>
            <w:r w:rsidRPr="00E90D86">
              <w:rPr>
                <w:rFonts w:ascii="Times New Roman" w:hAnsi="Times New Roman"/>
                <w:sz w:val="24"/>
                <w:szCs w:val="24"/>
              </w:rPr>
              <w:t>1,8</w:t>
            </w:r>
          </w:p>
        </w:tc>
      </w:tr>
    </w:tbl>
    <w:p w:rsidR="007C4BFE" w:rsidRPr="00E90D86" w:rsidRDefault="007C4BFE" w:rsidP="007C4BFE">
      <w:pPr>
        <w:widowControl w:val="0"/>
        <w:autoSpaceDE w:val="0"/>
        <w:autoSpaceDN w:val="0"/>
        <w:spacing w:after="0" w:line="240" w:lineRule="auto"/>
        <w:ind w:firstLine="540"/>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r w:rsidRPr="00E90D86">
        <w:rPr>
          <w:rFonts w:ascii="Times New Roman" w:hAnsi="Times New Roman"/>
          <w:sz w:val="28"/>
          <w:szCs w:val="28"/>
        </w:rPr>
        <w:t>Таблица 3</w:t>
      </w:r>
    </w:p>
    <w:p w:rsidR="007C4BFE" w:rsidRPr="00E90D86" w:rsidRDefault="007C4BFE" w:rsidP="007C4BFE">
      <w:pPr>
        <w:widowControl w:val="0"/>
        <w:autoSpaceDE w:val="0"/>
        <w:autoSpaceDN w:val="0"/>
        <w:spacing w:after="0" w:line="240" w:lineRule="auto"/>
        <w:jc w:val="right"/>
        <w:rPr>
          <w:rFonts w:ascii="Times New Roman" w:hAnsi="Times New Roman"/>
          <w:sz w:val="28"/>
          <w:szCs w:val="28"/>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7"/>
      </w:tblGrid>
      <w:tr w:rsidR="007C4BFE" w:rsidRPr="00E90D86" w:rsidTr="007C4BFE">
        <w:trPr>
          <w:trHeight w:val="839"/>
        </w:trPr>
        <w:tc>
          <w:tcPr>
            <w:tcW w:w="7655" w:type="dxa"/>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bookmarkStart w:id="3" w:name="P265"/>
            <w:bookmarkEnd w:id="3"/>
            <w:r w:rsidRPr="00E90D86">
              <w:rPr>
                <w:rFonts w:ascii="Times New Roman" w:hAnsi="Times New Roman"/>
                <w:sz w:val="24"/>
                <w:szCs w:val="24"/>
              </w:rPr>
              <w:t>Показатели специфики</w:t>
            </w:r>
          </w:p>
        </w:tc>
        <w:tc>
          <w:tcPr>
            <w:tcW w:w="2127" w:type="dxa"/>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Коэффициент специфики работы (Ксп</w:t>
            </w:r>
            <w:proofErr w:type="gramStart"/>
            <w:r w:rsidRPr="00E90D86">
              <w:rPr>
                <w:rFonts w:ascii="Times New Roman" w:hAnsi="Times New Roman"/>
                <w:sz w:val="24"/>
                <w:szCs w:val="24"/>
              </w:rPr>
              <w:t>1</w:t>
            </w:r>
            <w:proofErr w:type="gramEnd"/>
            <w:r w:rsidRPr="00E90D86">
              <w:rPr>
                <w:rFonts w:ascii="Times New Roman" w:hAnsi="Times New Roman"/>
                <w:sz w:val="24"/>
                <w:szCs w:val="24"/>
              </w:rPr>
              <w:t>)</w:t>
            </w:r>
          </w:p>
        </w:tc>
      </w:tr>
    </w:tbl>
    <w:p w:rsidR="007C4BFE" w:rsidRPr="00E90D86" w:rsidRDefault="007C4BFE" w:rsidP="007C4BFE">
      <w:pPr>
        <w:widowControl w:val="0"/>
        <w:autoSpaceDE w:val="0"/>
        <w:autoSpaceDN w:val="0"/>
        <w:spacing w:after="0" w:line="240" w:lineRule="auto"/>
        <w:jc w:val="center"/>
        <w:rPr>
          <w:rFonts w:ascii="Times New Roman" w:hAnsi="Times New Roman"/>
          <w:sz w:val="2"/>
          <w:szCs w:val="2"/>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7"/>
      </w:tblGrid>
      <w:tr w:rsidR="007C4BFE" w:rsidRPr="00E90D86" w:rsidTr="007C4BFE">
        <w:trPr>
          <w:trHeight w:val="57"/>
          <w:tblHeader/>
        </w:trPr>
        <w:tc>
          <w:tcPr>
            <w:tcW w:w="7655" w:type="dxa"/>
            <w:vAlign w:val="center"/>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w:t>
            </w:r>
          </w:p>
        </w:tc>
        <w:tc>
          <w:tcPr>
            <w:tcW w:w="2127" w:type="dxa"/>
            <w:tcBorders>
              <w:bottom w:val="single" w:sz="4" w:space="0" w:color="auto"/>
            </w:tcBorders>
            <w:vAlign w:val="center"/>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proofErr w:type="gramStart"/>
            <w:r w:rsidRPr="00E90D86">
              <w:rPr>
                <w:rFonts w:ascii="Times New Roman" w:hAnsi="Times New Roman"/>
                <w:sz w:val="24"/>
                <w:szCs w:val="24"/>
              </w:rPr>
              <w:t>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 школах-интернатах, организациях (группах) для детей-сирот и детей, оставшихся без попечения родителей</w:t>
            </w:r>
            <w:proofErr w:type="gramEnd"/>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оздоровительных образовательных организациях санаторного типа (классах, группах) для детей, нуждающихся в длительном лечении</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 xml:space="preserve">За работу в специальных учебно-воспитательных организациях для </w:t>
            </w:r>
            <w:r w:rsidRPr="00E90D86">
              <w:rPr>
                <w:rFonts w:ascii="Times New Roman" w:hAnsi="Times New Roman"/>
                <w:sz w:val="24"/>
                <w:szCs w:val="24"/>
              </w:rPr>
              <w:lastRenderedPageBreak/>
              <w:t xml:space="preserve">детей и подростков с </w:t>
            </w:r>
            <w:proofErr w:type="spellStart"/>
            <w:r w:rsidRPr="00E90D86">
              <w:rPr>
                <w:rFonts w:ascii="Times New Roman" w:hAnsi="Times New Roman"/>
                <w:sz w:val="24"/>
                <w:szCs w:val="24"/>
              </w:rPr>
              <w:t>девиантным</w:t>
            </w:r>
            <w:proofErr w:type="spellEnd"/>
            <w:r w:rsidRPr="00E90D86">
              <w:rPr>
                <w:rFonts w:ascii="Times New Roman" w:hAnsi="Times New Roman"/>
                <w:sz w:val="24"/>
                <w:szCs w:val="24"/>
              </w:rPr>
              <w:t xml:space="preserve"> поведением</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lastRenderedPageBreak/>
              <w:t>1,1</w:t>
            </w:r>
          </w:p>
        </w:tc>
      </w:tr>
      <w:tr w:rsidR="007C4BFE" w:rsidRPr="00E90D86" w:rsidTr="007C4BFE">
        <w:trPr>
          <w:trHeight w:val="20"/>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proofErr w:type="gramStart"/>
            <w:r w:rsidRPr="00E90D86">
              <w:rPr>
                <w:rFonts w:ascii="Times New Roman" w:hAnsi="Times New Roman"/>
                <w:sz w:val="24"/>
                <w:szCs w:val="24"/>
              </w:rPr>
              <w:lastRenderedPageBreak/>
              <w:t>За работу в специальных (коррекционных) отделениях, классах, группах для обучающихся (воспитанников) с отклонениями в развитии или классах (группах) для обучающихся (воспитанников), нуждающихся в длительном лечении</w:t>
            </w:r>
            <w:proofErr w:type="gramEnd"/>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вечерних (сменных) общеобразовательных организациях, при организациях, исполняющих уголовные наказания в виде лишения свободы</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За работу в вечерних (сменных) общеобразовательных организациях, при организациях, исполняющих уголовные наказания в виде лишения свободы с обучающимися, больными активной формой туберкулеза</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1,75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преподающим профильные предметы и (или) предметы, изучаемые углубленно, за часы работы в профильных классах и (или) классах с углубленным изучением предметов</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837"/>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27" w:type="dxa"/>
            <w:tcBorders>
              <w:top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20"/>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127" w:type="dxa"/>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rPr>
          <w:trHeight w:val="304"/>
        </w:trPr>
        <w:tc>
          <w:tcPr>
            <w:tcW w:w="7655" w:type="dxa"/>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Специалистам логопедических пунктов</w:t>
            </w:r>
          </w:p>
        </w:tc>
        <w:tc>
          <w:tcPr>
            <w:tcW w:w="2127" w:type="dxa"/>
            <w:tcBorders>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1,15</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и руководителям образовательных организаций дополнительного образования детей, профессиональных образовательных организаций в сфере культуры за работу по оказанию методической помощи организациям, органам местного самоуправления, другим образовательным организациям по направлению реализуемых программ</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и руководителям образовательных организаций дополнительного образования детей, педагогическим работникам профессиональных образовательных организаций в сфере культуры за работу по организации и проведению всероссийских и региональных массовых мероприятий на базе образовательных организаций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Руководителям профессиональных образовательных организаций в сфере культуры за работу по организации и проведению всероссийских и региональных мероприятий на базе образовательных организаций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и руководителям профессиональных лицеев, колледжей</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 xml:space="preserve">Воспитателям образовательных организаций, реализующим программу </w:t>
            </w:r>
            <w:r w:rsidRPr="00E90D86">
              <w:rPr>
                <w:rFonts w:ascii="Times New Roman" w:hAnsi="Times New Roman"/>
                <w:sz w:val="24"/>
                <w:szCs w:val="24"/>
              </w:rPr>
              <w:lastRenderedPageBreak/>
              <w:t>дошкольного образования, за работу в группах, в которых списочный состав учащихся превышает нормативную наполняемость:</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lastRenderedPageBreak/>
              <w:t>от 10 % до 20 %</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1,1</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от 20 % и выше</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r w:rsidRPr="00E90D86">
              <w:rPr>
                <w:rFonts w:ascii="Times New Roman" w:hAnsi="Times New Roman"/>
                <w:sz w:val="24"/>
                <w:szCs w:val="24"/>
              </w:rPr>
              <w:t>Педагогическим работникам организаций дополнительного образования за часы реализации дополнительных предпрофессиональных программ</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sidRPr="00E90D86">
              <w:rPr>
                <w:rFonts w:ascii="Times New Roman" w:hAnsi="Times New Roman"/>
                <w:sz w:val="24"/>
                <w:szCs w:val="24"/>
              </w:rPr>
              <w:t>1,2</w:t>
            </w:r>
          </w:p>
        </w:tc>
      </w:tr>
      <w:tr w:rsidR="007C4BFE" w:rsidRPr="00E90D86" w:rsidTr="007C4BFE">
        <w:tblPrEx>
          <w:tblBorders>
            <w:insideH w:val="nil"/>
          </w:tblBorders>
        </w:tblPrEx>
        <w:trPr>
          <w:trHeight w:val="20"/>
        </w:trPr>
        <w:tc>
          <w:tcPr>
            <w:tcW w:w="7655"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rPr>
                <w:rFonts w:ascii="Times New Roman" w:hAnsi="Times New Roman"/>
                <w:sz w:val="24"/>
                <w:szCs w:val="24"/>
              </w:rPr>
            </w:pPr>
            <w:proofErr w:type="gramStart"/>
            <w:r w:rsidRPr="00E90D86">
              <w:rPr>
                <w:rFonts w:ascii="Times New Roman" w:hAnsi="Times New Roman"/>
                <w:sz w:val="24"/>
                <w:szCs w:val="24"/>
              </w:rPr>
              <w:t>Руководящим, педагогическим и иным работникам 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w:t>
            </w:r>
            <w:r>
              <w:rPr>
                <w:rFonts w:ascii="Times New Roman" w:hAnsi="Times New Roman"/>
                <w:sz w:val="24"/>
                <w:szCs w:val="24"/>
              </w:rPr>
              <w:t>,</w:t>
            </w:r>
            <w:r w:rsidRPr="00E90D86">
              <w:rPr>
                <w:rFonts w:ascii="Times New Roman" w:hAnsi="Times New Roman"/>
                <w:sz w:val="24"/>
                <w:szCs w:val="24"/>
              </w:rPr>
              <w:t xml:space="preserve"> реализующих программы технической и естественно-научной направленности, для групп детей, занимающихся совместной проектной деятельностью,  руководителям и главным бухгалтерам образовательных организаций, имеющих в своем составе данные структурные подразделения и центры</w:t>
            </w:r>
            <w:r>
              <w:rPr>
                <w:rFonts w:ascii="Times New Roman" w:hAnsi="Times New Roman"/>
                <w:sz w:val="24"/>
                <w:szCs w:val="24"/>
              </w:rPr>
              <w:t xml:space="preserve"> «Точка роста»</w:t>
            </w:r>
            <w:r w:rsidRPr="00E90D86">
              <w:rPr>
                <w:rFonts w:ascii="Times New Roman" w:hAnsi="Times New Roman"/>
                <w:sz w:val="24"/>
                <w:szCs w:val="24"/>
              </w:rPr>
              <w:t>, заместителям руководителей образовательных организаций, курирующим деятельность данных</w:t>
            </w:r>
            <w:proofErr w:type="gramEnd"/>
            <w:r w:rsidRPr="00E90D86">
              <w:rPr>
                <w:rFonts w:ascii="Times New Roman" w:hAnsi="Times New Roman"/>
                <w:sz w:val="24"/>
                <w:szCs w:val="24"/>
              </w:rPr>
              <w:t xml:space="preserve"> структурных подразделений и центров</w:t>
            </w:r>
            <w:r>
              <w:rPr>
                <w:rFonts w:ascii="Times New Roman" w:hAnsi="Times New Roman"/>
                <w:sz w:val="24"/>
                <w:szCs w:val="24"/>
              </w:rPr>
              <w:t xml:space="preserve"> «Точка роста»</w:t>
            </w:r>
          </w:p>
        </w:tc>
        <w:tc>
          <w:tcPr>
            <w:tcW w:w="2127" w:type="dxa"/>
            <w:tcBorders>
              <w:top w:val="single" w:sz="4" w:space="0" w:color="auto"/>
              <w:bottom w:val="single" w:sz="4" w:space="0" w:color="auto"/>
            </w:tcBorders>
          </w:tcPr>
          <w:p w:rsidR="007C4BFE" w:rsidRPr="00E90D86" w:rsidRDefault="007C4BFE" w:rsidP="007C4BFE">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до </w:t>
            </w:r>
            <w:r w:rsidRPr="00E90D86">
              <w:rPr>
                <w:rFonts w:ascii="Times New Roman" w:hAnsi="Times New Roman"/>
                <w:sz w:val="24"/>
                <w:szCs w:val="24"/>
              </w:rPr>
              <w:t>1,4</w:t>
            </w:r>
          </w:p>
        </w:tc>
      </w:tr>
    </w:tbl>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5. Почасовая оплата труда педагогических работников применяется при оплате:</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а)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б)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в) педагогической работы специалистов других организаций (исполнительного органа государственной власти области в сфере управления образованием), привлекаемых для педагогической работ</w:t>
      </w:r>
      <w:r>
        <w:rPr>
          <w:rFonts w:ascii="Times New Roman" w:hAnsi="Times New Roman"/>
          <w:sz w:val="28"/>
          <w:szCs w:val="28"/>
        </w:rPr>
        <w:t>ы в образовательные организации.</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proofErr w:type="gramStart"/>
      <w:r w:rsidRPr="00E90D86">
        <w:rPr>
          <w:rFonts w:ascii="Times New Roman" w:hAnsi="Times New Roman"/>
          <w:sz w:val="28"/>
          <w:szCs w:val="28"/>
        </w:rPr>
        <w:t>Размер оплаты труда</w:t>
      </w:r>
      <w:proofErr w:type="gramEnd"/>
      <w:r w:rsidRPr="00E90D86">
        <w:rPr>
          <w:rFonts w:ascii="Times New Roman" w:hAnsi="Times New Roman"/>
          <w:sz w:val="28"/>
          <w:szCs w:val="28"/>
        </w:rPr>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а для преподавателей организаций среднего образования – путем деления установленного месячного должностного оклада на 72 часа.</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 xml:space="preserve">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w:t>
      </w:r>
      <w:r w:rsidRPr="00E90D86">
        <w:rPr>
          <w:rFonts w:ascii="Times New Roman" w:hAnsi="Times New Roman"/>
          <w:sz w:val="28"/>
          <w:szCs w:val="28"/>
        </w:rPr>
        <w:lastRenderedPageBreak/>
        <w:t>нагрузки путем внесения изменений в тарификацию.</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 xml:space="preserve">6. Размер почасовой оплаты труда за один час педагогической работы при обучении  обучающихся центров дополнительного образования по выявлению и поддержке одаренных детей общеобразовательных организаций, реализующих программы технической и </w:t>
      </w:r>
      <w:proofErr w:type="gramStart"/>
      <w:r w:rsidRPr="00E90D86">
        <w:rPr>
          <w:rFonts w:ascii="Times New Roman" w:hAnsi="Times New Roman"/>
          <w:sz w:val="28"/>
          <w:szCs w:val="28"/>
        </w:rPr>
        <w:t>естественно-научной</w:t>
      </w:r>
      <w:proofErr w:type="gramEnd"/>
      <w:r w:rsidRPr="00E90D86">
        <w:rPr>
          <w:rFonts w:ascii="Times New Roman" w:hAnsi="Times New Roman"/>
          <w:sz w:val="28"/>
          <w:szCs w:val="28"/>
        </w:rPr>
        <w:t xml:space="preserve"> направленности для групп детей, занимающихся совместной проектной деятельностью, определяетсяв следующих размерах:</w:t>
      </w:r>
    </w:p>
    <w:p w:rsidR="007C4BFE" w:rsidRPr="00E90D86" w:rsidRDefault="007C4BFE" w:rsidP="007C4BFE">
      <w:pPr>
        <w:widowControl w:val="0"/>
        <w:autoSpaceDE w:val="0"/>
        <w:autoSpaceDN w:val="0"/>
        <w:spacing w:after="0" w:line="240" w:lineRule="auto"/>
        <w:ind w:firstLine="709"/>
        <w:jc w:val="both"/>
        <w:rPr>
          <w:rFonts w:ascii="Times New Roman" w:hAnsi="Times New Roman"/>
          <w:sz w:val="28"/>
          <w:szCs w:val="28"/>
        </w:rPr>
      </w:pPr>
      <w:r w:rsidRPr="00E90D86">
        <w:rPr>
          <w:rFonts w:ascii="Times New Roman" w:hAnsi="Times New Roman"/>
          <w:sz w:val="28"/>
          <w:szCs w:val="28"/>
        </w:rPr>
        <w:t>для лиц, не имеющих почетных званий, – 300 рублей.</w:t>
      </w:r>
    </w:p>
    <w:p w:rsidR="007C4BFE" w:rsidRDefault="007C4BFE" w:rsidP="007C4BFE"/>
    <w:p w:rsidR="007C4BFE" w:rsidRDefault="007C4BFE" w:rsidP="007C4BFE"/>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7C4BFE" w:rsidRDefault="007C4BFE" w:rsidP="007C4BFE">
      <w:pPr>
        <w:widowControl w:val="0"/>
        <w:autoSpaceDE w:val="0"/>
        <w:autoSpaceDN w:val="0"/>
        <w:spacing w:after="0" w:line="240" w:lineRule="auto"/>
        <w:ind w:left="4536"/>
        <w:jc w:val="right"/>
        <w:outlineLvl w:val="0"/>
        <w:rPr>
          <w:rFonts w:ascii="Times New Roman" w:hAnsi="Times New Roman"/>
          <w:sz w:val="28"/>
          <w:szCs w:val="28"/>
        </w:rPr>
      </w:pPr>
    </w:p>
    <w:p w:rsidR="00C22D06" w:rsidRDefault="00C22D06" w:rsidP="0090366D">
      <w:pPr>
        <w:shd w:val="clear" w:color="auto" w:fill="FFFFFF"/>
        <w:spacing w:after="0" w:line="300" w:lineRule="auto"/>
        <w:jc w:val="right"/>
        <w:textAlignment w:val="baseline"/>
        <w:outlineLvl w:val="2"/>
        <w:rPr>
          <w:rFonts w:ascii="Times New Roman" w:hAnsi="Times New Roman"/>
          <w:spacing w:val="2"/>
          <w:sz w:val="28"/>
          <w:szCs w:val="28"/>
        </w:rPr>
      </w:pPr>
    </w:p>
    <w:p w:rsidR="00C22D06" w:rsidRDefault="00C22D06" w:rsidP="0090366D">
      <w:pPr>
        <w:shd w:val="clear" w:color="auto" w:fill="FFFFFF"/>
        <w:spacing w:after="0" w:line="300" w:lineRule="auto"/>
        <w:jc w:val="right"/>
        <w:textAlignment w:val="baseline"/>
        <w:outlineLvl w:val="2"/>
        <w:rPr>
          <w:rFonts w:ascii="Times New Roman" w:hAnsi="Times New Roman"/>
          <w:spacing w:val="2"/>
          <w:sz w:val="28"/>
          <w:szCs w:val="28"/>
        </w:rPr>
      </w:pPr>
    </w:p>
    <w:p w:rsidR="00C77B59"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lastRenderedPageBreak/>
        <w:t>Приложение 2</w:t>
      </w:r>
    </w:p>
    <w:p w:rsidR="00B21F9B"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к Примерному положению об оплате</w:t>
      </w:r>
    </w:p>
    <w:p w:rsidR="00B21F9B"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 xml:space="preserve"> труда работниковмуниципальных</w:t>
      </w:r>
    </w:p>
    <w:p w:rsidR="00B21F9B" w:rsidRPr="00C22D06" w:rsidRDefault="00C77B59"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 xml:space="preserve"> бюджетныхобразовательных</w:t>
      </w:r>
    </w:p>
    <w:p w:rsidR="00C77B59" w:rsidRPr="00C22D06" w:rsidRDefault="00C22D06" w:rsidP="00C22D06">
      <w:pPr>
        <w:shd w:val="clear" w:color="auto" w:fill="FFFFFF"/>
        <w:spacing w:after="0" w:line="240" w:lineRule="auto"/>
        <w:jc w:val="right"/>
        <w:textAlignment w:val="baseline"/>
        <w:outlineLvl w:val="2"/>
        <w:rPr>
          <w:rFonts w:ascii="Times New Roman" w:hAnsi="Times New Roman"/>
          <w:spacing w:val="2"/>
          <w:sz w:val="24"/>
          <w:szCs w:val="24"/>
        </w:rPr>
      </w:pPr>
      <w:r w:rsidRPr="00C22D06">
        <w:rPr>
          <w:rFonts w:ascii="Times New Roman" w:hAnsi="Times New Roman"/>
          <w:spacing w:val="2"/>
          <w:sz w:val="24"/>
          <w:szCs w:val="24"/>
        </w:rPr>
        <w:t>учреждений Новосильского района</w:t>
      </w:r>
    </w:p>
    <w:p w:rsidR="00C22D06" w:rsidRDefault="00C22D06" w:rsidP="0097666C">
      <w:pPr>
        <w:pStyle w:val="ConsPlusTitle"/>
        <w:jc w:val="center"/>
      </w:pPr>
    </w:p>
    <w:p w:rsidR="00A967D6" w:rsidRDefault="00A967D6" w:rsidP="0097666C">
      <w:pPr>
        <w:pStyle w:val="ConsPlusTitle"/>
        <w:jc w:val="center"/>
      </w:pPr>
    </w:p>
    <w:p w:rsidR="0097666C" w:rsidRPr="0097666C" w:rsidRDefault="0097666C" w:rsidP="0097666C">
      <w:pPr>
        <w:pStyle w:val="ConsPlusTitle"/>
        <w:jc w:val="center"/>
      </w:pPr>
      <w:r w:rsidRPr="0097666C">
        <w:t>ПОРЯДОК</w:t>
      </w:r>
    </w:p>
    <w:p w:rsidR="0097666C" w:rsidRPr="0097666C" w:rsidRDefault="0097666C" w:rsidP="0097666C">
      <w:pPr>
        <w:pStyle w:val="ConsPlusTitle"/>
        <w:jc w:val="center"/>
      </w:pPr>
      <w:r w:rsidRPr="0097666C">
        <w:t>УСТАНОВЛЕНИЯ БАЗОВЫХ СТАВОК (ДОЛЖНОСТНЫХ ОКЛАДОВ)</w:t>
      </w:r>
    </w:p>
    <w:p w:rsidR="0097666C" w:rsidRPr="0097666C" w:rsidRDefault="0097666C" w:rsidP="0097666C">
      <w:pPr>
        <w:pStyle w:val="ConsPlusTitle"/>
        <w:jc w:val="center"/>
      </w:pPr>
      <w:r w:rsidRPr="0097666C">
        <w:t>И ДРУГИЕ УСЛОВИЯ ОПЛАТЫ ТРУДА ТРЕНЕРОВ-ПРЕПОДАВАТЕЛЕЙ,</w:t>
      </w:r>
    </w:p>
    <w:p w:rsidR="0097666C" w:rsidRPr="0097666C" w:rsidRDefault="0097666C" w:rsidP="0097666C">
      <w:pPr>
        <w:pStyle w:val="ConsPlusTitle"/>
        <w:jc w:val="center"/>
      </w:pPr>
      <w:r w:rsidRPr="0097666C">
        <w:t>СПОРТСМЕНОВ И СПОРТСМЕНОВ-ИНСТРУКТОРОВ ОБРАЗОВАТЕЛЬНЫХ</w:t>
      </w:r>
    </w:p>
    <w:p w:rsidR="0097666C" w:rsidRPr="0097666C" w:rsidRDefault="0097666C" w:rsidP="0097666C">
      <w:pPr>
        <w:pStyle w:val="ConsPlusTitle"/>
        <w:jc w:val="center"/>
      </w:pPr>
      <w:r w:rsidRPr="0097666C">
        <w:t>ОРГАНИЗАЦИЙ СПОРТИВНОЙ НАПРАВЛЕННОСТИ</w:t>
      </w:r>
    </w:p>
    <w:p w:rsidR="0097666C" w:rsidRDefault="0097666C" w:rsidP="0097666C">
      <w:pPr>
        <w:pStyle w:val="ConsPlusNormal"/>
        <w:jc w:val="center"/>
      </w:pPr>
    </w:p>
    <w:p w:rsidR="0097666C" w:rsidRPr="002A409E" w:rsidRDefault="0097666C" w:rsidP="0090366D">
      <w:pPr>
        <w:shd w:val="clear" w:color="auto" w:fill="FFFFFF"/>
        <w:spacing w:after="0" w:line="300" w:lineRule="auto"/>
        <w:jc w:val="right"/>
        <w:textAlignment w:val="baseline"/>
        <w:outlineLvl w:val="2"/>
        <w:rPr>
          <w:rFonts w:ascii="Times New Roman" w:hAnsi="Times New Roman"/>
          <w:spacing w:val="2"/>
          <w:sz w:val="28"/>
          <w:szCs w:val="28"/>
        </w:rPr>
      </w:pPr>
    </w:p>
    <w:p w:rsidR="007C4BFE" w:rsidRPr="00AC48B6" w:rsidRDefault="007C4BFE" w:rsidP="007C4BFE">
      <w:pPr>
        <w:shd w:val="clear" w:color="auto" w:fill="FFFFFF"/>
        <w:spacing w:before="375" w:after="225" w:line="240" w:lineRule="auto"/>
        <w:jc w:val="center"/>
        <w:textAlignment w:val="baseline"/>
        <w:outlineLvl w:val="2"/>
        <w:rPr>
          <w:rFonts w:ascii="Times New Roman" w:hAnsi="Times New Roman"/>
          <w:i/>
          <w:spacing w:val="2"/>
          <w:sz w:val="28"/>
          <w:szCs w:val="28"/>
        </w:rPr>
      </w:pPr>
      <w:r>
        <w:rPr>
          <w:rFonts w:ascii="Times New Roman" w:hAnsi="Times New Roman"/>
          <w:spacing w:val="2"/>
          <w:sz w:val="28"/>
          <w:szCs w:val="28"/>
        </w:rPr>
        <w:t>утратил силу с 1 сентября 2022 года -</w:t>
      </w:r>
      <w:r w:rsidRPr="00AC48B6">
        <w:rPr>
          <w:rFonts w:ascii="Times New Roman" w:hAnsi="Times New Roman"/>
          <w:i/>
          <w:spacing w:val="2"/>
          <w:sz w:val="28"/>
          <w:szCs w:val="28"/>
        </w:rPr>
        <w:t xml:space="preserve"> Постановлени</w:t>
      </w:r>
      <w:r>
        <w:rPr>
          <w:rFonts w:ascii="Times New Roman" w:hAnsi="Times New Roman"/>
          <w:i/>
          <w:spacing w:val="2"/>
          <w:sz w:val="28"/>
          <w:szCs w:val="28"/>
        </w:rPr>
        <w:t>е</w:t>
      </w:r>
      <w:r w:rsidRPr="00AC48B6">
        <w:rPr>
          <w:rFonts w:ascii="Times New Roman" w:hAnsi="Times New Roman"/>
          <w:i/>
          <w:spacing w:val="2"/>
          <w:sz w:val="28"/>
          <w:szCs w:val="28"/>
        </w:rPr>
        <w:t xml:space="preserve">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C22D06">
        <w:rPr>
          <w:rFonts w:ascii="Times New Roman" w:hAnsi="Times New Roman"/>
          <w:i/>
          <w:spacing w:val="2"/>
          <w:sz w:val="28"/>
          <w:szCs w:val="28"/>
        </w:rPr>
        <w:t xml:space="preserve"> </w:t>
      </w:r>
      <w:r>
        <w:rPr>
          <w:rFonts w:ascii="Times New Roman" w:hAnsi="Times New Roman"/>
          <w:i/>
          <w:spacing w:val="2"/>
          <w:sz w:val="28"/>
          <w:szCs w:val="28"/>
        </w:rPr>
        <w:t>496</w:t>
      </w:r>
    </w:p>
    <w:p w:rsidR="007C4BFE" w:rsidRPr="00AC48B6" w:rsidRDefault="007C4BFE" w:rsidP="007C4BFE">
      <w:pPr>
        <w:shd w:val="clear" w:color="auto" w:fill="FFFFFF"/>
        <w:spacing w:after="0" w:line="315" w:lineRule="atLeast"/>
        <w:jc w:val="both"/>
        <w:textAlignment w:val="baseline"/>
        <w:rPr>
          <w:rFonts w:ascii="Times New Roman" w:hAnsi="Times New Roman"/>
          <w:spacing w:val="2"/>
          <w:sz w:val="28"/>
          <w:szCs w:val="28"/>
        </w:rPr>
      </w:pPr>
    </w:p>
    <w:p w:rsidR="007C4BFE" w:rsidRDefault="007C4BFE"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7C4BFE" w:rsidRDefault="007C4BFE"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7C4BFE" w:rsidRDefault="007C4BFE" w:rsidP="00DC70E8">
      <w:pPr>
        <w:shd w:val="clear" w:color="auto" w:fill="FFFFFF"/>
        <w:spacing w:before="375" w:after="225" w:line="240" w:lineRule="auto"/>
        <w:jc w:val="center"/>
        <w:textAlignment w:val="baseline"/>
        <w:outlineLvl w:val="2"/>
        <w:rPr>
          <w:rFonts w:ascii="Times New Roman" w:hAnsi="Times New Roman"/>
          <w:spacing w:val="2"/>
          <w:sz w:val="28"/>
          <w:szCs w:val="28"/>
        </w:rPr>
      </w:pPr>
    </w:p>
    <w:p w:rsidR="00C77B59" w:rsidRPr="002A409E" w:rsidRDefault="00C77B59" w:rsidP="002F6953">
      <w:pPr>
        <w:shd w:val="clear" w:color="auto" w:fill="FFFFFF"/>
        <w:spacing w:after="0" w:line="315" w:lineRule="atLeast"/>
        <w:jc w:val="both"/>
        <w:textAlignment w:val="baseline"/>
        <w:rPr>
          <w:rFonts w:ascii="Times New Roman" w:hAnsi="Times New Roman"/>
          <w:spacing w:val="2"/>
          <w:sz w:val="28"/>
          <w:szCs w:val="28"/>
        </w:rPr>
      </w:pPr>
    </w:p>
    <w:p w:rsidR="00C77B59" w:rsidRDefault="00C77B59" w:rsidP="001E0C10">
      <w:pPr>
        <w:shd w:val="clear" w:color="auto" w:fill="FFFFFF"/>
        <w:spacing w:after="0" w:line="315" w:lineRule="atLeast"/>
        <w:jc w:val="right"/>
        <w:textAlignment w:val="baseline"/>
        <w:rPr>
          <w:rFonts w:ascii="Times New Roman" w:hAnsi="Times New Roman"/>
          <w:color w:val="4C4C4C"/>
          <w:spacing w:val="2"/>
          <w:sz w:val="28"/>
          <w:szCs w:val="28"/>
        </w:rPr>
      </w:pPr>
    </w:p>
    <w:p w:rsidR="00C77B59" w:rsidRDefault="00C77B59" w:rsidP="001E0C10">
      <w:pPr>
        <w:shd w:val="clear" w:color="auto" w:fill="FFFFFF"/>
        <w:spacing w:after="0" w:line="315" w:lineRule="atLeast"/>
        <w:jc w:val="right"/>
        <w:textAlignment w:val="baseline"/>
        <w:rPr>
          <w:rFonts w:ascii="Times New Roman" w:hAnsi="Times New Roman"/>
          <w:color w:val="4C4C4C"/>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C77B59" w:rsidRDefault="00C77B5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291479" w:rsidRDefault="00291479"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7369DD" w:rsidRDefault="007369DD" w:rsidP="00A34761">
      <w:pPr>
        <w:shd w:val="clear" w:color="auto" w:fill="FFFFFF"/>
        <w:spacing w:after="0" w:line="315" w:lineRule="atLeast"/>
        <w:jc w:val="both"/>
        <w:textAlignment w:val="baseline"/>
        <w:rPr>
          <w:rFonts w:ascii="Times New Roman" w:hAnsi="Times New Roman"/>
          <w:color w:val="2D2D2D"/>
          <w:spacing w:val="2"/>
          <w:sz w:val="28"/>
          <w:szCs w:val="28"/>
        </w:rPr>
      </w:pPr>
    </w:p>
    <w:p w:rsidR="0097666C" w:rsidRDefault="0097666C" w:rsidP="00B21F9B">
      <w:pPr>
        <w:widowControl w:val="0"/>
        <w:autoSpaceDE w:val="0"/>
        <w:autoSpaceDN w:val="0"/>
        <w:spacing w:after="0" w:line="240" w:lineRule="auto"/>
        <w:ind w:left="4536"/>
        <w:jc w:val="right"/>
        <w:outlineLvl w:val="0"/>
        <w:rPr>
          <w:rFonts w:ascii="Times New Roman" w:hAnsi="Times New Roman"/>
          <w:sz w:val="28"/>
          <w:szCs w:val="28"/>
        </w:rPr>
      </w:pPr>
    </w:p>
    <w:p w:rsidR="000359BF" w:rsidRPr="00C22D06" w:rsidRDefault="000359BF" w:rsidP="00C22D06">
      <w:pPr>
        <w:widowControl w:val="0"/>
        <w:autoSpaceDE w:val="0"/>
        <w:autoSpaceDN w:val="0"/>
        <w:spacing w:after="0" w:line="240" w:lineRule="auto"/>
        <w:ind w:left="4536"/>
        <w:jc w:val="right"/>
        <w:outlineLvl w:val="0"/>
        <w:rPr>
          <w:rFonts w:ascii="Times New Roman" w:hAnsi="Times New Roman"/>
          <w:sz w:val="24"/>
          <w:szCs w:val="24"/>
        </w:rPr>
      </w:pPr>
      <w:r w:rsidRPr="00C22D06">
        <w:rPr>
          <w:rFonts w:ascii="Times New Roman" w:hAnsi="Times New Roman"/>
          <w:sz w:val="24"/>
          <w:szCs w:val="24"/>
        </w:rPr>
        <w:lastRenderedPageBreak/>
        <w:t>Приложение 3</w:t>
      </w:r>
    </w:p>
    <w:p w:rsidR="00C22D06" w:rsidRDefault="000359BF"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к Примерному положению</w:t>
      </w:r>
      <w:r w:rsidR="00645149">
        <w:rPr>
          <w:rFonts w:ascii="Times New Roman" w:hAnsi="Times New Roman"/>
          <w:sz w:val="24"/>
          <w:szCs w:val="24"/>
        </w:rPr>
        <w:t xml:space="preserve"> </w:t>
      </w:r>
      <w:r w:rsidRPr="00C22D06">
        <w:rPr>
          <w:rFonts w:ascii="Times New Roman" w:hAnsi="Times New Roman"/>
          <w:sz w:val="24"/>
          <w:szCs w:val="24"/>
        </w:rPr>
        <w:t xml:space="preserve">об оплате </w:t>
      </w:r>
    </w:p>
    <w:p w:rsidR="00C22D06" w:rsidRDefault="000359BF"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 xml:space="preserve">труда работников муниципальных </w:t>
      </w:r>
    </w:p>
    <w:p w:rsidR="00C22D06" w:rsidRDefault="00B21F9B"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 xml:space="preserve">бюджетных </w:t>
      </w:r>
      <w:r w:rsidR="000359BF" w:rsidRPr="00C22D06">
        <w:rPr>
          <w:rFonts w:ascii="Times New Roman" w:hAnsi="Times New Roman"/>
          <w:sz w:val="24"/>
          <w:szCs w:val="24"/>
        </w:rPr>
        <w:t xml:space="preserve">образовательных </w:t>
      </w:r>
    </w:p>
    <w:p w:rsidR="000359BF" w:rsidRPr="00C22D06" w:rsidRDefault="000359BF"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0359BF" w:rsidRPr="00AC48B6" w:rsidRDefault="000359BF" w:rsidP="000359BF">
      <w:pPr>
        <w:shd w:val="clear" w:color="auto" w:fill="FFFFFF"/>
        <w:spacing w:after="0" w:line="315" w:lineRule="atLeast"/>
        <w:jc w:val="both"/>
        <w:textAlignment w:val="baseline"/>
        <w:rPr>
          <w:rFonts w:ascii="Times New Roman" w:hAnsi="Times New Roman"/>
          <w:spacing w:val="2"/>
          <w:sz w:val="28"/>
          <w:szCs w:val="28"/>
        </w:rPr>
      </w:pPr>
    </w:p>
    <w:p w:rsidR="000359BF" w:rsidRDefault="000359BF" w:rsidP="000359BF">
      <w:pPr>
        <w:widowControl w:val="0"/>
        <w:autoSpaceDE w:val="0"/>
        <w:autoSpaceDN w:val="0"/>
        <w:spacing w:after="0" w:line="240" w:lineRule="auto"/>
        <w:jc w:val="center"/>
        <w:rPr>
          <w:rFonts w:ascii="Times New Roman" w:hAnsi="Times New Roman"/>
          <w:b/>
          <w:sz w:val="28"/>
          <w:szCs w:val="28"/>
        </w:rPr>
      </w:pPr>
      <w:r w:rsidRPr="000359BF">
        <w:rPr>
          <w:rFonts w:ascii="Times New Roman" w:hAnsi="Times New Roman"/>
          <w:b/>
          <w:sz w:val="28"/>
          <w:szCs w:val="28"/>
        </w:rPr>
        <w:t>ПОРЯДОК</w:t>
      </w:r>
    </w:p>
    <w:p w:rsidR="00645149" w:rsidRPr="000359BF" w:rsidRDefault="00645149" w:rsidP="000359BF">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УСТАНОВЛЕНИЯ ДОЛЖНОСТНЫХ ОКЛАДОВ И ДРУГИЕ УСЛОВИЯ ОПЛАТЫ ТРУДА РУКОВОДИТЕЛЕЙ СТРУКТУРНЫХ ПОДРАЗДЕЛЕНИЙ, СПЕЦИАЛИСТОВ И СЛУЖАЩИХ ОБРАЗОВАТЕЛЬНЫХ УЧРЕЖДЕНИЙ</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AC48B6" w:rsidRDefault="000359BF" w:rsidP="000359BF">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C22D06">
        <w:rPr>
          <w:rFonts w:ascii="Times New Roman" w:hAnsi="Times New Roman"/>
          <w:i/>
          <w:spacing w:val="2"/>
          <w:sz w:val="28"/>
          <w:szCs w:val="28"/>
        </w:rPr>
        <w:t xml:space="preserve"> </w:t>
      </w:r>
      <w:r>
        <w:rPr>
          <w:rFonts w:ascii="Times New Roman" w:hAnsi="Times New Roman"/>
          <w:i/>
          <w:spacing w:val="2"/>
          <w:sz w:val="28"/>
          <w:szCs w:val="28"/>
        </w:rPr>
        <w:t>496)</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1. Должностные оклады руководителей структурных подразделений образовательно</w:t>
      </w:r>
      <w:r>
        <w:rPr>
          <w:rFonts w:ascii="Times New Roman" w:hAnsi="Times New Roman"/>
          <w:sz w:val="28"/>
          <w:szCs w:val="28"/>
        </w:rPr>
        <w:t>го учреждения</w:t>
      </w:r>
      <w:r w:rsidRPr="00675F75">
        <w:rPr>
          <w:rFonts w:ascii="Times New Roman" w:hAnsi="Times New Roman"/>
          <w:sz w:val="28"/>
          <w:szCs w:val="28"/>
        </w:rPr>
        <w:t xml:space="preserve"> определяются по формуле:</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r w:rsidRPr="00675F75">
        <w:rPr>
          <w:rFonts w:ascii="Times New Roman" w:hAnsi="Times New Roman"/>
          <w:sz w:val="28"/>
          <w:szCs w:val="28"/>
        </w:rPr>
        <w:t>Од</w:t>
      </w:r>
      <w:proofErr w:type="gramStart"/>
      <w:r w:rsidRPr="00675F75">
        <w:rPr>
          <w:rFonts w:ascii="Times New Roman" w:hAnsi="Times New Roman"/>
          <w:sz w:val="28"/>
          <w:szCs w:val="28"/>
        </w:rPr>
        <w:t xml:space="preserve"> = Б</w:t>
      </w:r>
      <w:proofErr w:type="gramEnd"/>
      <w:r w:rsidRPr="00675F75">
        <w:rPr>
          <w:rFonts w:ascii="Times New Roman" w:hAnsi="Times New Roman"/>
          <w:sz w:val="28"/>
          <w:szCs w:val="28"/>
        </w:rPr>
        <w:t xml:space="preserve"> x </w:t>
      </w:r>
      <w:proofErr w:type="spellStart"/>
      <w:r w:rsidRPr="00675F75">
        <w:rPr>
          <w:rFonts w:ascii="Times New Roman" w:hAnsi="Times New Roman"/>
          <w:sz w:val="28"/>
          <w:szCs w:val="28"/>
        </w:rPr>
        <w:t>Крс</w:t>
      </w:r>
      <w:proofErr w:type="spellEnd"/>
      <w:r w:rsidRPr="00675F75">
        <w:rPr>
          <w:rFonts w:ascii="Times New Roman" w:hAnsi="Times New Roman"/>
          <w:sz w:val="28"/>
          <w:szCs w:val="28"/>
        </w:rPr>
        <w:t xml:space="preserve"> x Ксп</w:t>
      </w:r>
      <w:r w:rsidRPr="00675F75">
        <w:rPr>
          <w:rFonts w:ascii="Times New Roman" w:hAnsi="Times New Roman"/>
          <w:sz w:val="28"/>
          <w:szCs w:val="28"/>
          <w:vertAlign w:val="subscript"/>
        </w:rPr>
        <w:t>1</w:t>
      </w:r>
      <w:r w:rsidRPr="00675F75">
        <w:rPr>
          <w:rFonts w:ascii="Times New Roman" w:hAnsi="Times New Roman"/>
          <w:sz w:val="28"/>
          <w:szCs w:val="28"/>
        </w:rPr>
        <w:t>, где:</w:t>
      </w: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Од – должностной оклад руководителя структурного подразделения;</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proofErr w:type="gramStart"/>
      <w:r w:rsidRPr="00675F75">
        <w:rPr>
          <w:rFonts w:ascii="Times New Roman" w:hAnsi="Times New Roman"/>
          <w:sz w:val="28"/>
          <w:szCs w:val="28"/>
        </w:rPr>
        <w:t>Б</w:t>
      </w:r>
      <w:proofErr w:type="gramEnd"/>
      <w:r w:rsidRPr="00675F75">
        <w:rPr>
          <w:rFonts w:ascii="Times New Roman" w:hAnsi="Times New Roman"/>
          <w:sz w:val="28"/>
          <w:szCs w:val="28"/>
        </w:rPr>
        <w:t xml:space="preserve"> – базовая единица;</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proofErr w:type="spellStart"/>
      <w:r w:rsidRPr="00675F75">
        <w:rPr>
          <w:rFonts w:ascii="Times New Roman" w:hAnsi="Times New Roman"/>
          <w:sz w:val="28"/>
          <w:szCs w:val="28"/>
        </w:rPr>
        <w:t>Крс</w:t>
      </w:r>
      <w:proofErr w:type="spellEnd"/>
      <w:r w:rsidRPr="00675F75">
        <w:rPr>
          <w:rFonts w:ascii="Times New Roman" w:hAnsi="Times New Roman"/>
          <w:sz w:val="28"/>
          <w:szCs w:val="28"/>
        </w:rPr>
        <w:t xml:space="preserve"> – повышающий коэффициент к должностным окладам руководителей структурных подразделений, </w:t>
      </w:r>
      <w:proofErr w:type="gramStart"/>
      <w:r w:rsidRPr="00675F75">
        <w:rPr>
          <w:rFonts w:ascii="Times New Roman" w:hAnsi="Times New Roman"/>
          <w:sz w:val="28"/>
          <w:szCs w:val="28"/>
        </w:rPr>
        <w:t>значения</w:t>
      </w:r>
      <w:proofErr w:type="gramEnd"/>
      <w:r w:rsidRPr="00675F75">
        <w:rPr>
          <w:rFonts w:ascii="Times New Roman" w:hAnsi="Times New Roman"/>
          <w:sz w:val="28"/>
          <w:szCs w:val="28"/>
        </w:rPr>
        <w:t xml:space="preserve"> которого приведены </w:t>
      </w:r>
      <w:r w:rsidRPr="00675F75">
        <w:rPr>
          <w:rFonts w:ascii="Times New Roman" w:hAnsi="Times New Roman"/>
          <w:sz w:val="28"/>
          <w:szCs w:val="28"/>
        </w:rPr>
        <w:br/>
        <w:t xml:space="preserve">в </w:t>
      </w:r>
      <w:hyperlink w:anchor="P958" w:history="1">
        <w:r w:rsidRPr="00675F75">
          <w:rPr>
            <w:rFonts w:ascii="Times New Roman" w:hAnsi="Times New Roman"/>
            <w:color w:val="000000"/>
            <w:sz w:val="28"/>
            <w:szCs w:val="28"/>
          </w:rPr>
          <w:t>таблицах 1</w:t>
        </w:r>
      </w:hyperlink>
      <w:r w:rsidRPr="00675F75">
        <w:rPr>
          <w:rFonts w:ascii="Times New Roman" w:hAnsi="Times New Roman"/>
          <w:color w:val="000000"/>
          <w:sz w:val="28"/>
          <w:szCs w:val="28"/>
        </w:rPr>
        <w:t xml:space="preserve"> и </w:t>
      </w:r>
      <w:hyperlink w:anchor="P1020" w:history="1">
        <w:r w:rsidRPr="00675F75">
          <w:rPr>
            <w:rFonts w:ascii="Times New Roman" w:hAnsi="Times New Roman"/>
            <w:color w:val="000000"/>
            <w:sz w:val="28"/>
            <w:szCs w:val="28"/>
          </w:rPr>
          <w:t>2</w:t>
        </w:r>
      </w:hyperlink>
      <w:r w:rsidRPr="00675F75">
        <w:rPr>
          <w:rFonts w:ascii="Times New Roman" w:hAnsi="Times New Roman"/>
          <w:sz w:val="28"/>
          <w:szCs w:val="28"/>
        </w:rPr>
        <w:t>;</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Ксп</w:t>
      </w:r>
      <w:proofErr w:type="gramStart"/>
      <w:r w:rsidRPr="00675F75">
        <w:rPr>
          <w:rFonts w:ascii="Times New Roman" w:hAnsi="Times New Roman"/>
          <w:sz w:val="28"/>
          <w:szCs w:val="28"/>
          <w:vertAlign w:val="subscript"/>
        </w:rPr>
        <w:t>1</w:t>
      </w:r>
      <w:proofErr w:type="gramEnd"/>
      <w:r w:rsidRPr="00675F75">
        <w:rPr>
          <w:rFonts w:ascii="Times New Roman" w:hAnsi="Times New Roman"/>
          <w:sz w:val="28"/>
          <w:szCs w:val="28"/>
        </w:rPr>
        <w:t xml:space="preserve"> – коэффициент специфики работы, значения которого приведены в </w:t>
      </w:r>
      <w:hyperlink w:anchor="P265" w:history="1">
        <w:r w:rsidRPr="00675F75">
          <w:rPr>
            <w:rFonts w:ascii="Times New Roman" w:hAnsi="Times New Roman"/>
            <w:sz w:val="28"/>
            <w:szCs w:val="28"/>
          </w:rPr>
          <w:t>таблице</w:t>
        </w:r>
      </w:hyperlink>
      <w:r w:rsidRPr="00675F75">
        <w:rPr>
          <w:rFonts w:ascii="Times New Roman" w:hAnsi="Times New Roman"/>
          <w:sz w:val="28"/>
          <w:szCs w:val="28"/>
        </w:rPr>
        <w:t>3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bookmarkStart w:id="4" w:name="P958"/>
      <w:bookmarkEnd w:id="4"/>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r w:rsidRPr="00675F75">
        <w:rPr>
          <w:rFonts w:ascii="Times New Roman" w:hAnsi="Times New Roman"/>
          <w:sz w:val="28"/>
          <w:szCs w:val="28"/>
        </w:rPr>
        <w:t>Таблица 1</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98"/>
        <w:gridCol w:w="2222"/>
      </w:tblGrid>
      <w:tr w:rsidR="000359BF" w:rsidRPr="00675F75" w:rsidTr="0097666C">
        <w:tc>
          <w:tcPr>
            <w:tcW w:w="34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Наименование должностей</w:t>
            </w:r>
          </w:p>
        </w:tc>
        <w:tc>
          <w:tcPr>
            <w:tcW w:w="3798"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Обрабатываемая земельная площадь (</w:t>
            </w:r>
            <w:proofErr w:type="gramStart"/>
            <w:r w:rsidRPr="00675F75">
              <w:rPr>
                <w:rFonts w:ascii="Times New Roman" w:hAnsi="Times New Roman"/>
                <w:sz w:val="24"/>
                <w:szCs w:val="24"/>
              </w:rPr>
              <w:t>га</w:t>
            </w:r>
            <w:proofErr w:type="gramEnd"/>
            <w:r w:rsidRPr="00675F75">
              <w:rPr>
                <w:rFonts w:ascii="Times New Roman" w:hAnsi="Times New Roman"/>
                <w:sz w:val="24"/>
                <w:szCs w:val="24"/>
              </w:rPr>
              <w:t>)</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 xml:space="preserve">Повышающий коэффициент </w:t>
            </w:r>
            <w:proofErr w:type="spellStart"/>
            <w:r w:rsidRPr="00675F75">
              <w:rPr>
                <w:rFonts w:ascii="Times New Roman" w:hAnsi="Times New Roman"/>
                <w:sz w:val="24"/>
                <w:szCs w:val="24"/>
              </w:rPr>
              <w:t>Крс</w:t>
            </w:r>
            <w:proofErr w:type="spellEnd"/>
          </w:p>
        </w:tc>
      </w:tr>
    </w:tbl>
    <w:p w:rsidR="000359BF" w:rsidRPr="00675F75" w:rsidRDefault="000359BF" w:rsidP="000359BF">
      <w:pPr>
        <w:widowControl w:val="0"/>
        <w:autoSpaceDE w:val="0"/>
        <w:autoSpaceDN w:val="0"/>
        <w:spacing w:after="0" w:line="240" w:lineRule="auto"/>
        <w:jc w:val="center"/>
        <w:outlineLvl w:val="2"/>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98"/>
        <w:gridCol w:w="2222"/>
      </w:tblGrid>
      <w:tr w:rsidR="000359BF" w:rsidRPr="00675F75" w:rsidTr="0097666C">
        <w:trPr>
          <w:trHeight w:val="175"/>
          <w:tblHeader/>
        </w:trPr>
        <w:tc>
          <w:tcPr>
            <w:tcW w:w="3402" w:type="dxa"/>
          </w:tcPr>
          <w:p w:rsidR="000359BF" w:rsidRPr="00675F75" w:rsidRDefault="000359BF" w:rsidP="0097666C">
            <w:pPr>
              <w:spacing w:after="0" w:line="240" w:lineRule="auto"/>
              <w:jc w:val="center"/>
              <w:rPr>
                <w:rFonts w:ascii="Times New Roman" w:hAnsi="Times New Roman"/>
                <w:sz w:val="24"/>
                <w:szCs w:val="24"/>
              </w:rPr>
            </w:pPr>
            <w:r w:rsidRPr="00675F75">
              <w:rPr>
                <w:rFonts w:ascii="Times New Roman" w:hAnsi="Times New Roman"/>
                <w:sz w:val="24"/>
                <w:szCs w:val="24"/>
              </w:rPr>
              <w:t>1</w:t>
            </w:r>
          </w:p>
        </w:tc>
        <w:tc>
          <w:tcPr>
            <w:tcW w:w="3798"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2</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3</w:t>
            </w:r>
          </w:p>
        </w:tc>
      </w:tr>
      <w:tr w:rsidR="000359BF" w:rsidRPr="00675F75" w:rsidTr="0097666C">
        <w:trPr>
          <w:trHeight w:val="175"/>
        </w:trPr>
        <w:tc>
          <w:tcPr>
            <w:tcW w:w="3402" w:type="dxa"/>
            <w:vMerge w:val="restart"/>
          </w:tcPr>
          <w:p w:rsidR="000359BF" w:rsidRPr="00675F75" w:rsidRDefault="000359BF" w:rsidP="0097666C">
            <w:pPr>
              <w:spacing w:after="0" w:line="240" w:lineRule="auto"/>
              <w:rPr>
                <w:rFonts w:ascii="Times New Roman" w:hAnsi="Times New Roman"/>
                <w:sz w:val="24"/>
                <w:szCs w:val="24"/>
                <w:highlight w:val="yellow"/>
              </w:rPr>
            </w:pPr>
            <w:r w:rsidRPr="00675F75">
              <w:rPr>
                <w:rFonts w:ascii="Times New Roman" w:hAnsi="Times New Roman"/>
                <w:sz w:val="24"/>
                <w:szCs w:val="24"/>
              </w:rPr>
              <w:t>Заведующий учебным хозяйством</w:t>
            </w:r>
          </w:p>
        </w:tc>
        <w:tc>
          <w:tcPr>
            <w:tcW w:w="3798"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До 200</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r>
      <w:tr w:rsidR="000359BF" w:rsidRPr="00675F75" w:rsidTr="0097666C">
        <w:tc>
          <w:tcPr>
            <w:tcW w:w="3402" w:type="dxa"/>
            <w:vMerge/>
          </w:tcPr>
          <w:p w:rsidR="000359BF" w:rsidRPr="00675F75" w:rsidRDefault="000359BF" w:rsidP="0097666C">
            <w:pPr>
              <w:spacing w:after="0" w:line="240" w:lineRule="auto"/>
              <w:rPr>
                <w:rFonts w:ascii="Times New Roman" w:hAnsi="Times New Roman"/>
                <w:sz w:val="24"/>
                <w:szCs w:val="24"/>
              </w:rPr>
            </w:pPr>
          </w:p>
        </w:tc>
        <w:tc>
          <w:tcPr>
            <w:tcW w:w="3798"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От 200 до 500</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r>
      <w:tr w:rsidR="000359BF" w:rsidRPr="00675F75" w:rsidTr="0097666C">
        <w:tc>
          <w:tcPr>
            <w:tcW w:w="3402" w:type="dxa"/>
            <w:vMerge/>
          </w:tcPr>
          <w:p w:rsidR="000359BF" w:rsidRPr="00675F75" w:rsidRDefault="000359BF" w:rsidP="0097666C">
            <w:pPr>
              <w:spacing w:after="0" w:line="240" w:lineRule="auto"/>
              <w:rPr>
                <w:rFonts w:ascii="Times New Roman" w:hAnsi="Times New Roman"/>
                <w:sz w:val="24"/>
                <w:szCs w:val="24"/>
              </w:rPr>
            </w:pPr>
          </w:p>
        </w:tc>
        <w:tc>
          <w:tcPr>
            <w:tcW w:w="3798"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Свыше 500</w:t>
            </w:r>
          </w:p>
        </w:tc>
        <w:tc>
          <w:tcPr>
            <w:tcW w:w="222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w:t>
            </w:r>
          </w:p>
        </w:tc>
      </w:tr>
    </w:tbl>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bookmarkStart w:id="5" w:name="P1020"/>
      <w:bookmarkEnd w:id="5"/>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r w:rsidRPr="00675F75">
        <w:rPr>
          <w:rFonts w:ascii="Times New Roman" w:hAnsi="Times New Roman"/>
          <w:sz w:val="28"/>
          <w:szCs w:val="28"/>
        </w:rPr>
        <w:t>Таблица 2</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191"/>
        <w:gridCol w:w="1134"/>
        <w:gridCol w:w="1191"/>
        <w:gridCol w:w="1162"/>
      </w:tblGrid>
      <w:tr w:rsidR="000359BF" w:rsidRPr="00675F75" w:rsidTr="0097666C">
        <w:tc>
          <w:tcPr>
            <w:tcW w:w="4882" w:type="dxa"/>
            <w:vMerge w:val="restart"/>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Наименование должностей</w:t>
            </w:r>
          </w:p>
        </w:tc>
        <w:tc>
          <w:tcPr>
            <w:tcW w:w="4678" w:type="dxa"/>
            <w:gridSpan w:val="4"/>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 xml:space="preserve">Повышающий коэффициент </w:t>
            </w:r>
            <w:proofErr w:type="spellStart"/>
            <w:r w:rsidRPr="00675F75">
              <w:rPr>
                <w:rFonts w:ascii="Times New Roman" w:hAnsi="Times New Roman"/>
                <w:sz w:val="24"/>
                <w:szCs w:val="24"/>
              </w:rPr>
              <w:t>Крс</w:t>
            </w:r>
            <w:proofErr w:type="spellEnd"/>
            <w:r w:rsidRPr="00675F75">
              <w:rPr>
                <w:rFonts w:ascii="Times New Roman" w:hAnsi="Times New Roman"/>
                <w:sz w:val="24"/>
                <w:szCs w:val="24"/>
              </w:rPr>
              <w:t xml:space="preserve"> (образовательные организации, </w:t>
            </w:r>
            <w:r w:rsidRPr="00675F75">
              <w:rPr>
                <w:rFonts w:ascii="Times New Roman" w:hAnsi="Times New Roman"/>
                <w:sz w:val="24"/>
                <w:szCs w:val="24"/>
              </w:rPr>
              <w:lastRenderedPageBreak/>
              <w:t>относящиеся к группам по оплате труда руководителей)</w:t>
            </w:r>
          </w:p>
        </w:tc>
      </w:tr>
      <w:tr w:rsidR="000359BF" w:rsidRPr="00675F75" w:rsidTr="0097666C">
        <w:tc>
          <w:tcPr>
            <w:tcW w:w="4882" w:type="dxa"/>
            <w:vMerge/>
          </w:tcPr>
          <w:p w:rsidR="000359BF" w:rsidRPr="00675F75" w:rsidRDefault="000359BF" w:rsidP="0097666C">
            <w:pPr>
              <w:spacing w:after="0" w:line="240" w:lineRule="auto"/>
              <w:rPr>
                <w:rFonts w:ascii="Times New Roman" w:hAnsi="Times New Roman"/>
                <w:sz w:val="24"/>
                <w:szCs w:val="24"/>
              </w:rPr>
            </w:pPr>
          </w:p>
        </w:tc>
        <w:tc>
          <w:tcPr>
            <w:tcW w:w="1191"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 группа</w:t>
            </w:r>
          </w:p>
        </w:tc>
        <w:tc>
          <w:tcPr>
            <w:tcW w:w="1134"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II группа</w:t>
            </w:r>
          </w:p>
        </w:tc>
        <w:tc>
          <w:tcPr>
            <w:tcW w:w="1191"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III группа</w:t>
            </w:r>
          </w:p>
        </w:tc>
        <w:tc>
          <w:tcPr>
            <w:tcW w:w="116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IV группа</w:t>
            </w:r>
          </w:p>
        </w:tc>
      </w:tr>
      <w:tr w:rsidR="000359BF" w:rsidRPr="00675F75" w:rsidTr="0097666C">
        <w:tblPrEx>
          <w:tblBorders>
            <w:insideH w:val="nil"/>
          </w:tblBorders>
        </w:tblPrEx>
        <w:tc>
          <w:tcPr>
            <w:tcW w:w="488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rPr>
                <w:rFonts w:ascii="Times New Roman" w:hAnsi="Times New Roman"/>
                <w:sz w:val="24"/>
                <w:szCs w:val="24"/>
              </w:rPr>
            </w:pPr>
            <w:proofErr w:type="gramStart"/>
            <w:r w:rsidRPr="00675F75">
              <w:rPr>
                <w:rFonts w:ascii="Times New Roman" w:hAnsi="Times New Roman"/>
                <w:sz w:val="24"/>
                <w:szCs w:val="24"/>
              </w:rPr>
              <w:t>Начальник (заведующий, директор, руководитель, управляющий): кабинета, лаборатории, отдела, центра, отделения, сектора, учебно-консультационного пункта, учебной (учебно-производственной) мастерской, столовой, общежитием и других структурных подразделений образовательной организации</w:t>
            </w:r>
            <w:proofErr w:type="gramEnd"/>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w:t>
            </w:r>
          </w:p>
        </w:tc>
        <w:tc>
          <w:tcPr>
            <w:tcW w:w="1134"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1,45</w:t>
            </w:r>
          </w:p>
        </w:tc>
        <w:tc>
          <w:tcPr>
            <w:tcW w:w="116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r>
      <w:tr w:rsidR="000359BF" w:rsidRPr="00675F75" w:rsidTr="0097666C">
        <w:tblPrEx>
          <w:tblBorders>
            <w:insideH w:val="nil"/>
          </w:tblBorders>
        </w:tblPrEx>
        <w:tc>
          <w:tcPr>
            <w:tcW w:w="488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rPr>
                <w:rFonts w:ascii="Times New Roman" w:hAnsi="Times New Roman"/>
                <w:sz w:val="24"/>
                <w:szCs w:val="24"/>
              </w:rPr>
            </w:pPr>
            <w:proofErr w:type="gramStart"/>
            <w:r w:rsidRPr="00675F75">
              <w:rPr>
                <w:rFonts w:ascii="Times New Roman" w:hAnsi="Times New Roman"/>
                <w:sz w:val="24"/>
                <w:szCs w:val="24"/>
              </w:rPr>
              <w:t>Начальник (заведующий, директор, руководитель, управляющий) обособленного структурного подразделения (филиала) общеобразовательной организации (подразделения), организации дополнительного образования детей, среднего профессионального образования, старший мастер</w:t>
            </w:r>
            <w:proofErr w:type="gramEnd"/>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w:t>
            </w:r>
          </w:p>
        </w:tc>
        <w:tc>
          <w:tcPr>
            <w:tcW w:w="1134"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1,55</w:t>
            </w:r>
          </w:p>
        </w:tc>
        <w:tc>
          <w:tcPr>
            <w:tcW w:w="1191"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162" w:type="dxa"/>
            <w:tcBorders>
              <w:top w:val="single" w:sz="4" w:space="0" w:color="auto"/>
              <w:bottom w:val="single" w:sz="4" w:space="0" w:color="auto"/>
            </w:tcBorders>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r>
    </w:tbl>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2. Должностные оклады специалистов и служащих определяютсяпо формуле:</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jc w:val="center"/>
        <w:rPr>
          <w:rFonts w:ascii="Times New Roman" w:hAnsi="Times New Roman"/>
          <w:sz w:val="28"/>
          <w:szCs w:val="28"/>
        </w:rPr>
      </w:pPr>
      <w:proofErr w:type="spellStart"/>
      <w:r w:rsidRPr="00675F75">
        <w:rPr>
          <w:rFonts w:ascii="Times New Roman" w:hAnsi="Times New Roman"/>
          <w:sz w:val="28"/>
          <w:szCs w:val="28"/>
        </w:rPr>
        <w:t>Оув</w:t>
      </w:r>
      <w:proofErr w:type="spellEnd"/>
      <w:proofErr w:type="gramStart"/>
      <w:r w:rsidRPr="00675F75">
        <w:rPr>
          <w:rFonts w:ascii="Times New Roman" w:hAnsi="Times New Roman"/>
          <w:sz w:val="28"/>
          <w:szCs w:val="28"/>
        </w:rPr>
        <w:t xml:space="preserve"> = Б</w:t>
      </w:r>
      <w:proofErr w:type="gramEnd"/>
      <w:r w:rsidRPr="00675F75">
        <w:rPr>
          <w:rFonts w:ascii="Times New Roman" w:hAnsi="Times New Roman"/>
          <w:sz w:val="28"/>
          <w:szCs w:val="28"/>
        </w:rPr>
        <w:t xml:space="preserve"> x </w:t>
      </w:r>
      <w:proofErr w:type="spellStart"/>
      <w:r w:rsidRPr="00675F75">
        <w:rPr>
          <w:rFonts w:ascii="Times New Roman" w:hAnsi="Times New Roman"/>
          <w:sz w:val="28"/>
          <w:szCs w:val="28"/>
        </w:rPr>
        <w:t>Кув</w:t>
      </w:r>
      <w:proofErr w:type="spellEnd"/>
      <w:r w:rsidRPr="00675F75">
        <w:rPr>
          <w:rFonts w:ascii="Times New Roman" w:hAnsi="Times New Roman"/>
          <w:sz w:val="28"/>
          <w:szCs w:val="28"/>
        </w:rPr>
        <w:t xml:space="preserve"> x Ксп1, где:</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proofErr w:type="spellStart"/>
      <w:r w:rsidRPr="00675F75">
        <w:rPr>
          <w:rFonts w:ascii="Times New Roman" w:hAnsi="Times New Roman"/>
          <w:sz w:val="28"/>
          <w:szCs w:val="28"/>
        </w:rPr>
        <w:t>Оув</w:t>
      </w:r>
      <w:proofErr w:type="spellEnd"/>
      <w:r w:rsidRPr="00675F75">
        <w:rPr>
          <w:rFonts w:ascii="Times New Roman" w:hAnsi="Times New Roman"/>
          <w:sz w:val="28"/>
          <w:szCs w:val="28"/>
        </w:rPr>
        <w:t xml:space="preserve"> – должностной оклад специалиста, служащего;</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proofErr w:type="gramStart"/>
      <w:r w:rsidRPr="00675F75">
        <w:rPr>
          <w:rFonts w:ascii="Times New Roman" w:hAnsi="Times New Roman"/>
          <w:sz w:val="28"/>
          <w:szCs w:val="28"/>
        </w:rPr>
        <w:t>Б</w:t>
      </w:r>
      <w:proofErr w:type="gramEnd"/>
      <w:r w:rsidRPr="00675F75">
        <w:rPr>
          <w:rFonts w:ascii="Times New Roman" w:hAnsi="Times New Roman"/>
          <w:sz w:val="28"/>
          <w:szCs w:val="28"/>
        </w:rPr>
        <w:t xml:space="preserve"> – базовая единица;</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proofErr w:type="spellStart"/>
      <w:r w:rsidRPr="00675F75">
        <w:rPr>
          <w:rFonts w:ascii="Times New Roman" w:hAnsi="Times New Roman"/>
          <w:sz w:val="28"/>
          <w:szCs w:val="28"/>
        </w:rPr>
        <w:t>Кув</w:t>
      </w:r>
      <w:proofErr w:type="spellEnd"/>
      <w:r w:rsidRPr="00675F75">
        <w:rPr>
          <w:rFonts w:ascii="Times New Roman" w:hAnsi="Times New Roman"/>
          <w:sz w:val="28"/>
          <w:szCs w:val="28"/>
        </w:rPr>
        <w:t xml:space="preserve"> – повышающий коэффициент к должностным окладам специалистов и служащих, </w:t>
      </w:r>
      <w:proofErr w:type="gramStart"/>
      <w:r w:rsidRPr="00675F75">
        <w:rPr>
          <w:rFonts w:ascii="Times New Roman" w:hAnsi="Times New Roman"/>
          <w:sz w:val="28"/>
          <w:szCs w:val="28"/>
        </w:rPr>
        <w:t>значения</w:t>
      </w:r>
      <w:proofErr w:type="gramEnd"/>
      <w:r w:rsidRPr="00675F75">
        <w:rPr>
          <w:rFonts w:ascii="Times New Roman" w:hAnsi="Times New Roman"/>
          <w:sz w:val="28"/>
          <w:szCs w:val="28"/>
        </w:rPr>
        <w:t xml:space="preserve"> которого приведены в </w:t>
      </w:r>
      <w:hyperlink w:anchor="P1068" w:history="1">
        <w:r w:rsidRPr="00675F75">
          <w:rPr>
            <w:rFonts w:ascii="Times New Roman" w:hAnsi="Times New Roman"/>
            <w:sz w:val="28"/>
            <w:szCs w:val="28"/>
          </w:rPr>
          <w:t>таблице 3</w:t>
        </w:r>
      </w:hyperlink>
      <w:r w:rsidRPr="00675F75">
        <w:rPr>
          <w:rFonts w:ascii="Times New Roman" w:hAnsi="Times New Roman"/>
          <w:sz w:val="28"/>
          <w:szCs w:val="28"/>
        </w:rPr>
        <w:t>;</w:t>
      </w:r>
    </w:p>
    <w:p w:rsidR="000359BF" w:rsidRPr="00675F75" w:rsidRDefault="000359BF" w:rsidP="000359BF">
      <w:pPr>
        <w:widowControl w:val="0"/>
        <w:autoSpaceDE w:val="0"/>
        <w:autoSpaceDN w:val="0"/>
        <w:spacing w:after="0" w:line="240" w:lineRule="auto"/>
        <w:ind w:firstLine="709"/>
        <w:jc w:val="both"/>
        <w:rPr>
          <w:rFonts w:ascii="Times New Roman" w:hAnsi="Times New Roman"/>
          <w:sz w:val="28"/>
          <w:szCs w:val="28"/>
        </w:rPr>
      </w:pPr>
      <w:r w:rsidRPr="00675F75">
        <w:rPr>
          <w:rFonts w:ascii="Times New Roman" w:hAnsi="Times New Roman"/>
          <w:sz w:val="28"/>
          <w:szCs w:val="28"/>
        </w:rPr>
        <w:t>Ксп</w:t>
      </w:r>
      <w:proofErr w:type="gramStart"/>
      <w:r w:rsidRPr="00675F75">
        <w:rPr>
          <w:rFonts w:ascii="Times New Roman" w:hAnsi="Times New Roman"/>
          <w:sz w:val="28"/>
          <w:szCs w:val="28"/>
          <w:vertAlign w:val="subscript"/>
        </w:rPr>
        <w:t>1</w:t>
      </w:r>
      <w:proofErr w:type="gramEnd"/>
      <w:r w:rsidRPr="00675F75">
        <w:rPr>
          <w:rFonts w:ascii="Times New Roman" w:hAnsi="Times New Roman"/>
          <w:sz w:val="28"/>
          <w:szCs w:val="28"/>
        </w:rPr>
        <w:t xml:space="preserve"> – коэффициент специфики работы, значения которого приведены в </w:t>
      </w:r>
      <w:hyperlink w:anchor="P265" w:history="1">
        <w:r w:rsidRPr="00675F75">
          <w:rPr>
            <w:rFonts w:ascii="Times New Roman" w:hAnsi="Times New Roman"/>
            <w:sz w:val="28"/>
            <w:szCs w:val="28"/>
          </w:rPr>
          <w:t>таблице</w:t>
        </w:r>
      </w:hyperlink>
      <w:r w:rsidRPr="00675F75">
        <w:rPr>
          <w:rFonts w:ascii="Times New Roman" w:hAnsi="Times New Roman"/>
          <w:sz w:val="28"/>
          <w:szCs w:val="28"/>
        </w:rPr>
        <w:t>3 приложения 1 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bookmarkStart w:id="6" w:name="P1068"/>
      <w:bookmarkEnd w:id="6"/>
      <w:r w:rsidRPr="00675F75">
        <w:rPr>
          <w:rFonts w:ascii="Times New Roman" w:hAnsi="Times New Roman"/>
          <w:sz w:val="28"/>
          <w:szCs w:val="28"/>
        </w:rPr>
        <w:t>Таблица 3</w:t>
      </w:r>
    </w:p>
    <w:p w:rsidR="000359BF" w:rsidRPr="00675F75" w:rsidRDefault="000359BF" w:rsidP="000359BF">
      <w:pPr>
        <w:widowControl w:val="0"/>
        <w:autoSpaceDE w:val="0"/>
        <w:autoSpaceDN w:val="0"/>
        <w:spacing w:after="0" w:line="240" w:lineRule="auto"/>
        <w:jc w:val="right"/>
        <w:outlineLvl w:val="2"/>
        <w:rPr>
          <w:rFonts w:ascii="Times New Roman" w:hAnsi="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02"/>
        <w:gridCol w:w="1102"/>
        <w:gridCol w:w="1102"/>
        <w:gridCol w:w="1102"/>
        <w:gridCol w:w="1637"/>
      </w:tblGrid>
      <w:tr w:rsidR="000359BF" w:rsidRPr="00675F75" w:rsidTr="0097666C">
        <w:trPr>
          <w:tblHeader/>
        </w:trPr>
        <w:tc>
          <w:tcPr>
            <w:tcW w:w="3515" w:type="dxa"/>
            <w:vMerge w:val="restart"/>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Наименование должности</w:t>
            </w:r>
          </w:p>
        </w:tc>
        <w:tc>
          <w:tcPr>
            <w:tcW w:w="6045" w:type="dxa"/>
            <w:gridSpan w:val="5"/>
          </w:tcPr>
          <w:p w:rsidR="000359BF" w:rsidRPr="00675F75" w:rsidRDefault="000359BF" w:rsidP="0097666C">
            <w:pPr>
              <w:spacing w:after="0" w:line="240" w:lineRule="auto"/>
              <w:jc w:val="center"/>
              <w:rPr>
                <w:rFonts w:ascii="Times New Roman" w:hAnsi="Times New Roman"/>
                <w:sz w:val="24"/>
                <w:szCs w:val="24"/>
              </w:rPr>
            </w:pPr>
            <w:r w:rsidRPr="00675F75">
              <w:rPr>
                <w:rFonts w:ascii="Times New Roman" w:hAnsi="Times New Roman"/>
                <w:sz w:val="24"/>
                <w:szCs w:val="24"/>
              </w:rPr>
              <w:t xml:space="preserve">Повышающий коэффициент </w:t>
            </w:r>
          </w:p>
          <w:p w:rsidR="000359BF" w:rsidRPr="00675F75" w:rsidRDefault="000359BF" w:rsidP="0097666C">
            <w:pPr>
              <w:widowControl w:val="0"/>
              <w:autoSpaceDE w:val="0"/>
              <w:autoSpaceDN w:val="0"/>
              <w:spacing w:after="0" w:line="240" w:lineRule="auto"/>
              <w:jc w:val="center"/>
              <w:rPr>
                <w:rFonts w:ascii="Times New Roman" w:hAnsi="Times New Roman"/>
                <w:sz w:val="24"/>
                <w:szCs w:val="24"/>
                <w:highlight w:val="yellow"/>
              </w:rPr>
            </w:pPr>
            <w:r w:rsidRPr="00675F75">
              <w:rPr>
                <w:rFonts w:ascii="Times New Roman" w:hAnsi="Times New Roman"/>
                <w:sz w:val="24"/>
                <w:szCs w:val="24"/>
              </w:rPr>
              <w:t>к должностным окладам специалистов и служащих по категориям</w:t>
            </w:r>
            <w:r w:rsidRPr="00675F75">
              <w:rPr>
                <w:rFonts w:ascii="Times New Roman" w:hAnsi="Times New Roman"/>
                <w:sz w:val="24"/>
                <w:szCs w:val="20"/>
              </w:rPr>
              <w:t xml:space="preserve"> должностей с учетом требований к квалификации</w:t>
            </w:r>
            <w:r w:rsidRPr="00675F75">
              <w:rPr>
                <w:rFonts w:ascii="Times New Roman" w:hAnsi="Times New Roman"/>
                <w:sz w:val="24"/>
                <w:szCs w:val="24"/>
              </w:rPr>
              <w:t xml:space="preserve"> (</w:t>
            </w:r>
            <w:proofErr w:type="spellStart"/>
            <w:r w:rsidRPr="00675F75">
              <w:rPr>
                <w:rFonts w:ascii="Times New Roman" w:hAnsi="Times New Roman"/>
                <w:sz w:val="24"/>
                <w:szCs w:val="24"/>
              </w:rPr>
              <w:t>Кув</w:t>
            </w:r>
            <w:proofErr w:type="spellEnd"/>
            <w:r w:rsidRPr="00675F75">
              <w:rPr>
                <w:rFonts w:ascii="Times New Roman" w:hAnsi="Times New Roman"/>
                <w:sz w:val="24"/>
                <w:szCs w:val="24"/>
              </w:rPr>
              <w:t>)</w:t>
            </w:r>
          </w:p>
        </w:tc>
      </w:tr>
      <w:tr w:rsidR="000359BF" w:rsidRPr="00675F75" w:rsidTr="0097666C">
        <w:trPr>
          <w:tblHeader/>
        </w:trPr>
        <w:tc>
          <w:tcPr>
            <w:tcW w:w="3515" w:type="dxa"/>
            <w:vMerge/>
          </w:tcPr>
          <w:p w:rsidR="000359BF" w:rsidRPr="00675F75" w:rsidRDefault="000359BF" w:rsidP="0097666C">
            <w:pPr>
              <w:widowControl w:val="0"/>
              <w:autoSpaceDE w:val="0"/>
              <w:autoSpaceDN w:val="0"/>
              <w:spacing w:after="0" w:line="240" w:lineRule="auto"/>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высшая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ведущая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первая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вторая</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без категории</w:t>
            </w:r>
          </w:p>
        </w:tc>
      </w:tr>
    </w:tbl>
    <w:p w:rsidR="000359BF" w:rsidRPr="00675F75" w:rsidRDefault="000359BF" w:rsidP="000359BF">
      <w:pPr>
        <w:widowControl w:val="0"/>
        <w:autoSpaceDE w:val="0"/>
        <w:autoSpaceDN w:val="0"/>
        <w:spacing w:after="0" w:line="240" w:lineRule="auto"/>
        <w:jc w:val="center"/>
        <w:outlineLvl w:val="2"/>
        <w:rPr>
          <w:rFonts w:ascii="Times New Roman" w:hAnsi="Times New Roman"/>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02"/>
        <w:gridCol w:w="1102"/>
        <w:gridCol w:w="1102"/>
        <w:gridCol w:w="1102"/>
        <w:gridCol w:w="1637"/>
      </w:tblGrid>
      <w:tr w:rsidR="000359BF" w:rsidRPr="00675F75" w:rsidTr="0097666C">
        <w:trPr>
          <w:trHeight w:val="177"/>
          <w:tblHeader/>
        </w:trPr>
        <w:tc>
          <w:tcPr>
            <w:tcW w:w="3515"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2</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3</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4</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6</w:t>
            </w:r>
          </w:p>
        </w:tc>
      </w:tr>
      <w:tr w:rsidR="000359BF" w:rsidRPr="00675F75" w:rsidTr="0097666C">
        <w:trPr>
          <w:trHeight w:val="255"/>
        </w:trPr>
        <w:tc>
          <w:tcPr>
            <w:tcW w:w="9560" w:type="dxa"/>
            <w:gridSpan w:val="6"/>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Учебно-вспомогательный персонал образовательных организаций</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proofErr w:type="spellStart"/>
            <w:r w:rsidRPr="00675F75">
              <w:rPr>
                <w:rFonts w:ascii="Times New Roman" w:hAnsi="Times New Roman"/>
                <w:sz w:val="24"/>
                <w:szCs w:val="24"/>
              </w:rPr>
              <w:lastRenderedPageBreak/>
              <w:t>Документовед</w:t>
            </w:r>
            <w:proofErr w:type="spellEnd"/>
            <w:r w:rsidRPr="00675F75">
              <w:rPr>
                <w:rFonts w:ascii="Times New Roman" w:hAnsi="Times New Roman"/>
                <w:sz w:val="24"/>
                <w:szCs w:val="24"/>
              </w:rPr>
              <w:t>, бухгалтер, инженер всех специальностей (инженер по охране труда и технике безопасности, инженер-электроник, инженер-энергетик, инженер-программист, инженер-технолог), библиотекарь, э</w:t>
            </w:r>
            <w:r>
              <w:rPr>
                <w:rFonts w:ascii="Times New Roman" w:hAnsi="Times New Roman"/>
                <w:sz w:val="24"/>
                <w:szCs w:val="24"/>
              </w:rPr>
              <w:t xml:space="preserve">кономист, </w:t>
            </w:r>
            <w:proofErr w:type="spellStart"/>
            <w:r>
              <w:rPr>
                <w:rFonts w:ascii="Times New Roman" w:hAnsi="Times New Roman"/>
                <w:sz w:val="24"/>
                <w:szCs w:val="24"/>
              </w:rPr>
              <w:t>механик</w:t>
            </w:r>
            <w:proofErr w:type="gramStart"/>
            <w:r>
              <w:rPr>
                <w:rFonts w:ascii="Times New Roman" w:hAnsi="Times New Roman"/>
                <w:sz w:val="24"/>
                <w:szCs w:val="24"/>
              </w:rPr>
              <w:t>,</w:t>
            </w:r>
            <w:r w:rsidRPr="00675F75">
              <w:rPr>
                <w:rFonts w:ascii="Times New Roman" w:hAnsi="Times New Roman"/>
                <w:sz w:val="24"/>
                <w:szCs w:val="24"/>
              </w:rPr>
              <w:t>с</w:t>
            </w:r>
            <w:proofErr w:type="gramEnd"/>
            <w:r w:rsidRPr="00675F75">
              <w:rPr>
                <w:rFonts w:ascii="Times New Roman" w:hAnsi="Times New Roman"/>
                <w:sz w:val="24"/>
                <w:szCs w:val="24"/>
              </w:rPr>
              <w:t>урдопереводчик</w:t>
            </w:r>
            <w:proofErr w:type="spellEnd"/>
            <w:r w:rsidRPr="00675F75">
              <w:rPr>
                <w:rFonts w:ascii="Times New Roman" w:hAnsi="Times New Roman"/>
                <w:sz w:val="24"/>
                <w:szCs w:val="24"/>
              </w:rPr>
              <w:t>, инженер-системный администратор, контрактный управляющий</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Техник, техник-программист, техник по ремонту оборудования</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1,4</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Программист, электроник</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1,9</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1,80</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1,65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Калькулятор,  помощник воспитателя, делопроизводитель,  секретарь-машинистка, младший воспитатель</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proofErr w:type="gramStart"/>
            <w:r>
              <w:rPr>
                <w:rFonts w:ascii="Times New Roman" w:hAnsi="Times New Roman"/>
                <w:sz w:val="24"/>
                <w:szCs w:val="24"/>
              </w:rPr>
              <w:t>И</w:t>
            </w:r>
            <w:r w:rsidRPr="00675F75">
              <w:rPr>
                <w:rFonts w:ascii="Times New Roman" w:hAnsi="Times New Roman"/>
                <w:sz w:val="24"/>
                <w:szCs w:val="24"/>
              </w:rPr>
              <w:t>нспектор по кадрам, заведующий складом, завед</w:t>
            </w:r>
            <w:r>
              <w:rPr>
                <w:rFonts w:ascii="Times New Roman" w:hAnsi="Times New Roman"/>
                <w:sz w:val="24"/>
                <w:szCs w:val="24"/>
              </w:rPr>
              <w:t xml:space="preserve">ующий канцелярией, машинистка, </w:t>
            </w:r>
            <w:r w:rsidRPr="00675F75">
              <w:rPr>
                <w:rFonts w:ascii="Times New Roman" w:hAnsi="Times New Roman"/>
                <w:sz w:val="24"/>
                <w:szCs w:val="24"/>
              </w:rPr>
              <w:t>заведующий хозяйством, заведующий лабораторией, лаборант (включая старшего), секретарь учебной части (диспетчер), администратор</w:t>
            </w:r>
            <w:proofErr w:type="gramEnd"/>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Специалист по кадрам, специалист по управлению персоналом, специалист по связям с общественностью, аккомпаниатор, психолог</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Инструктор по спорту, физкультуре (лечебной физкультуре), инструктор-методист по лечебной физкультуре</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1,35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1,15</w:t>
            </w:r>
          </w:p>
        </w:tc>
      </w:tr>
      <w:tr w:rsidR="000359BF" w:rsidRPr="00675F75" w:rsidTr="0097666C">
        <w:tc>
          <w:tcPr>
            <w:tcW w:w="3515" w:type="dxa"/>
          </w:tcPr>
          <w:p w:rsidR="000359BF" w:rsidRPr="00675F75" w:rsidRDefault="000359BF" w:rsidP="0097666C">
            <w:pPr>
              <w:widowControl w:val="0"/>
              <w:autoSpaceDE w:val="0"/>
              <w:autoSpaceDN w:val="0"/>
              <w:spacing w:after="0" w:line="240" w:lineRule="auto"/>
              <w:rPr>
                <w:rFonts w:ascii="Times New Roman" w:hAnsi="Times New Roman"/>
                <w:sz w:val="24"/>
                <w:szCs w:val="24"/>
              </w:rPr>
            </w:pPr>
            <w:r w:rsidRPr="00675F75">
              <w:rPr>
                <w:rFonts w:ascii="Times New Roman" w:hAnsi="Times New Roman"/>
                <w:sz w:val="24"/>
                <w:szCs w:val="24"/>
              </w:rPr>
              <w:t>Медицинская сестра</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1,75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1,55</w:t>
            </w:r>
          </w:p>
        </w:tc>
        <w:tc>
          <w:tcPr>
            <w:tcW w:w="1102"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1,5</w:t>
            </w:r>
          </w:p>
        </w:tc>
        <w:tc>
          <w:tcPr>
            <w:tcW w:w="1637" w:type="dxa"/>
          </w:tcPr>
          <w:p w:rsidR="000359BF" w:rsidRPr="00675F75" w:rsidRDefault="000359BF" w:rsidP="0097666C">
            <w:pPr>
              <w:widowControl w:val="0"/>
              <w:autoSpaceDE w:val="0"/>
              <w:autoSpaceDN w:val="0"/>
              <w:spacing w:after="0" w:line="240" w:lineRule="auto"/>
              <w:jc w:val="center"/>
              <w:rPr>
                <w:rFonts w:ascii="Times New Roman" w:hAnsi="Times New Roman"/>
                <w:sz w:val="24"/>
                <w:szCs w:val="24"/>
              </w:rPr>
            </w:pPr>
            <w:r w:rsidRPr="00675F75">
              <w:rPr>
                <w:rFonts w:ascii="Times New Roman" w:hAnsi="Times New Roman"/>
                <w:sz w:val="24"/>
                <w:szCs w:val="24"/>
              </w:rPr>
              <w:t>1,2</w:t>
            </w:r>
          </w:p>
        </w:tc>
      </w:tr>
    </w:tbl>
    <w:p w:rsidR="000359BF" w:rsidRPr="00675F75" w:rsidRDefault="000359BF" w:rsidP="000359BF">
      <w:pPr>
        <w:widowControl w:val="0"/>
        <w:autoSpaceDE w:val="0"/>
        <w:autoSpaceDN w:val="0"/>
        <w:spacing w:after="0" w:line="240" w:lineRule="auto"/>
        <w:ind w:firstLine="540"/>
        <w:jc w:val="both"/>
        <w:rPr>
          <w:rFonts w:ascii="Times New Roman" w:hAnsi="Times New Roman"/>
          <w:sz w:val="28"/>
          <w:szCs w:val="28"/>
        </w:rPr>
      </w:pPr>
    </w:p>
    <w:p w:rsidR="000359BF" w:rsidRDefault="000359BF" w:rsidP="000359BF"/>
    <w:p w:rsidR="00804827" w:rsidRPr="00C22D06" w:rsidRDefault="00804827" w:rsidP="00C22D06">
      <w:pPr>
        <w:widowControl w:val="0"/>
        <w:autoSpaceDE w:val="0"/>
        <w:autoSpaceDN w:val="0"/>
        <w:spacing w:after="0" w:line="240" w:lineRule="auto"/>
        <w:ind w:left="4536"/>
        <w:jc w:val="right"/>
        <w:outlineLvl w:val="0"/>
        <w:rPr>
          <w:rFonts w:ascii="Times New Roman" w:hAnsi="Times New Roman"/>
          <w:sz w:val="24"/>
          <w:szCs w:val="24"/>
        </w:rPr>
      </w:pPr>
      <w:r w:rsidRPr="00C22D06">
        <w:rPr>
          <w:rFonts w:ascii="Times New Roman" w:hAnsi="Times New Roman"/>
          <w:sz w:val="24"/>
          <w:szCs w:val="24"/>
        </w:rPr>
        <w:lastRenderedPageBreak/>
        <w:t>Приложение 4</w:t>
      </w:r>
    </w:p>
    <w:p w:rsidR="00C22D06" w:rsidRDefault="00804827"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к Примерному положению</w:t>
      </w:r>
      <w:r w:rsidR="00A967D6">
        <w:rPr>
          <w:rFonts w:ascii="Times New Roman" w:hAnsi="Times New Roman"/>
          <w:sz w:val="24"/>
          <w:szCs w:val="24"/>
        </w:rPr>
        <w:t xml:space="preserve"> </w:t>
      </w:r>
      <w:r w:rsidRPr="00C22D06">
        <w:rPr>
          <w:rFonts w:ascii="Times New Roman" w:hAnsi="Times New Roman"/>
          <w:sz w:val="24"/>
          <w:szCs w:val="24"/>
        </w:rPr>
        <w:t xml:space="preserve">об оплате </w:t>
      </w:r>
    </w:p>
    <w:p w:rsidR="00C22D06" w:rsidRDefault="00804827"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труда работников муниципальных</w:t>
      </w:r>
      <w:r w:rsidR="00B21F9B" w:rsidRPr="00C22D06">
        <w:rPr>
          <w:rFonts w:ascii="Times New Roman" w:hAnsi="Times New Roman"/>
          <w:sz w:val="24"/>
          <w:szCs w:val="24"/>
        </w:rPr>
        <w:t xml:space="preserve"> </w:t>
      </w:r>
    </w:p>
    <w:p w:rsidR="00C22D06" w:rsidRDefault="00B21F9B"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бюджетных</w:t>
      </w:r>
      <w:r w:rsidR="00804827" w:rsidRPr="00C22D06">
        <w:rPr>
          <w:rFonts w:ascii="Times New Roman" w:hAnsi="Times New Roman"/>
          <w:sz w:val="24"/>
          <w:szCs w:val="24"/>
        </w:rPr>
        <w:t xml:space="preserve"> образовательных </w:t>
      </w:r>
    </w:p>
    <w:p w:rsidR="00804827" w:rsidRPr="00C22D06" w:rsidRDefault="00804827" w:rsidP="00C22D06">
      <w:pPr>
        <w:widowControl w:val="0"/>
        <w:autoSpaceDE w:val="0"/>
        <w:autoSpaceDN w:val="0"/>
        <w:spacing w:after="0" w:line="240" w:lineRule="auto"/>
        <w:ind w:left="4536"/>
        <w:jc w:val="right"/>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804827" w:rsidRDefault="00804827" w:rsidP="00804827"/>
    <w:p w:rsidR="00645149" w:rsidRDefault="00645149" w:rsidP="00804827">
      <w:pPr>
        <w:widowControl w:val="0"/>
        <w:autoSpaceDE w:val="0"/>
        <w:autoSpaceDN w:val="0"/>
        <w:spacing w:after="0" w:line="240" w:lineRule="auto"/>
        <w:ind w:firstLine="540"/>
        <w:jc w:val="center"/>
        <w:rPr>
          <w:rFonts w:ascii="Times New Roman" w:hAnsi="Times New Roman"/>
          <w:b/>
          <w:sz w:val="28"/>
          <w:szCs w:val="28"/>
        </w:rPr>
      </w:pPr>
      <w:r>
        <w:rPr>
          <w:rFonts w:ascii="Times New Roman" w:hAnsi="Times New Roman"/>
          <w:b/>
          <w:sz w:val="28"/>
          <w:szCs w:val="28"/>
        </w:rPr>
        <w:t>ТАРИФНЫЕ РАЗРЯДЫ, МЕЖРАЗРЯДНЫЕ ТАРИФНЫЕ КОЭФФИЦИЕНТЫ И ТАРИФНЫЕ СТАВКИ ПО РАЗРЯДАМ ТАРИФНОЙ СЕТКИ РАБОЧИХ, ЕДИНЫЕ ДЛЯ ВСЕХ ОБРАЗОВАТЕЛЬНЫХ УЧРЕЖДЕНИЙ</w:t>
      </w:r>
    </w:p>
    <w:p w:rsidR="00C22D06" w:rsidRDefault="00C22D06" w:rsidP="00C22D06">
      <w:pPr>
        <w:shd w:val="clear" w:color="auto" w:fill="FFFFFF"/>
        <w:spacing w:after="0" w:line="315" w:lineRule="atLeast"/>
        <w:ind w:firstLine="708"/>
        <w:jc w:val="center"/>
        <w:textAlignment w:val="baseline"/>
        <w:rPr>
          <w:rFonts w:ascii="Times New Roman" w:hAnsi="Times New Roman"/>
          <w:i/>
          <w:spacing w:val="2"/>
          <w:sz w:val="28"/>
          <w:szCs w:val="28"/>
        </w:rPr>
      </w:pPr>
    </w:p>
    <w:p w:rsidR="00C22D06" w:rsidRPr="00AC48B6" w:rsidRDefault="00C22D06" w:rsidP="00C22D06">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Pr>
          <w:rFonts w:ascii="Times New Roman" w:hAnsi="Times New Roman"/>
          <w:i/>
          <w:spacing w:val="2"/>
          <w:sz w:val="28"/>
          <w:szCs w:val="28"/>
        </w:rPr>
        <w:t xml:space="preserve"> 496)</w:t>
      </w:r>
    </w:p>
    <w:p w:rsidR="00804827" w:rsidRPr="002C1F86" w:rsidRDefault="00804827" w:rsidP="00804827">
      <w:pPr>
        <w:widowControl w:val="0"/>
        <w:autoSpaceDE w:val="0"/>
        <w:autoSpaceDN w:val="0"/>
        <w:spacing w:after="0" w:line="240" w:lineRule="auto"/>
        <w:ind w:firstLine="540"/>
        <w:jc w:val="center"/>
        <w:rPr>
          <w:rFonts w:ascii="Times New Roman" w:hAnsi="Times New Roman"/>
          <w:b/>
          <w:sz w:val="28"/>
          <w:szCs w:val="28"/>
        </w:rPr>
      </w:pP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1. Тарифная ставка обслуживающего персонала образовательно</w:t>
      </w:r>
      <w:r>
        <w:rPr>
          <w:rFonts w:ascii="Times New Roman" w:hAnsi="Times New Roman"/>
          <w:sz w:val="28"/>
          <w:szCs w:val="28"/>
        </w:rPr>
        <w:t xml:space="preserve">го учреждения </w:t>
      </w:r>
      <w:r w:rsidRPr="002C1F86">
        <w:rPr>
          <w:rFonts w:ascii="Times New Roman" w:hAnsi="Times New Roman"/>
          <w:sz w:val="28"/>
          <w:szCs w:val="28"/>
        </w:rPr>
        <w:t>определяется по следующей формуле:</w:t>
      </w:r>
    </w:p>
    <w:p w:rsidR="00804827" w:rsidRPr="002C1F86" w:rsidRDefault="00804827" w:rsidP="00804827">
      <w:pPr>
        <w:widowControl w:val="0"/>
        <w:tabs>
          <w:tab w:val="left" w:pos="1440"/>
        </w:tabs>
        <w:autoSpaceDE w:val="0"/>
        <w:autoSpaceDN w:val="0"/>
        <w:spacing w:after="0" w:line="240" w:lineRule="auto"/>
        <w:ind w:firstLine="709"/>
        <w:jc w:val="both"/>
        <w:rPr>
          <w:rFonts w:ascii="Times New Roman" w:hAnsi="Times New Roman"/>
          <w:sz w:val="28"/>
          <w:szCs w:val="28"/>
        </w:rPr>
      </w:pPr>
    </w:p>
    <w:p w:rsidR="00804827" w:rsidRPr="002C1F86" w:rsidRDefault="00804827" w:rsidP="00804827">
      <w:pPr>
        <w:widowControl w:val="0"/>
        <w:autoSpaceDE w:val="0"/>
        <w:autoSpaceDN w:val="0"/>
        <w:spacing w:after="0" w:line="240" w:lineRule="auto"/>
        <w:ind w:firstLine="709"/>
        <w:jc w:val="center"/>
        <w:rPr>
          <w:rFonts w:ascii="Times New Roman" w:hAnsi="Times New Roman"/>
          <w:sz w:val="28"/>
          <w:szCs w:val="28"/>
        </w:rPr>
      </w:pPr>
      <w:proofErr w:type="spellStart"/>
      <w:r w:rsidRPr="002C1F86">
        <w:rPr>
          <w:rFonts w:ascii="Times New Roman" w:hAnsi="Times New Roman"/>
          <w:sz w:val="28"/>
          <w:szCs w:val="28"/>
        </w:rPr>
        <w:t>Ооп</w:t>
      </w:r>
      <w:proofErr w:type="spellEnd"/>
      <w:proofErr w:type="gramStart"/>
      <w:r w:rsidRPr="002C1F86">
        <w:rPr>
          <w:rFonts w:ascii="Times New Roman" w:hAnsi="Times New Roman"/>
          <w:sz w:val="28"/>
          <w:szCs w:val="28"/>
        </w:rPr>
        <w:t xml:space="preserve"> = Б</w:t>
      </w:r>
      <w:proofErr w:type="gramEnd"/>
      <w:r w:rsidRPr="002C1F86">
        <w:rPr>
          <w:rFonts w:ascii="Times New Roman" w:hAnsi="Times New Roman"/>
          <w:sz w:val="28"/>
          <w:szCs w:val="28"/>
        </w:rPr>
        <w:t xml:space="preserve"> x Коп, где:</w:t>
      </w: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proofErr w:type="spellStart"/>
      <w:r w:rsidRPr="002C1F86">
        <w:rPr>
          <w:rFonts w:ascii="Times New Roman" w:hAnsi="Times New Roman"/>
          <w:sz w:val="28"/>
          <w:szCs w:val="28"/>
        </w:rPr>
        <w:t>Ооп</w:t>
      </w:r>
      <w:proofErr w:type="spellEnd"/>
      <w:r w:rsidRPr="002C1F86">
        <w:rPr>
          <w:rFonts w:ascii="Times New Roman" w:hAnsi="Times New Roman"/>
          <w:sz w:val="28"/>
          <w:szCs w:val="28"/>
        </w:rPr>
        <w:t xml:space="preserve"> – тарифная ставка обслуживающего персонала;</w:t>
      </w: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proofErr w:type="gramStart"/>
      <w:r w:rsidRPr="002C1F86">
        <w:rPr>
          <w:rFonts w:ascii="Times New Roman" w:hAnsi="Times New Roman"/>
          <w:sz w:val="28"/>
          <w:szCs w:val="28"/>
        </w:rPr>
        <w:t>Б</w:t>
      </w:r>
      <w:proofErr w:type="gramEnd"/>
      <w:r w:rsidRPr="002C1F86">
        <w:rPr>
          <w:rFonts w:ascii="Times New Roman" w:hAnsi="Times New Roman"/>
          <w:sz w:val="28"/>
          <w:szCs w:val="28"/>
        </w:rPr>
        <w:t xml:space="preserve"> – базовая единица;</w:t>
      </w:r>
    </w:p>
    <w:p w:rsidR="00804827" w:rsidRPr="002C1F86" w:rsidRDefault="00804827" w:rsidP="00804827">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Коп – тарифный коэффициент к должностным окладам по должностям работников из числа обслуживающего персонала образовательной организации, значения которых приведены в</w:t>
      </w:r>
      <w:r w:rsidRPr="002C1F86">
        <w:rPr>
          <w:rFonts w:ascii="Times New Roman" w:hAnsi="Times New Roman"/>
          <w:color w:val="000000"/>
          <w:sz w:val="28"/>
          <w:szCs w:val="28"/>
        </w:rPr>
        <w:t xml:space="preserve"> таблице</w:t>
      </w:r>
      <w:r w:rsidRPr="002C1F86">
        <w:rPr>
          <w:rFonts w:ascii="Times New Roman" w:hAnsi="Times New Roman"/>
          <w:sz w:val="28"/>
          <w:szCs w:val="28"/>
        </w:rPr>
        <w:t>.</w:t>
      </w:r>
    </w:p>
    <w:p w:rsidR="00804827" w:rsidRPr="002C1F86" w:rsidRDefault="00804827" w:rsidP="00804827">
      <w:pPr>
        <w:widowControl w:val="0"/>
        <w:autoSpaceDE w:val="0"/>
        <w:autoSpaceDN w:val="0"/>
        <w:spacing w:after="0" w:line="240" w:lineRule="auto"/>
        <w:jc w:val="right"/>
        <w:outlineLvl w:val="2"/>
        <w:rPr>
          <w:rFonts w:ascii="Times New Roman" w:hAnsi="Times New Roman"/>
          <w:sz w:val="28"/>
          <w:szCs w:val="28"/>
        </w:rPr>
      </w:pPr>
      <w:bookmarkStart w:id="7" w:name="P1186"/>
      <w:bookmarkEnd w:id="7"/>
      <w:r w:rsidRPr="002C1F86">
        <w:rPr>
          <w:rFonts w:ascii="Times New Roman" w:hAnsi="Times New Roman"/>
          <w:sz w:val="28"/>
          <w:szCs w:val="28"/>
        </w:rPr>
        <w:t xml:space="preserve">Таблица </w:t>
      </w:r>
    </w:p>
    <w:p w:rsidR="00804827" w:rsidRPr="002C1F86" w:rsidRDefault="00804827" w:rsidP="00804827">
      <w:pPr>
        <w:widowControl w:val="0"/>
        <w:autoSpaceDE w:val="0"/>
        <w:autoSpaceDN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960"/>
        <w:gridCol w:w="960"/>
        <w:gridCol w:w="960"/>
        <w:gridCol w:w="960"/>
        <w:gridCol w:w="960"/>
        <w:gridCol w:w="794"/>
        <w:gridCol w:w="825"/>
        <w:gridCol w:w="964"/>
      </w:tblGrid>
      <w:tr w:rsidR="00804827" w:rsidRPr="002C1F86" w:rsidTr="0097666C">
        <w:tc>
          <w:tcPr>
            <w:tcW w:w="9027" w:type="dxa"/>
            <w:gridSpan w:val="10"/>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Разряд оплаты труда</w:t>
            </w:r>
          </w:p>
        </w:tc>
      </w:tr>
      <w:tr w:rsidR="00804827" w:rsidRPr="002C1F86" w:rsidTr="0097666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w:t>
            </w:r>
          </w:p>
        </w:tc>
        <w:tc>
          <w:tcPr>
            <w:tcW w:w="85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2</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3</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4</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5</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6</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7</w:t>
            </w:r>
          </w:p>
        </w:t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8</w:t>
            </w:r>
          </w:p>
        </w:tc>
        <w:tc>
          <w:tcPr>
            <w:tcW w:w="825"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9</w:t>
            </w:r>
          </w:p>
        </w:tc>
        <w:tc>
          <w:tcPr>
            <w:tcW w:w="96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w:t>
            </w:r>
          </w:p>
        </w:tc>
      </w:tr>
      <w:tr w:rsidR="00804827" w:rsidRPr="002C1F86" w:rsidTr="0097666C">
        <w:tc>
          <w:tcPr>
            <w:tcW w:w="9027" w:type="dxa"/>
            <w:gridSpan w:val="10"/>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Тарифный коэффициент</w:t>
            </w:r>
          </w:p>
        </w:tc>
      </w:tr>
      <w:tr w:rsidR="00804827" w:rsidRPr="002C1F86" w:rsidTr="0097666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w:t>
            </w:r>
          </w:p>
        </w:tc>
        <w:tc>
          <w:tcPr>
            <w:tcW w:w="85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1,01</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1,05</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1,07</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1,12</w:t>
            </w:r>
          </w:p>
        </w:tc>
        <w:tc>
          <w:tcPr>
            <w:tcW w:w="960"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1,15</w:t>
            </w:r>
          </w:p>
        </w:tc>
        <w:tc>
          <w:tcPr>
            <w:tcW w:w="79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1,17</w:t>
            </w:r>
          </w:p>
        </w:tc>
        <w:tc>
          <w:tcPr>
            <w:tcW w:w="825"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1,18</w:t>
            </w:r>
          </w:p>
        </w:tc>
        <w:tc>
          <w:tcPr>
            <w:tcW w:w="964" w:type="dxa"/>
          </w:tcPr>
          <w:p w:rsidR="00804827" w:rsidRPr="002C1F86" w:rsidRDefault="00804827" w:rsidP="0097666C">
            <w:pPr>
              <w:widowControl w:val="0"/>
              <w:autoSpaceDE w:val="0"/>
              <w:autoSpaceDN w:val="0"/>
              <w:spacing w:after="0" w:line="240" w:lineRule="auto"/>
              <w:jc w:val="center"/>
              <w:rPr>
                <w:rFonts w:ascii="Times New Roman" w:hAnsi="Times New Roman"/>
                <w:sz w:val="28"/>
                <w:szCs w:val="28"/>
              </w:rPr>
            </w:pPr>
            <w:r w:rsidRPr="002C1F86">
              <w:rPr>
                <w:rFonts w:ascii="Times New Roman" w:hAnsi="Times New Roman"/>
                <w:sz w:val="28"/>
                <w:szCs w:val="28"/>
              </w:rPr>
              <w:t>1,2</w:t>
            </w:r>
          </w:p>
        </w:tc>
      </w:tr>
    </w:tbl>
    <w:p w:rsidR="00804827" w:rsidRPr="002C1F86" w:rsidRDefault="00804827" w:rsidP="00804827">
      <w:pPr>
        <w:widowControl w:val="0"/>
        <w:autoSpaceDE w:val="0"/>
        <w:autoSpaceDN w:val="0"/>
        <w:spacing w:after="0" w:line="240" w:lineRule="auto"/>
        <w:ind w:firstLine="540"/>
        <w:jc w:val="both"/>
        <w:rPr>
          <w:rFonts w:ascii="Times New Roman" w:hAnsi="Times New Roman"/>
          <w:sz w:val="28"/>
          <w:szCs w:val="28"/>
        </w:rPr>
      </w:pPr>
    </w:p>
    <w:p w:rsidR="00E410BA" w:rsidRDefault="00804827" w:rsidP="00B21F9B">
      <w:pPr>
        <w:widowControl w:val="0"/>
        <w:autoSpaceDE w:val="0"/>
        <w:autoSpaceDN w:val="0"/>
        <w:spacing w:after="0" w:line="240" w:lineRule="auto"/>
        <w:ind w:firstLine="709"/>
        <w:jc w:val="both"/>
        <w:rPr>
          <w:rFonts w:ascii="Times New Roman" w:hAnsi="Times New Roman"/>
          <w:sz w:val="28"/>
          <w:szCs w:val="28"/>
        </w:rPr>
      </w:pPr>
      <w:r w:rsidRPr="002C1F86">
        <w:rPr>
          <w:rFonts w:ascii="Times New Roman" w:hAnsi="Times New Roman"/>
          <w:sz w:val="28"/>
          <w:szCs w:val="28"/>
        </w:rPr>
        <w:t>2. Профессии обслуживающего персонала образовательной организации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C77B59" w:rsidRDefault="00C77B59" w:rsidP="00F12D4C">
      <w:pPr>
        <w:shd w:val="clear" w:color="auto" w:fill="FFFFFF"/>
        <w:spacing w:after="0" w:line="315" w:lineRule="atLeast"/>
        <w:textAlignment w:val="baseline"/>
        <w:rPr>
          <w:rFonts w:ascii="Times New Roman" w:hAnsi="Times New Roman"/>
          <w:spacing w:val="2"/>
          <w:sz w:val="28"/>
          <w:szCs w:val="28"/>
        </w:rPr>
      </w:pPr>
    </w:p>
    <w:p w:rsidR="00C22D06" w:rsidRDefault="00C22D06" w:rsidP="00F12D4C">
      <w:pPr>
        <w:shd w:val="clear" w:color="auto" w:fill="FFFFFF"/>
        <w:spacing w:after="0" w:line="315" w:lineRule="atLeast"/>
        <w:textAlignment w:val="baseline"/>
        <w:rPr>
          <w:rFonts w:ascii="Times New Roman" w:hAnsi="Times New Roman"/>
          <w:spacing w:val="2"/>
          <w:sz w:val="28"/>
          <w:szCs w:val="28"/>
        </w:rPr>
      </w:pPr>
    </w:p>
    <w:p w:rsidR="00C22D06" w:rsidRPr="002A409E" w:rsidRDefault="00C22D06"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F12D4C">
      <w:pPr>
        <w:shd w:val="clear" w:color="auto" w:fill="FFFFFF"/>
        <w:spacing w:after="0" w:line="315" w:lineRule="atLeast"/>
        <w:textAlignment w:val="baseline"/>
        <w:rPr>
          <w:rFonts w:ascii="Times New Roman" w:hAnsi="Times New Roman"/>
          <w:spacing w:val="2"/>
          <w:sz w:val="28"/>
          <w:szCs w:val="28"/>
        </w:rPr>
      </w:pP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lastRenderedPageBreak/>
        <w:t>Приложение 5</w:t>
      </w:r>
      <w:r w:rsidRPr="00C22D06">
        <w:rPr>
          <w:rFonts w:ascii="Times New Roman" w:hAnsi="Times New Roman"/>
          <w:spacing w:val="2"/>
          <w:sz w:val="24"/>
          <w:szCs w:val="24"/>
        </w:rPr>
        <w:br/>
        <w:t>к Примерному положению</w:t>
      </w:r>
      <w:r w:rsidR="00645149">
        <w:rPr>
          <w:rFonts w:ascii="Times New Roman" w:hAnsi="Times New Roman"/>
          <w:spacing w:val="2"/>
          <w:sz w:val="24"/>
          <w:szCs w:val="24"/>
        </w:rPr>
        <w:t xml:space="preserve"> </w:t>
      </w:r>
      <w:r w:rsidRPr="00C22D06">
        <w:rPr>
          <w:rFonts w:ascii="Times New Roman" w:hAnsi="Times New Roman"/>
          <w:spacing w:val="2"/>
          <w:sz w:val="24"/>
          <w:szCs w:val="24"/>
        </w:rPr>
        <w:t>об оплате</w:t>
      </w:r>
    </w:p>
    <w:p w:rsidR="00B21F9B"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труда работниковмуниципальных</w:t>
      </w:r>
    </w:p>
    <w:p w:rsidR="00C22D06" w:rsidRDefault="00B21F9B"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 xml:space="preserve"> бюджетных </w:t>
      </w:r>
      <w:r w:rsidR="00C77B59" w:rsidRPr="00C22D06">
        <w:rPr>
          <w:rFonts w:ascii="Times New Roman" w:hAnsi="Times New Roman"/>
          <w:spacing w:val="2"/>
          <w:sz w:val="24"/>
          <w:szCs w:val="24"/>
        </w:rPr>
        <w:t>образовательных</w:t>
      </w:r>
    </w:p>
    <w:p w:rsidR="00C77B59" w:rsidRPr="00C22D06" w:rsidRDefault="00C77B59" w:rsidP="00C22D06">
      <w:pPr>
        <w:shd w:val="clear" w:color="auto" w:fill="FFFFFF"/>
        <w:spacing w:after="0" w:line="240" w:lineRule="auto"/>
        <w:jc w:val="right"/>
        <w:textAlignment w:val="baseline"/>
        <w:rPr>
          <w:rFonts w:ascii="Times New Roman" w:hAnsi="Times New Roman"/>
          <w:spacing w:val="2"/>
          <w:sz w:val="24"/>
          <w:szCs w:val="24"/>
        </w:rPr>
      </w:pPr>
      <w:r w:rsidRPr="00C22D06">
        <w:rPr>
          <w:rFonts w:ascii="Times New Roman" w:hAnsi="Times New Roman"/>
          <w:spacing w:val="2"/>
          <w:sz w:val="24"/>
          <w:szCs w:val="24"/>
        </w:rPr>
        <w:t>учреждений Новосильского района</w:t>
      </w:r>
    </w:p>
    <w:p w:rsidR="00C77B59" w:rsidRPr="00C22D06" w:rsidRDefault="00C77B59" w:rsidP="00DC70E8">
      <w:pPr>
        <w:shd w:val="clear" w:color="auto" w:fill="FFFFFF"/>
        <w:spacing w:before="375" w:after="225" w:line="240" w:lineRule="auto"/>
        <w:jc w:val="center"/>
        <w:textAlignment w:val="baseline"/>
        <w:outlineLvl w:val="2"/>
        <w:rPr>
          <w:rFonts w:ascii="Times New Roman" w:hAnsi="Times New Roman"/>
          <w:b/>
          <w:spacing w:val="2"/>
          <w:sz w:val="28"/>
          <w:szCs w:val="28"/>
        </w:rPr>
      </w:pPr>
      <w:r w:rsidRPr="00C22D06">
        <w:rPr>
          <w:rFonts w:ascii="Times New Roman" w:hAnsi="Times New Roman"/>
          <w:b/>
          <w:spacing w:val="2"/>
          <w:sz w:val="28"/>
          <w:szCs w:val="28"/>
        </w:rPr>
        <w:t>ПЕРЕЧЕНЬ ВЫСОКОКВАЛИФИЦИРОВАННЫХ РАБОЧИХ, ЗАНЯТЫХ НА ВАЖНЫХ И ОТВЕТСТВЕННЫХ, ОСОБО ВАЖНЫХ И ОСОБО ОТВЕТСТВЕННЫХ РАБОТАХ, ОПЛАТА КОТОРЫХ ПРОИЗВОДИТСЯ ИСХОДЯ ИЗ 9 - 10 РАЗРЯДОВ ТАРИФНОЙ СЕТКИ</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1. Водители автобусов, микроавтобусов или специальных легковых автомобилей, имеющие 1 класс и занятые перевозкой обучающихся (детей, воспитанников), участников спортивных мероприятий, участников профессионально-художественных коллективов.</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2. Повар, выполняющий обязанности заведующего производством (шеф-повара), при отсутствии в штате учреждения такой должности.</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3. Бригадир (на правах управляющего) учебного хозяйства.</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4. Слесарь-сантехник.</w:t>
      </w:r>
    </w:p>
    <w:p w:rsidR="00C77B59" w:rsidRPr="002A409E" w:rsidRDefault="00C77B59" w:rsidP="00645149">
      <w:pPr>
        <w:shd w:val="clear" w:color="auto" w:fill="FFFFFF"/>
        <w:spacing w:after="0" w:line="315" w:lineRule="atLeast"/>
        <w:ind w:firstLine="709"/>
        <w:jc w:val="both"/>
        <w:textAlignment w:val="baseline"/>
        <w:rPr>
          <w:rFonts w:ascii="Times New Roman" w:hAnsi="Times New Roman"/>
          <w:spacing w:val="2"/>
          <w:sz w:val="28"/>
          <w:szCs w:val="28"/>
        </w:rPr>
      </w:pPr>
      <w:r w:rsidRPr="002A409E">
        <w:rPr>
          <w:rFonts w:ascii="Times New Roman" w:hAnsi="Times New Roman"/>
          <w:spacing w:val="2"/>
          <w:sz w:val="28"/>
          <w:szCs w:val="28"/>
        </w:rPr>
        <w:t>5. Слесарь-электрик по ремонту и обслуживанию электрооборудования.</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8"/>
          <w:szCs w:val="28"/>
        </w:rPr>
      </w:pP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8"/>
          <w:szCs w:val="28"/>
        </w:rPr>
        <w:t>Примечания:</w:t>
      </w:r>
      <w:r w:rsidRPr="002A409E">
        <w:rPr>
          <w:rFonts w:ascii="Times New Roman" w:hAnsi="Times New Roman"/>
          <w:spacing w:val="2"/>
          <w:sz w:val="24"/>
          <w:szCs w:val="24"/>
        </w:rPr>
        <w:t>1. К высококвалифицированным рабочим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2. Другим рабочим, не предусмотренным настоящим Перечнем,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rsidR="00C77B59" w:rsidRPr="002A409E" w:rsidRDefault="00C77B59" w:rsidP="00D32F23">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 xml:space="preserve">3. Оплата труда высококвалифицированных рабочих, в соответствии с настоящим Перечнем, устанавливается руководителем учреждения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 объема и </w:t>
      </w:r>
      <w:proofErr w:type="gramStart"/>
      <w:r w:rsidRPr="002A409E">
        <w:rPr>
          <w:rFonts w:ascii="Times New Roman" w:hAnsi="Times New Roman"/>
          <w:spacing w:val="2"/>
          <w:sz w:val="24"/>
          <w:szCs w:val="24"/>
        </w:rPr>
        <w:t>качества</w:t>
      </w:r>
      <w:proofErr w:type="gramEnd"/>
      <w:r w:rsidRPr="002A409E">
        <w:rPr>
          <w:rFonts w:ascii="Times New Roman" w:hAnsi="Times New Roman"/>
          <w:spacing w:val="2"/>
          <w:sz w:val="24"/>
          <w:szCs w:val="24"/>
        </w:rP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C77B59" w:rsidRPr="002A409E" w:rsidRDefault="00C77B59" w:rsidP="0005262A">
      <w:pPr>
        <w:shd w:val="clear" w:color="auto" w:fill="FFFFFF"/>
        <w:spacing w:after="0" w:line="315" w:lineRule="atLeast"/>
        <w:jc w:val="both"/>
        <w:textAlignment w:val="baseline"/>
        <w:rPr>
          <w:rFonts w:ascii="Times New Roman" w:hAnsi="Times New Roman"/>
          <w:spacing w:val="2"/>
          <w:sz w:val="24"/>
          <w:szCs w:val="24"/>
        </w:rPr>
      </w:pPr>
      <w:r w:rsidRPr="002A409E">
        <w:rPr>
          <w:rFonts w:ascii="Times New Roman" w:hAnsi="Times New Roman"/>
          <w:spacing w:val="2"/>
          <w:sz w:val="24"/>
          <w:szCs w:val="24"/>
        </w:rPr>
        <w:t>4. Присвоение тарифных разрядов высококвалифицированным рабочим, не предусмотренным данным Перечнем в конкретной отрасли, может производиться по профессиям, установленным для других отраслей, при условии выполнения работниками соответствующих видов работ.</w:t>
      </w:r>
    </w:p>
    <w:p w:rsidR="00C77B59" w:rsidRPr="002A409E" w:rsidRDefault="00C77B59" w:rsidP="0005262A">
      <w:pPr>
        <w:shd w:val="clear" w:color="auto" w:fill="FFFFFF"/>
        <w:spacing w:after="0" w:line="315" w:lineRule="atLeast"/>
        <w:jc w:val="both"/>
        <w:textAlignment w:val="baseline"/>
        <w:rPr>
          <w:rFonts w:ascii="Times New Roman" w:hAnsi="Times New Roman"/>
          <w:spacing w:val="2"/>
          <w:sz w:val="24"/>
          <w:szCs w:val="24"/>
        </w:rPr>
      </w:pPr>
    </w:p>
    <w:p w:rsidR="00C77B59" w:rsidRPr="002A409E" w:rsidRDefault="00C77B59" w:rsidP="00F633DF">
      <w:pPr>
        <w:shd w:val="clear" w:color="auto" w:fill="FFFFFF"/>
        <w:spacing w:after="0" w:line="315" w:lineRule="atLeast"/>
        <w:textAlignment w:val="baseline"/>
        <w:rPr>
          <w:rFonts w:ascii="Times New Roman" w:hAnsi="Times New Roman"/>
          <w:spacing w:val="2"/>
          <w:sz w:val="24"/>
          <w:szCs w:val="24"/>
        </w:rPr>
      </w:pPr>
    </w:p>
    <w:p w:rsidR="00C77B59" w:rsidRPr="002A409E" w:rsidRDefault="00C77B59" w:rsidP="00F633DF">
      <w:pPr>
        <w:shd w:val="clear" w:color="auto" w:fill="FFFFFF"/>
        <w:spacing w:after="0" w:line="315" w:lineRule="atLeas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p w:rsidR="00C77B59" w:rsidRPr="002A409E" w:rsidRDefault="00C77B59" w:rsidP="00DC70E8">
      <w:pPr>
        <w:shd w:val="clear" w:color="auto" w:fill="FFFFFF"/>
        <w:spacing w:after="0" w:line="315" w:lineRule="atLeast"/>
        <w:jc w:val="right"/>
        <w:textAlignment w:val="baseline"/>
        <w:rPr>
          <w:rFonts w:ascii="Times New Roman" w:hAnsi="Times New Roman"/>
          <w:spacing w:val="2"/>
          <w:sz w:val="28"/>
          <w:szCs w:val="28"/>
        </w:rPr>
      </w:pPr>
    </w:p>
    <w:tbl>
      <w:tblPr>
        <w:tblW w:w="0" w:type="auto"/>
        <w:tblInd w:w="108" w:type="dxa"/>
        <w:tblLook w:val="01E0" w:firstRow="1" w:lastRow="1" w:firstColumn="1" w:lastColumn="1" w:noHBand="0" w:noVBand="0"/>
      </w:tblPr>
      <w:tblGrid>
        <w:gridCol w:w="4860"/>
        <w:gridCol w:w="4500"/>
      </w:tblGrid>
      <w:tr w:rsidR="00C77B59" w:rsidRPr="002A409E" w:rsidTr="00F633DF">
        <w:tc>
          <w:tcPr>
            <w:tcW w:w="4860" w:type="dxa"/>
          </w:tcPr>
          <w:p w:rsidR="00C77B59" w:rsidRPr="002A409E" w:rsidRDefault="00C77B59" w:rsidP="00F633DF">
            <w:pPr>
              <w:autoSpaceDE w:val="0"/>
              <w:autoSpaceDN w:val="0"/>
              <w:adjustRightInd w:val="0"/>
              <w:spacing w:after="0" w:line="240" w:lineRule="auto"/>
              <w:jc w:val="center"/>
              <w:outlineLvl w:val="0"/>
              <w:rPr>
                <w:sz w:val="28"/>
                <w:szCs w:val="28"/>
              </w:rPr>
            </w:pPr>
          </w:p>
        </w:tc>
        <w:tc>
          <w:tcPr>
            <w:tcW w:w="4500" w:type="dxa"/>
          </w:tcPr>
          <w:p w:rsidR="00C77B59" w:rsidRPr="00C22D06" w:rsidRDefault="00C77B59" w:rsidP="00C22D0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Приложение 6</w:t>
            </w:r>
          </w:p>
          <w:p w:rsidR="00C77B59" w:rsidRPr="00C22D06" w:rsidRDefault="00C77B59" w:rsidP="00C22D0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к Примерному положению</w:t>
            </w:r>
            <w:r w:rsidR="000B168A">
              <w:rPr>
                <w:rFonts w:ascii="Times New Roman" w:hAnsi="Times New Roman"/>
                <w:sz w:val="24"/>
                <w:szCs w:val="24"/>
              </w:rPr>
              <w:t xml:space="preserve"> </w:t>
            </w:r>
            <w:r w:rsidRPr="00C22D06">
              <w:rPr>
                <w:rFonts w:ascii="Times New Roman" w:hAnsi="Times New Roman"/>
                <w:sz w:val="24"/>
                <w:szCs w:val="24"/>
              </w:rPr>
              <w:t>об</w:t>
            </w:r>
            <w:r w:rsidR="00C22D06">
              <w:rPr>
                <w:rFonts w:ascii="Times New Roman" w:hAnsi="Times New Roman"/>
                <w:sz w:val="24"/>
                <w:szCs w:val="24"/>
              </w:rPr>
              <w:t xml:space="preserve"> </w:t>
            </w:r>
            <w:r w:rsidRPr="00C22D06">
              <w:rPr>
                <w:rFonts w:ascii="Times New Roman" w:hAnsi="Times New Roman"/>
                <w:sz w:val="24"/>
                <w:szCs w:val="24"/>
              </w:rPr>
              <w:t xml:space="preserve">оплате труда работников муниципальных бюджетных образовательных учреждений Новосильского района </w:t>
            </w:r>
          </w:p>
          <w:p w:rsidR="00C77B59" w:rsidRPr="002A409E" w:rsidRDefault="00C77B59" w:rsidP="00F633DF">
            <w:pPr>
              <w:autoSpaceDE w:val="0"/>
              <w:autoSpaceDN w:val="0"/>
              <w:adjustRightInd w:val="0"/>
              <w:spacing w:after="0" w:line="240" w:lineRule="auto"/>
              <w:jc w:val="right"/>
              <w:outlineLvl w:val="0"/>
              <w:rPr>
                <w:sz w:val="28"/>
                <w:szCs w:val="28"/>
              </w:rPr>
            </w:pPr>
          </w:p>
        </w:tc>
      </w:tr>
    </w:tbl>
    <w:p w:rsidR="00C77B59" w:rsidRPr="00A967D6" w:rsidRDefault="00C77B59" w:rsidP="00F633DF">
      <w:pPr>
        <w:autoSpaceDE w:val="0"/>
        <w:autoSpaceDN w:val="0"/>
        <w:adjustRightInd w:val="0"/>
        <w:spacing w:after="0" w:line="240" w:lineRule="auto"/>
        <w:jc w:val="center"/>
        <w:rPr>
          <w:rFonts w:ascii="Times New Roman" w:hAnsi="Times New Roman"/>
          <w:b/>
          <w:sz w:val="28"/>
          <w:szCs w:val="28"/>
        </w:rPr>
      </w:pPr>
      <w:r w:rsidRPr="00A967D6">
        <w:rPr>
          <w:rFonts w:ascii="Times New Roman" w:hAnsi="Times New Roman"/>
          <w:b/>
          <w:sz w:val="28"/>
          <w:szCs w:val="28"/>
        </w:rPr>
        <w:t>ПОКАЗАТЕЛИ И ПОРЯДОК ОТНЕСЕНИЯ УЧРЕЖДЕНИЙ К ГРУППАМ ПО ОПЛАТЕ ТРУДА РУКОВОДИТЕЛЕЙ И РУКОВОДЯЩИХ РАБОТНИКОВ ОБРАЗОВАТЕЛЬНЫХ УЧРЕЖДЕНИЙ</w:t>
      </w:r>
    </w:p>
    <w:p w:rsidR="00C77B59" w:rsidRPr="002A409E" w:rsidRDefault="00C77B59" w:rsidP="00F633DF">
      <w:pPr>
        <w:autoSpaceDE w:val="0"/>
        <w:autoSpaceDN w:val="0"/>
        <w:adjustRightInd w:val="0"/>
        <w:spacing w:after="0" w:line="240" w:lineRule="auto"/>
        <w:jc w:val="center"/>
        <w:rPr>
          <w:rFonts w:ascii="Times New Roman" w:hAnsi="Times New Roman"/>
          <w:b/>
          <w:sz w:val="28"/>
          <w:szCs w:val="28"/>
        </w:rPr>
      </w:pPr>
    </w:p>
    <w:p w:rsidR="00C77B59" w:rsidRPr="002A409E" w:rsidRDefault="00C77B59" w:rsidP="00F633DF">
      <w:pPr>
        <w:autoSpaceDE w:val="0"/>
        <w:autoSpaceDN w:val="0"/>
        <w:adjustRightInd w:val="0"/>
        <w:spacing w:after="0" w:line="240" w:lineRule="auto"/>
        <w:ind w:firstLine="540"/>
        <w:jc w:val="both"/>
        <w:rPr>
          <w:rFonts w:ascii="Times New Roman" w:hAnsi="Times New Roman"/>
          <w:sz w:val="28"/>
          <w:szCs w:val="28"/>
        </w:rPr>
      </w:pPr>
      <w:r w:rsidRPr="002A409E">
        <w:rPr>
          <w:rFonts w:ascii="Times New Roman" w:hAnsi="Times New Roman"/>
          <w:sz w:val="28"/>
          <w:szCs w:val="28"/>
        </w:rPr>
        <w:t>1. Группы по оплате труда руководит</w:t>
      </w:r>
      <w:r w:rsidR="0097666C">
        <w:rPr>
          <w:rFonts w:ascii="Times New Roman" w:hAnsi="Times New Roman"/>
          <w:sz w:val="28"/>
          <w:szCs w:val="28"/>
        </w:rPr>
        <w:t xml:space="preserve">елей образовательных учреждений определяются </w:t>
      </w:r>
      <w:proofErr w:type="gramStart"/>
      <w:r w:rsidR="0097666C">
        <w:rPr>
          <w:rFonts w:ascii="Times New Roman" w:hAnsi="Times New Roman"/>
          <w:sz w:val="28"/>
          <w:szCs w:val="28"/>
        </w:rPr>
        <w:t xml:space="preserve">исходя из </w:t>
      </w:r>
      <w:r w:rsidRPr="002A409E">
        <w:rPr>
          <w:rFonts w:ascii="Times New Roman" w:hAnsi="Times New Roman"/>
          <w:sz w:val="28"/>
          <w:szCs w:val="28"/>
        </w:rPr>
        <w:t>масштаба и сложности руководства и устанавливаются</w:t>
      </w:r>
      <w:proofErr w:type="gramEnd"/>
      <w:r w:rsidRPr="002A409E">
        <w:rPr>
          <w:rFonts w:ascii="Times New Roman" w:hAnsi="Times New Roman"/>
          <w:sz w:val="28"/>
          <w:szCs w:val="28"/>
        </w:rPr>
        <w:t xml:space="preserve"> в соответствии с показателями и порядком отнесения к группам по оплате труда руководителей (</w:t>
      </w:r>
      <w:hyperlink r:id="rId11" w:history="1">
        <w:r w:rsidRPr="002A409E">
          <w:rPr>
            <w:rFonts w:ascii="Times New Roman" w:hAnsi="Times New Roman"/>
            <w:sz w:val="28"/>
            <w:szCs w:val="28"/>
          </w:rPr>
          <w:t>таблица 1</w:t>
        </w:r>
      </w:hyperlink>
      <w:r w:rsidRPr="002A409E">
        <w:rPr>
          <w:rFonts w:ascii="Times New Roman" w:hAnsi="Times New Roman"/>
          <w:sz w:val="28"/>
          <w:szCs w:val="28"/>
        </w:rPr>
        <w:t>).</w:t>
      </w:r>
    </w:p>
    <w:p w:rsidR="00C77B59" w:rsidRPr="002A409E"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A409E">
        <w:rPr>
          <w:rFonts w:ascii="Times New Roman" w:hAnsi="Times New Roman"/>
          <w:sz w:val="28"/>
          <w:szCs w:val="28"/>
        </w:rPr>
        <w:t>Таблица 1</w:t>
      </w:r>
    </w:p>
    <w:p w:rsidR="00C77B59" w:rsidRPr="002A409E" w:rsidRDefault="00C77B59" w:rsidP="00F633DF">
      <w:pPr>
        <w:autoSpaceDE w:val="0"/>
        <w:autoSpaceDN w:val="0"/>
        <w:adjustRightInd w:val="0"/>
        <w:spacing w:after="0" w:line="240" w:lineRule="auto"/>
        <w:ind w:firstLine="540"/>
        <w:jc w:val="right"/>
        <w:rPr>
          <w:rFonts w:ascii="Times New Roman" w:hAnsi="Times New Roman"/>
          <w:sz w:val="28"/>
          <w:szCs w:val="28"/>
        </w:rPr>
      </w:pPr>
    </w:p>
    <w:tbl>
      <w:tblPr>
        <w:tblW w:w="9360" w:type="dxa"/>
        <w:tblInd w:w="40" w:type="dxa"/>
        <w:tblLayout w:type="fixed"/>
        <w:tblCellMar>
          <w:left w:w="40" w:type="dxa"/>
          <w:right w:w="40" w:type="dxa"/>
        </w:tblCellMar>
        <w:tblLook w:val="0000" w:firstRow="0" w:lastRow="0" w:firstColumn="0" w:lastColumn="0" w:noHBand="0" w:noVBand="0"/>
      </w:tblPr>
      <w:tblGrid>
        <w:gridCol w:w="494"/>
        <w:gridCol w:w="3833"/>
        <w:gridCol w:w="3414"/>
        <w:gridCol w:w="1619"/>
      </w:tblGrid>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Показатели</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Условия</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Количество баллов</w:t>
            </w:r>
          </w:p>
        </w:tc>
      </w:tr>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1</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2</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3</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4</w:t>
            </w:r>
          </w:p>
        </w:tc>
      </w:tr>
      <w:tr w:rsidR="00C77B59" w:rsidRPr="002A409E"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1</w:t>
            </w:r>
          </w:p>
        </w:tc>
        <w:tc>
          <w:tcPr>
            <w:tcW w:w="3833"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 xml:space="preserve">Превышение плановой наполняемости (проектной) наполняемости по классам (группам) или по количеству </w:t>
            </w:r>
            <w:proofErr w:type="gramStart"/>
            <w:r w:rsidRPr="002A409E">
              <w:rPr>
                <w:rFonts w:ascii="Times New Roman" w:hAnsi="Times New Roman"/>
                <w:sz w:val="28"/>
                <w:szCs w:val="28"/>
              </w:rPr>
              <w:t>обучающихся</w:t>
            </w:r>
            <w:proofErr w:type="gramEnd"/>
            <w:r w:rsidRPr="002A409E">
              <w:rPr>
                <w:rFonts w:ascii="Times New Roman" w:hAnsi="Times New Roman"/>
                <w:sz w:val="28"/>
                <w:szCs w:val="28"/>
              </w:rPr>
              <w:t xml:space="preserve"> в образовательном учреждении</w:t>
            </w:r>
          </w:p>
        </w:tc>
        <w:tc>
          <w:tcPr>
            <w:tcW w:w="3414"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rPr>
                <w:rFonts w:ascii="Times New Roman" w:hAnsi="Times New Roman"/>
                <w:sz w:val="28"/>
                <w:szCs w:val="28"/>
              </w:rPr>
            </w:pPr>
            <w:r w:rsidRPr="002A409E">
              <w:rPr>
                <w:rFonts w:ascii="Times New Roman" w:hAnsi="Times New Roman"/>
                <w:sz w:val="28"/>
                <w:szCs w:val="28"/>
              </w:rPr>
              <w:t>За каждые 50 человек или каждые 2 класса (группы)</w:t>
            </w:r>
          </w:p>
        </w:tc>
        <w:tc>
          <w:tcPr>
            <w:tcW w:w="1619" w:type="dxa"/>
            <w:tcBorders>
              <w:top w:val="single" w:sz="6" w:space="0" w:color="auto"/>
              <w:left w:val="single" w:sz="6" w:space="0" w:color="auto"/>
              <w:bottom w:val="single" w:sz="6" w:space="0" w:color="auto"/>
              <w:right w:val="single" w:sz="6" w:space="0" w:color="auto"/>
            </w:tcBorders>
          </w:tcPr>
          <w:p w:rsidR="00C77B59" w:rsidRPr="002A409E" w:rsidRDefault="00C77B59" w:rsidP="00F633DF">
            <w:pPr>
              <w:autoSpaceDE w:val="0"/>
              <w:autoSpaceDN w:val="0"/>
              <w:adjustRightInd w:val="0"/>
              <w:spacing w:after="0" w:line="240" w:lineRule="auto"/>
              <w:jc w:val="center"/>
              <w:rPr>
                <w:rFonts w:ascii="Times New Roman" w:hAnsi="Times New Roman"/>
                <w:sz w:val="28"/>
                <w:szCs w:val="28"/>
              </w:rPr>
            </w:pPr>
            <w:r w:rsidRPr="002A409E">
              <w:rPr>
                <w:rFonts w:ascii="Times New Roman" w:hAnsi="Times New Roman"/>
                <w:sz w:val="28"/>
                <w:szCs w:val="28"/>
              </w:rPr>
              <w:t>15</w:t>
            </w:r>
          </w:p>
        </w:tc>
      </w:tr>
      <w:tr w:rsidR="00C77B59" w:rsidRPr="0025506D" w:rsidTr="00F633DF">
        <w:trPr>
          <w:trHeight w:val="1064"/>
        </w:trPr>
        <w:tc>
          <w:tcPr>
            <w:tcW w:w="494"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2</w:t>
            </w:r>
          </w:p>
        </w:tc>
        <w:tc>
          <w:tcPr>
            <w:tcW w:w="3833"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Количество </w:t>
            </w:r>
            <w:r>
              <w:rPr>
                <w:rFonts w:ascii="Times New Roman" w:hAnsi="Times New Roman"/>
                <w:color w:val="000000"/>
                <w:sz w:val="28"/>
                <w:szCs w:val="28"/>
              </w:rPr>
              <w:t>работников в образовательном учреждении</w:t>
            </w: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З</w:t>
            </w:r>
            <w:r w:rsidRPr="0025506D">
              <w:rPr>
                <w:rFonts w:ascii="Times New Roman" w:hAnsi="Times New Roman"/>
                <w:color w:val="000000"/>
                <w:sz w:val="28"/>
                <w:szCs w:val="28"/>
              </w:rPr>
              <w:t>а каждого</w:t>
            </w:r>
            <w:r>
              <w:rPr>
                <w:rFonts w:ascii="Times New Roman" w:hAnsi="Times New Roman"/>
                <w:color w:val="000000"/>
                <w:sz w:val="28"/>
                <w:szCs w:val="28"/>
              </w:rPr>
              <w:t xml:space="preserve"> работника</w:t>
            </w:r>
          </w:p>
          <w:p w:rsidR="00C77B59"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обучающегося (воспитанника)</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r>
      <w:tr w:rsidR="00C77B59" w:rsidRPr="0025506D" w:rsidTr="00F633DF">
        <w:trPr>
          <w:trHeight w:val="462"/>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Дополнительно за каждого работника, имеющего: первую квалификационную категорию</w:t>
            </w:r>
          </w:p>
        </w:tc>
        <w:tc>
          <w:tcPr>
            <w:tcW w:w="1619"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0,5</w:t>
            </w:r>
          </w:p>
        </w:tc>
      </w:tr>
      <w:tr w:rsidR="00C77B59" w:rsidRPr="0025506D" w:rsidTr="00F633DF">
        <w:trPr>
          <w:trHeight w:val="1021"/>
        </w:trPr>
        <w:tc>
          <w:tcPr>
            <w:tcW w:w="494"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высшую квалификационную категорию</w:t>
            </w:r>
          </w:p>
        </w:tc>
        <w:tc>
          <w:tcPr>
            <w:tcW w:w="1619"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C77B59" w:rsidRPr="0025506D" w:rsidTr="00F633DF">
        <w:trPr>
          <w:trHeight w:val="290"/>
        </w:trPr>
        <w:tc>
          <w:tcPr>
            <w:tcW w:w="49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p>
        </w:tc>
        <w:tc>
          <w:tcPr>
            <w:tcW w:w="3833"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филиалов, учебно-консультационных пунктов, </w:t>
            </w:r>
            <w:r>
              <w:rPr>
                <w:rFonts w:ascii="Times New Roman" w:hAnsi="Times New Roman"/>
                <w:color w:val="000000"/>
                <w:sz w:val="28"/>
                <w:szCs w:val="28"/>
              </w:rPr>
              <w:t>общежитий</w:t>
            </w:r>
            <w:r w:rsidRPr="0025506D">
              <w:rPr>
                <w:rFonts w:ascii="Times New Roman" w:hAnsi="Times New Roman"/>
                <w:color w:val="000000"/>
                <w:sz w:val="28"/>
                <w:szCs w:val="28"/>
              </w:rPr>
              <w:t xml:space="preserve"> и других</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структурных подразделений с количеством обучающихся (проживающих)</w:t>
            </w:r>
          </w:p>
        </w:tc>
        <w:tc>
          <w:tcPr>
            <w:tcW w:w="341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указанное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подразделение:</w:t>
            </w:r>
          </w:p>
        </w:tc>
        <w:tc>
          <w:tcPr>
            <w:tcW w:w="1619"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r>
      <w:tr w:rsidR="00C77B59" w:rsidRPr="0025506D" w:rsidTr="00F633DF">
        <w:trPr>
          <w:trHeight w:val="284"/>
        </w:trPr>
        <w:tc>
          <w:tcPr>
            <w:tcW w:w="494"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до 100 чел.</w:t>
            </w:r>
          </w:p>
        </w:tc>
        <w:tc>
          <w:tcPr>
            <w:tcW w:w="1619"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20</w:t>
            </w:r>
          </w:p>
        </w:tc>
      </w:tr>
      <w:tr w:rsidR="00C77B59" w:rsidRPr="0025506D" w:rsidTr="00F633DF">
        <w:trPr>
          <w:trHeight w:val="827"/>
        </w:trPr>
        <w:tc>
          <w:tcPr>
            <w:tcW w:w="49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p w:rsidR="00C77B59"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от 100 до 200 чел.</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30</w:t>
            </w:r>
          </w:p>
        </w:tc>
      </w:tr>
      <w:tr w:rsidR="00C77B59" w:rsidRPr="0025506D" w:rsidTr="00F633DF">
        <w:trPr>
          <w:trHeight w:val="1375"/>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rPr>
                <w:rFonts w:ascii="Times New Roman" w:hAnsi="Times New Roman"/>
                <w:color w:val="000000"/>
                <w:sz w:val="28"/>
                <w:szCs w:val="28"/>
              </w:rPr>
            </w:pPr>
            <w:r w:rsidRPr="0025506D">
              <w:rPr>
                <w:rFonts w:ascii="Times New Roman" w:hAnsi="Times New Roman"/>
                <w:color w:val="000000"/>
                <w:sz w:val="28"/>
                <w:szCs w:val="28"/>
              </w:rPr>
              <w:t xml:space="preserve">Наличие локальных служб </w:t>
            </w:r>
            <w:proofErr w:type="gramStart"/>
            <w:r w:rsidRPr="0025506D">
              <w:rPr>
                <w:rFonts w:ascii="Times New Roman" w:hAnsi="Times New Roman"/>
                <w:color w:val="000000"/>
                <w:sz w:val="28"/>
                <w:szCs w:val="28"/>
              </w:rPr>
              <w:t>психолого-педагогического</w:t>
            </w:r>
            <w:proofErr w:type="gramEnd"/>
            <w:r w:rsidRPr="0025506D">
              <w:rPr>
                <w:rFonts w:ascii="Times New Roman" w:hAnsi="Times New Roman"/>
                <w:color w:val="000000"/>
                <w:sz w:val="28"/>
                <w:szCs w:val="28"/>
              </w:rPr>
              <w:t xml:space="preserve"> и медико-социального </w:t>
            </w:r>
            <w:proofErr w:type="spellStart"/>
            <w:r w:rsidRPr="0025506D">
              <w:rPr>
                <w:rFonts w:ascii="Times New Roman" w:hAnsi="Times New Roman"/>
                <w:color w:val="000000"/>
                <w:sz w:val="28"/>
                <w:szCs w:val="28"/>
              </w:rPr>
              <w:t>сопро</w:t>
            </w:r>
            <w:proofErr w:type="spellEnd"/>
            <w:r w:rsidRPr="0025506D">
              <w:rPr>
                <w:rFonts w:ascii="Times New Roman" w:hAnsi="Times New Roman"/>
                <w:color w:val="000000"/>
                <w:sz w:val="28"/>
                <w:szCs w:val="28"/>
              </w:rPr>
              <w:t>-вождения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указанное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структурное</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подразделение</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10</w:t>
            </w:r>
          </w:p>
        </w:tc>
      </w:tr>
      <w:tr w:rsidR="00C77B59" w:rsidRPr="0025506D" w:rsidTr="00F633DF">
        <w:trPr>
          <w:trHeight w:val="64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обслуживаемых оборудованных </w:t>
            </w:r>
            <w:proofErr w:type="spellStart"/>
            <w:proofErr w:type="gramStart"/>
            <w:r w:rsidRPr="0025506D">
              <w:rPr>
                <w:rFonts w:ascii="Times New Roman" w:hAnsi="Times New Roman"/>
                <w:color w:val="000000"/>
                <w:sz w:val="28"/>
                <w:szCs w:val="28"/>
              </w:rPr>
              <w:t>автоматизи-рованных</w:t>
            </w:r>
            <w:proofErr w:type="spellEnd"/>
            <w:proofErr w:type="gramEnd"/>
            <w:r w:rsidRPr="0025506D">
              <w:rPr>
                <w:rFonts w:ascii="Times New Roman" w:hAnsi="Times New Roman"/>
                <w:color w:val="000000"/>
                <w:sz w:val="28"/>
                <w:szCs w:val="28"/>
              </w:rPr>
              <w:t xml:space="preserve"> рабочих мест</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каждое оборудованное автоматизированное рабочее место</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5</w:t>
            </w:r>
          </w:p>
        </w:tc>
      </w:tr>
      <w:tr w:rsidR="00C77B59" w:rsidRPr="0025506D" w:rsidTr="00F633DF">
        <w:trPr>
          <w:trHeight w:val="39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обслуживаемой проводной и (или) </w:t>
            </w:r>
            <w:proofErr w:type="spellStart"/>
            <w:proofErr w:type="gramStart"/>
            <w:r w:rsidRPr="0025506D">
              <w:rPr>
                <w:rFonts w:ascii="Times New Roman" w:hAnsi="Times New Roman"/>
                <w:color w:val="000000"/>
                <w:sz w:val="28"/>
                <w:szCs w:val="28"/>
              </w:rPr>
              <w:t>беспровод</w:t>
            </w:r>
            <w:proofErr w:type="spellEnd"/>
            <w:r w:rsidRPr="0025506D">
              <w:rPr>
                <w:rFonts w:ascii="Times New Roman" w:hAnsi="Times New Roman"/>
                <w:color w:val="000000"/>
                <w:sz w:val="28"/>
                <w:szCs w:val="28"/>
              </w:rPr>
              <w:t>-ной</w:t>
            </w:r>
            <w:proofErr w:type="gramEnd"/>
            <w:r w:rsidRPr="0025506D">
              <w:rPr>
                <w:rFonts w:ascii="Times New Roman" w:hAnsi="Times New Roman"/>
                <w:color w:val="000000"/>
                <w:sz w:val="28"/>
                <w:szCs w:val="28"/>
              </w:rPr>
              <w:t xml:space="preserve"> локальной сети</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локальную сеть</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40</w:t>
            </w:r>
          </w:p>
        </w:tc>
      </w:tr>
      <w:tr w:rsidR="00C77B59" w:rsidRPr="0025506D" w:rsidTr="00F633DF">
        <w:trPr>
          <w:trHeight w:val="24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серверных станций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серверную станцию</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40</w:t>
            </w:r>
          </w:p>
        </w:tc>
      </w:tr>
      <w:tr w:rsidR="00C77B59" w:rsidRPr="0025506D" w:rsidTr="00F633DF">
        <w:trPr>
          <w:trHeight w:val="24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8</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оборудованных и используемых в </w:t>
            </w:r>
            <w:proofErr w:type="spellStart"/>
            <w:proofErr w:type="gram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-тельном</w:t>
            </w:r>
            <w:proofErr w:type="gramEnd"/>
            <w:r w:rsidRPr="0025506D">
              <w:rPr>
                <w:rFonts w:ascii="Times New Roman" w:hAnsi="Times New Roman"/>
                <w:color w:val="000000"/>
                <w:sz w:val="28"/>
                <w:szCs w:val="28"/>
              </w:rPr>
              <w:t xml:space="preserve"> процессе </w:t>
            </w:r>
            <w:proofErr w:type="spellStart"/>
            <w:r w:rsidRPr="0025506D">
              <w:rPr>
                <w:rFonts w:ascii="Times New Roman" w:hAnsi="Times New Roman"/>
                <w:color w:val="000000"/>
                <w:sz w:val="28"/>
                <w:szCs w:val="28"/>
              </w:rPr>
              <w:t>компью-терных</w:t>
            </w:r>
            <w:proofErr w:type="spellEnd"/>
            <w:r w:rsidRPr="0025506D">
              <w:rPr>
                <w:rFonts w:ascii="Times New Roman" w:hAnsi="Times New Roman"/>
                <w:color w:val="000000"/>
                <w:sz w:val="28"/>
                <w:szCs w:val="28"/>
              </w:rPr>
              <w:t xml:space="preserve"> классов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класс</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10</w:t>
            </w:r>
          </w:p>
        </w:tc>
      </w:tr>
      <w:tr w:rsidR="00C77B59" w:rsidRPr="0025506D" w:rsidTr="00F633DF">
        <w:trPr>
          <w:trHeight w:val="258"/>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w:t>
            </w:r>
            <w:proofErr w:type="gramStart"/>
            <w:r w:rsidRPr="0025506D">
              <w:rPr>
                <w:rFonts w:ascii="Times New Roman" w:hAnsi="Times New Roman"/>
                <w:color w:val="000000"/>
                <w:sz w:val="28"/>
                <w:szCs w:val="28"/>
              </w:rPr>
              <w:t>оборудованных</w:t>
            </w:r>
            <w:proofErr w:type="gramEnd"/>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и </w:t>
            </w:r>
            <w:proofErr w:type="gramStart"/>
            <w:r w:rsidRPr="0025506D">
              <w:rPr>
                <w:rFonts w:ascii="Times New Roman" w:hAnsi="Times New Roman"/>
                <w:color w:val="000000"/>
                <w:sz w:val="28"/>
                <w:szCs w:val="28"/>
              </w:rPr>
              <w:t>используемых</w:t>
            </w:r>
            <w:proofErr w:type="gramEnd"/>
            <w:r w:rsidRPr="0025506D">
              <w:rPr>
                <w:rFonts w:ascii="Times New Roman" w:hAnsi="Times New Roman"/>
                <w:color w:val="000000"/>
                <w:sz w:val="28"/>
                <w:szCs w:val="28"/>
              </w:rPr>
              <w:t xml:space="preserve"> в </w:t>
            </w:r>
            <w:proofErr w:type="spell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 xml:space="preserve">-тельном процессе: </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спортивной площадки, стадиона, бассейна и других спортивных сооружений (в зависимости от их состояния и степени использования)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258"/>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333"/>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автотранспортных средств, сельхозмашин, строительной,  учебной и другой самоходной техники </w:t>
            </w:r>
          </w:p>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 балансе образовательного учреждения </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3, но</w:t>
            </w: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не более</w:t>
            </w:r>
          </w:p>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20</w:t>
            </w:r>
          </w:p>
        </w:tc>
      </w:tr>
      <w:tr w:rsidR="00C77B59" w:rsidRPr="0025506D" w:rsidTr="00F633DF">
        <w:trPr>
          <w:trHeight w:val="21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учебно-опытных участков (площадью не менее 0,5 га, а при орошаемом земледелии - 0,25 га), </w:t>
            </w:r>
            <w:r w:rsidRPr="0025506D">
              <w:rPr>
                <w:rFonts w:ascii="Times New Roman" w:hAnsi="Times New Roman"/>
                <w:color w:val="000000"/>
                <w:sz w:val="28"/>
                <w:szCs w:val="28"/>
              </w:rPr>
              <w:lastRenderedPageBreak/>
              <w:t>парникового хозяйства, подсобного сельского хозяйства, учебного хозяйства, теплиц</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lastRenderedPageBreak/>
              <w:t>В других случаях 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 до 50</w:t>
            </w:r>
          </w:p>
        </w:tc>
      </w:tr>
      <w:tr w:rsidR="00C77B59" w:rsidRPr="0025506D" w:rsidTr="00F633DF">
        <w:trPr>
          <w:trHeight w:val="344"/>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13</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Наличие собственных: котельной, очистных и других сооружений, жилых домов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20</w:t>
            </w:r>
          </w:p>
        </w:tc>
      </w:tr>
      <w:tr w:rsidR="00C77B59" w:rsidRPr="0025506D" w:rsidTr="00F633DF">
        <w:trPr>
          <w:trHeight w:val="269"/>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обучающихся (воспитанников) в </w:t>
            </w:r>
            <w:proofErr w:type="spellStart"/>
            <w:proofErr w:type="gram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-тельных</w:t>
            </w:r>
            <w:proofErr w:type="gramEnd"/>
            <w:r w:rsidRPr="0025506D">
              <w:rPr>
                <w:rFonts w:ascii="Times New Roman" w:hAnsi="Times New Roman"/>
                <w:color w:val="000000"/>
                <w:sz w:val="28"/>
                <w:szCs w:val="28"/>
              </w:rPr>
              <w:t xml:space="preserve"> учреждениях, учреждениях начального и среднего профессионального образования, посещающих бесплатные секции, кружки, студии, организованные этими учреждениями или на их базе</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каждого обучающегося (воспитанника)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0,5</w:t>
            </w:r>
          </w:p>
        </w:tc>
      </w:tr>
      <w:tr w:rsidR="00C77B59" w:rsidRPr="0025506D" w:rsidTr="00F633DF">
        <w:trPr>
          <w:trHeight w:val="237"/>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 xml:space="preserve">Наличие оборудованных и используемых в </w:t>
            </w:r>
            <w:proofErr w:type="spellStart"/>
            <w:proofErr w:type="gramStart"/>
            <w:r w:rsidRPr="0025506D">
              <w:rPr>
                <w:rFonts w:ascii="Times New Roman" w:hAnsi="Times New Roman"/>
                <w:color w:val="000000"/>
                <w:sz w:val="28"/>
                <w:szCs w:val="28"/>
              </w:rPr>
              <w:t>образова</w:t>
            </w:r>
            <w:proofErr w:type="spellEnd"/>
            <w:r w:rsidRPr="0025506D">
              <w:rPr>
                <w:rFonts w:ascii="Times New Roman" w:hAnsi="Times New Roman"/>
                <w:color w:val="000000"/>
                <w:sz w:val="28"/>
                <w:szCs w:val="28"/>
              </w:rPr>
              <w:t>-тельных</w:t>
            </w:r>
            <w:proofErr w:type="gramEnd"/>
            <w:r w:rsidRPr="0025506D">
              <w:rPr>
                <w:rFonts w:ascii="Times New Roman" w:hAnsi="Times New Roman"/>
                <w:color w:val="000000"/>
                <w:sz w:val="28"/>
                <w:szCs w:val="28"/>
              </w:rPr>
              <w:t xml:space="preserve"> учреждениях </w:t>
            </w:r>
            <w:proofErr w:type="spellStart"/>
            <w:r w:rsidRPr="0025506D">
              <w:rPr>
                <w:rFonts w:ascii="Times New Roman" w:hAnsi="Times New Roman"/>
                <w:color w:val="000000"/>
                <w:sz w:val="28"/>
                <w:szCs w:val="28"/>
              </w:rPr>
              <w:t>поме-щений</w:t>
            </w:r>
            <w:proofErr w:type="spellEnd"/>
            <w:r w:rsidRPr="0025506D">
              <w:rPr>
                <w:rFonts w:ascii="Times New Roman" w:hAnsi="Times New Roman"/>
                <w:color w:val="000000"/>
                <w:sz w:val="28"/>
                <w:szCs w:val="28"/>
              </w:rPr>
              <w:t xml:space="preserve"> для разных видов активности (изостудия, театральная студия, «комната сказок», зимний сад и др.)</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каждый вид</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до 15</w:t>
            </w:r>
          </w:p>
        </w:tc>
      </w:tr>
      <w:tr w:rsidR="00C77B59" w:rsidRPr="0025506D" w:rsidTr="00F633DF">
        <w:trPr>
          <w:trHeight w:val="365"/>
        </w:trPr>
        <w:tc>
          <w:tcPr>
            <w:tcW w:w="494" w:type="dxa"/>
            <w:tcBorders>
              <w:top w:val="single" w:sz="4" w:space="0" w:color="auto"/>
              <w:left w:val="single" w:sz="6" w:space="0" w:color="auto"/>
              <w:bottom w:val="single" w:sz="4"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roofErr w:type="gramStart"/>
            <w:r w:rsidRPr="0025506D">
              <w:rPr>
                <w:rFonts w:ascii="Times New Roman" w:hAnsi="Times New Roman"/>
                <w:color w:val="000000"/>
                <w:sz w:val="28"/>
                <w:szCs w:val="28"/>
              </w:rPr>
              <w:t>Наличие в образовательных учреждениях (классах, группах) общего назначения обучающихся (воспитанников) со специальными потреб-</w:t>
            </w:r>
            <w:proofErr w:type="spellStart"/>
            <w:r w:rsidRPr="0025506D">
              <w:rPr>
                <w:rFonts w:ascii="Times New Roman" w:hAnsi="Times New Roman"/>
                <w:color w:val="000000"/>
                <w:sz w:val="28"/>
                <w:szCs w:val="28"/>
              </w:rPr>
              <w:t>ностями</w:t>
            </w:r>
            <w:proofErr w:type="spellEnd"/>
            <w:r w:rsidRPr="0025506D">
              <w:rPr>
                <w:rFonts w:ascii="Times New Roman" w:hAnsi="Times New Roman"/>
                <w:color w:val="000000"/>
                <w:sz w:val="28"/>
                <w:szCs w:val="28"/>
              </w:rPr>
              <w:t xml:space="preserve">, охваченных </w:t>
            </w:r>
            <w:proofErr w:type="spellStart"/>
            <w:r w:rsidRPr="0025506D">
              <w:rPr>
                <w:rFonts w:ascii="Times New Roman" w:hAnsi="Times New Roman"/>
                <w:color w:val="000000"/>
                <w:sz w:val="28"/>
                <w:szCs w:val="28"/>
              </w:rPr>
              <w:t>квалифи-кационной</w:t>
            </w:r>
            <w:proofErr w:type="spellEnd"/>
            <w:r w:rsidRPr="0025506D">
              <w:rPr>
                <w:rFonts w:ascii="Times New Roman" w:hAnsi="Times New Roman"/>
                <w:color w:val="000000"/>
                <w:sz w:val="28"/>
                <w:szCs w:val="28"/>
              </w:rPr>
              <w:t xml:space="preserve"> коррекцией физии-</w:t>
            </w:r>
            <w:proofErr w:type="spellStart"/>
            <w:r w:rsidRPr="0025506D">
              <w:rPr>
                <w:rFonts w:ascii="Times New Roman" w:hAnsi="Times New Roman"/>
                <w:color w:val="000000"/>
                <w:sz w:val="28"/>
                <w:szCs w:val="28"/>
              </w:rPr>
              <w:t>ческого</w:t>
            </w:r>
            <w:proofErr w:type="spellEnd"/>
            <w:r w:rsidRPr="0025506D">
              <w:rPr>
                <w:rFonts w:ascii="Times New Roman" w:hAnsi="Times New Roman"/>
                <w:color w:val="000000"/>
                <w:sz w:val="28"/>
                <w:szCs w:val="28"/>
              </w:rPr>
              <w:t xml:space="preserve"> и психического развития (образовательных учреждений (классов, групп)</w:t>
            </w:r>
            <w:proofErr w:type="gramEnd"/>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sidRPr="0025506D">
              <w:rPr>
                <w:rFonts w:ascii="Times New Roman" w:hAnsi="Times New Roman"/>
                <w:color w:val="000000"/>
                <w:sz w:val="28"/>
                <w:szCs w:val="28"/>
              </w:rPr>
              <w:t>За каждого обучающегося (воспитанника)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1</w:t>
            </w:r>
          </w:p>
        </w:tc>
      </w:tr>
      <w:tr w:rsidR="00C77B59" w:rsidRPr="0025506D" w:rsidTr="00F633DF">
        <w:trPr>
          <w:trHeight w:val="269"/>
        </w:trPr>
        <w:tc>
          <w:tcPr>
            <w:tcW w:w="494" w:type="dxa"/>
            <w:tcBorders>
              <w:top w:val="single" w:sz="4" w:space="0" w:color="auto"/>
              <w:left w:val="single" w:sz="6" w:space="0" w:color="auto"/>
              <w:right w:val="single" w:sz="4"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17</w:t>
            </w:r>
          </w:p>
        </w:tc>
        <w:tc>
          <w:tcPr>
            <w:tcW w:w="3833" w:type="dxa"/>
            <w:tcBorders>
              <w:top w:val="single" w:sz="4" w:space="0" w:color="auto"/>
              <w:left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w:t>
            </w:r>
            <w:proofErr w:type="spellStart"/>
            <w:r w:rsidRPr="0025506D">
              <w:rPr>
                <w:rFonts w:ascii="Times New Roman" w:hAnsi="Times New Roman"/>
                <w:sz w:val="28"/>
                <w:szCs w:val="28"/>
              </w:rPr>
              <w:t>многопрофильности</w:t>
            </w:r>
            <w:proofErr w:type="spellEnd"/>
            <w:r w:rsidRPr="0025506D">
              <w:rPr>
                <w:rFonts w:ascii="Times New Roman" w:hAnsi="Times New Roman"/>
                <w:sz w:val="28"/>
                <w:szCs w:val="28"/>
              </w:rPr>
              <w:t xml:space="preserve"> образовательного учреждения</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5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tc>
      </w:tr>
      <w:tr w:rsidR="00C77B59" w:rsidRPr="0025506D" w:rsidTr="00F633DF">
        <w:trPr>
          <w:trHeight w:val="387"/>
        </w:trPr>
        <w:tc>
          <w:tcPr>
            <w:tcW w:w="494" w:type="dxa"/>
            <w:vMerge w:val="restart"/>
            <w:tcBorders>
              <w:left w:val="single" w:sz="6" w:space="0" w:color="auto"/>
              <w:right w:val="single" w:sz="4" w:space="0" w:color="auto"/>
            </w:tcBorders>
          </w:tcPr>
          <w:p w:rsidR="00C77B59" w:rsidRPr="0025506D" w:rsidRDefault="00C77B59" w:rsidP="00F633DF">
            <w:pPr>
              <w:spacing w:after="0" w:line="240" w:lineRule="auto"/>
              <w:rPr>
                <w:rFonts w:ascii="Times New Roman" w:hAnsi="Times New Roman"/>
                <w:sz w:val="28"/>
                <w:szCs w:val="28"/>
              </w:rPr>
            </w:pPr>
          </w:p>
        </w:tc>
        <w:tc>
          <w:tcPr>
            <w:tcW w:w="3833" w:type="dxa"/>
            <w:vMerge w:val="restart"/>
            <w:tcBorders>
              <w:left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10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311"/>
        </w:trPr>
        <w:tc>
          <w:tcPr>
            <w:tcW w:w="494" w:type="dxa"/>
            <w:vMerge/>
            <w:tcBorders>
              <w:left w:val="single" w:sz="6" w:space="0" w:color="auto"/>
              <w:bottom w:val="single" w:sz="4" w:space="0" w:color="auto"/>
              <w:right w:val="single" w:sz="4" w:space="0" w:color="auto"/>
            </w:tcBorders>
          </w:tcPr>
          <w:p w:rsidR="00C77B59" w:rsidRPr="0025506D" w:rsidRDefault="00C77B59" w:rsidP="00F633DF">
            <w:pPr>
              <w:spacing w:after="0" w:line="240" w:lineRule="auto"/>
              <w:rPr>
                <w:rFonts w:ascii="Times New Roman" w:hAnsi="Times New Roman"/>
                <w:sz w:val="28"/>
                <w:szCs w:val="28"/>
              </w:rPr>
            </w:pPr>
          </w:p>
        </w:tc>
        <w:tc>
          <w:tcPr>
            <w:tcW w:w="3833" w:type="dxa"/>
            <w:vMerge/>
            <w:tcBorders>
              <w:left w:val="single" w:sz="4"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До 15 специализаций</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248"/>
        </w:trPr>
        <w:tc>
          <w:tcPr>
            <w:tcW w:w="494" w:type="dxa"/>
            <w:tcBorders>
              <w:top w:val="single" w:sz="4" w:space="0" w:color="auto"/>
              <w:left w:val="single" w:sz="6" w:space="0" w:color="auto"/>
              <w:bottom w:val="single" w:sz="6" w:space="0" w:color="auto"/>
              <w:right w:val="single" w:sz="6" w:space="0" w:color="auto"/>
            </w:tcBorders>
          </w:tcPr>
          <w:p w:rsidR="00C77B59" w:rsidRDefault="00C77B59" w:rsidP="00F633D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в образовательных учреждениях творческих коллективов</w:t>
            </w:r>
          </w:p>
        </w:tc>
        <w:tc>
          <w:tcPr>
            <w:tcW w:w="3414"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За каждую единицу</w:t>
            </w:r>
          </w:p>
        </w:tc>
        <w:tc>
          <w:tcPr>
            <w:tcW w:w="1619" w:type="dxa"/>
            <w:tcBorders>
              <w:top w:val="single" w:sz="4" w:space="0" w:color="auto"/>
              <w:left w:val="single" w:sz="6" w:space="0" w:color="auto"/>
              <w:bottom w:val="single" w:sz="6"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 но не более 20</w:t>
            </w:r>
          </w:p>
        </w:tc>
      </w:tr>
      <w:tr w:rsidR="00C77B59" w:rsidRPr="0025506D" w:rsidTr="00F633DF">
        <w:trPr>
          <w:trHeight w:val="139"/>
        </w:trPr>
        <w:tc>
          <w:tcPr>
            <w:tcW w:w="49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19</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оборудованной и используемой в </w:t>
            </w:r>
            <w:proofErr w:type="spellStart"/>
            <w:proofErr w:type="gramStart"/>
            <w:r w:rsidRPr="0025506D">
              <w:rPr>
                <w:rFonts w:ascii="Times New Roman" w:hAnsi="Times New Roman"/>
                <w:sz w:val="28"/>
                <w:szCs w:val="28"/>
              </w:rPr>
              <w:t>образова</w:t>
            </w:r>
            <w:proofErr w:type="spellEnd"/>
            <w:r w:rsidRPr="0025506D">
              <w:rPr>
                <w:rFonts w:ascii="Times New Roman" w:hAnsi="Times New Roman"/>
                <w:sz w:val="28"/>
                <w:szCs w:val="28"/>
              </w:rPr>
              <w:t>-тельном</w:t>
            </w:r>
            <w:proofErr w:type="gramEnd"/>
            <w:r w:rsidRPr="0025506D">
              <w:rPr>
                <w:rFonts w:ascii="Times New Roman" w:hAnsi="Times New Roman"/>
                <w:sz w:val="28"/>
                <w:szCs w:val="28"/>
              </w:rPr>
              <w:t xml:space="preserve"> процессе библиотеки</w:t>
            </w:r>
          </w:p>
        </w:tc>
        <w:tc>
          <w:tcPr>
            <w:tcW w:w="3414"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1619" w:type="dxa"/>
            <w:tcBorders>
              <w:top w:val="single" w:sz="6"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193"/>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Участие за предыдущий </w:t>
            </w:r>
            <w:r w:rsidRPr="0025506D">
              <w:rPr>
                <w:rFonts w:ascii="Times New Roman" w:hAnsi="Times New Roman"/>
                <w:sz w:val="28"/>
                <w:szCs w:val="28"/>
              </w:rPr>
              <w:lastRenderedPageBreak/>
              <w:t xml:space="preserve">учебный год обучающихся образовательных учреждений в смотрах, конкурсах, </w:t>
            </w:r>
            <w:proofErr w:type="spellStart"/>
            <w:proofErr w:type="gramStart"/>
            <w:r w:rsidRPr="0025506D">
              <w:rPr>
                <w:rFonts w:ascii="Times New Roman" w:hAnsi="Times New Roman"/>
                <w:sz w:val="28"/>
                <w:szCs w:val="28"/>
              </w:rPr>
              <w:t>фести-валях</w:t>
            </w:r>
            <w:proofErr w:type="spellEnd"/>
            <w:proofErr w:type="gramEnd"/>
            <w:r w:rsidRPr="0025506D">
              <w:rPr>
                <w:rFonts w:ascii="Times New Roman" w:hAnsi="Times New Roman"/>
                <w:sz w:val="28"/>
                <w:szCs w:val="28"/>
              </w:rPr>
              <w:t xml:space="preserve">, выставках и других творческих мероприятиях городского, регионального, всероссийского, </w:t>
            </w:r>
            <w:proofErr w:type="spellStart"/>
            <w:r w:rsidRPr="0025506D">
              <w:rPr>
                <w:rFonts w:ascii="Times New Roman" w:hAnsi="Times New Roman"/>
                <w:sz w:val="28"/>
                <w:szCs w:val="28"/>
              </w:rPr>
              <w:t>международ-ного</w:t>
            </w:r>
            <w:proofErr w:type="spellEnd"/>
            <w:r w:rsidRPr="0025506D">
              <w:rPr>
                <w:rFonts w:ascii="Times New Roman" w:hAnsi="Times New Roman"/>
                <w:sz w:val="28"/>
                <w:szCs w:val="28"/>
              </w:rPr>
              <w:t xml:space="preserve"> уровней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lastRenderedPageBreak/>
              <w:t xml:space="preserve">Из расчета за каждого </w:t>
            </w:r>
            <w:r w:rsidRPr="0025506D">
              <w:rPr>
                <w:rFonts w:ascii="Times New Roman" w:hAnsi="Times New Roman"/>
                <w:sz w:val="28"/>
                <w:szCs w:val="28"/>
              </w:rPr>
              <w:lastRenderedPageBreak/>
              <w:t>обучающегося</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lastRenderedPageBreak/>
              <w:t>0,5,</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lastRenderedPageBreak/>
              <w:t>но не более 20</w:t>
            </w: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150"/>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21</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Участие образовательных учреждений в инновационных и экспериментальных проектах областного, федерального уровней</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182"/>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22</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Количество проведенных концертов, фестивалей, конкурсов, олимпиад</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proofErr w:type="gramStart"/>
            <w:r w:rsidRPr="0025506D">
              <w:rPr>
                <w:rFonts w:ascii="Times New Roman" w:hAnsi="Times New Roman"/>
                <w:sz w:val="28"/>
                <w:szCs w:val="28"/>
              </w:rPr>
              <w:t>2</w:t>
            </w:r>
            <w:proofErr w:type="gramEnd"/>
            <w:r w:rsidRPr="0025506D">
              <w:rPr>
                <w:rFonts w:ascii="Times New Roman" w:hAnsi="Times New Roman"/>
                <w:sz w:val="28"/>
                <w:szCs w:val="28"/>
              </w:rPr>
              <w:t xml:space="preserve"> но не более 20</w:t>
            </w:r>
          </w:p>
        </w:tc>
      </w:tr>
      <w:tr w:rsidR="00C77B59" w:rsidRPr="0025506D" w:rsidTr="00F633DF">
        <w:trPr>
          <w:trHeight w:val="215"/>
        </w:trPr>
        <w:tc>
          <w:tcPr>
            <w:tcW w:w="494" w:type="dxa"/>
            <w:vMerge w:val="restart"/>
            <w:tcBorders>
              <w:top w:val="single" w:sz="4"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23</w:t>
            </w:r>
          </w:p>
        </w:tc>
        <w:tc>
          <w:tcPr>
            <w:tcW w:w="3833" w:type="dxa"/>
            <w:vMerge w:val="restart"/>
            <w:tcBorders>
              <w:top w:val="single" w:sz="4" w:space="0" w:color="auto"/>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у работников образовательного учреждения государственных наград</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 до 5 %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5</w:t>
            </w:r>
          </w:p>
          <w:p w:rsidR="00C77B59" w:rsidRPr="0025506D" w:rsidRDefault="00C77B59" w:rsidP="00F633DF">
            <w:pPr>
              <w:spacing w:after="0" w:line="240" w:lineRule="auto"/>
              <w:jc w:val="center"/>
              <w:rPr>
                <w:rFonts w:ascii="Times New Roman" w:hAnsi="Times New Roman"/>
                <w:sz w:val="28"/>
                <w:szCs w:val="28"/>
              </w:rPr>
            </w:pPr>
          </w:p>
        </w:tc>
      </w:tr>
      <w:tr w:rsidR="00C77B59" w:rsidRPr="0025506D" w:rsidTr="00F633DF">
        <w:trPr>
          <w:trHeight w:val="97"/>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5 до 10 %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w:t>
            </w:r>
          </w:p>
        </w:tc>
      </w:tr>
      <w:tr w:rsidR="00C77B59" w:rsidRPr="0025506D" w:rsidTr="00F633DF">
        <w:trPr>
          <w:trHeight w:val="97"/>
        </w:trPr>
        <w:tc>
          <w:tcPr>
            <w:tcW w:w="494" w:type="dxa"/>
            <w:vMerge/>
            <w:tcBorders>
              <w:left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От 10 до 20 %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15</w:t>
            </w:r>
          </w:p>
        </w:tc>
      </w:tr>
      <w:tr w:rsidR="00C77B59" w:rsidRPr="0025506D" w:rsidTr="00F633DF">
        <w:trPr>
          <w:trHeight w:val="365"/>
        </w:trPr>
        <w:tc>
          <w:tcPr>
            <w:tcW w:w="494" w:type="dxa"/>
            <w:vMerge/>
            <w:tcBorders>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p>
        </w:tc>
        <w:tc>
          <w:tcPr>
            <w:tcW w:w="3833" w:type="dxa"/>
            <w:vMerge/>
            <w:tcBorders>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Свыше 20 % коллектива</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20</w:t>
            </w:r>
          </w:p>
        </w:tc>
      </w:tr>
      <w:tr w:rsidR="00C77B59" w:rsidRPr="0025506D" w:rsidTr="00F633DF">
        <w:trPr>
          <w:trHeight w:val="301"/>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24</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Наличие оборудованного и используемого по целевому назначению, в том числе в образовательном процессе, музея (выставочного, концертного  залов)</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r w:rsidR="00C77B59" w:rsidRPr="0025506D" w:rsidTr="00F633DF">
        <w:trPr>
          <w:trHeight w:val="237"/>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Наличие учебников, учебных и учебно-методических пособий, рекомендованных к использованию учебно-методическими центрами и отделами профильных министерств </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r w:rsidR="00C77B59" w:rsidRPr="0025506D" w:rsidTr="00F633DF">
        <w:trPr>
          <w:trHeight w:val="322"/>
        </w:trPr>
        <w:tc>
          <w:tcPr>
            <w:tcW w:w="49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26</w:t>
            </w:r>
          </w:p>
        </w:tc>
        <w:tc>
          <w:tcPr>
            <w:tcW w:w="3833"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 xml:space="preserve">Создание и использование  в учебном процессе </w:t>
            </w:r>
            <w:proofErr w:type="spellStart"/>
            <w:proofErr w:type="gramStart"/>
            <w:r w:rsidRPr="0025506D">
              <w:rPr>
                <w:rFonts w:ascii="Times New Roman" w:hAnsi="Times New Roman"/>
                <w:sz w:val="28"/>
                <w:szCs w:val="28"/>
              </w:rPr>
              <w:t>образова</w:t>
            </w:r>
            <w:proofErr w:type="spellEnd"/>
            <w:r w:rsidRPr="0025506D">
              <w:rPr>
                <w:rFonts w:ascii="Times New Roman" w:hAnsi="Times New Roman"/>
                <w:sz w:val="28"/>
                <w:szCs w:val="28"/>
              </w:rPr>
              <w:t>-тельного</w:t>
            </w:r>
            <w:proofErr w:type="gramEnd"/>
            <w:r w:rsidRPr="0025506D">
              <w:rPr>
                <w:rFonts w:ascii="Times New Roman" w:hAnsi="Times New Roman"/>
                <w:sz w:val="28"/>
                <w:szCs w:val="28"/>
              </w:rPr>
              <w:t xml:space="preserve"> учреждения мульти-</w:t>
            </w:r>
            <w:proofErr w:type="spellStart"/>
            <w:r w:rsidRPr="0025506D">
              <w:rPr>
                <w:rFonts w:ascii="Times New Roman" w:hAnsi="Times New Roman"/>
                <w:sz w:val="28"/>
                <w:szCs w:val="28"/>
              </w:rPr>
              <w:t>медийных</w:t>
            </w:r>
            <w:proofErr w:type="spellEnd"/>
            <w:r w:rsidRPr="0025506D">
              <w:rPr>
                <w:rFonts w:ascii="Times New Roman" w:hAnsi="Times New Roman"/>
                <w:sz w:val="28"/>
                <w:szCs w:val="28"/>
              </w:rPr>
              <w:t xml:space="preserve"> пособий по </w:t>
            </w:r>
            <w:proofErr w:type="spellStart"/>
            <w:r w:rsidRPr="0025506D">
              <w:rPr>
                <w:rFonts w:ascii="Times New Roman" w:hAnsi="Times New Roman"/>
                <w:sz w:val="28"/>
                <w:szCs w:val="28"/>
              </w:rPr>
              <w:t>дисцип-линам</w:t>
            </w:r>
            <w:proofErr w:type="spellEnd"/>
            <w:r w:rsidRPr="0025506D">
              <w:rPr>
                <w:rFonts w:ascii="Times New Roman" w:hAnsi="Times New Roman"/>
                <w:sz w:val="28"/>
                <w:szCs w:val="28"/>
              </w:rPr>
              <w:t xml:space="preserve"> учебного плана</w:t>
            </w:r>
          </w:p>
        </w:tc>
        <w:tc>
          <w:tcPr>
            <w:tcW w:w="3414"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rPr>
                <w:rFonts w:ascii="Times New Roman" w:hAnsi="Times New Roman"/>
                <w:sz w:val="28"/>
                <w:szCs w:val="28"/>
              </w:rPr>
            </w:pPr>
            <w:r w:rsidRPr="0025506D">
              <w:rPr>
                <w:rFonts w:ascii="Times New Roman" w:hAnsi="Times New Roman"/>
                <w:sz w:val="28"/>
                <w:szCs w:val="28"/>
              </w:rPr>
              <w:t>Из расчета за каждую единицу</w:t>
            </w:r>
          </w:p>
        </w:tc>
        <w:tc>
          <w:tcPr>
            <w:tcW w:w="1619" w:type="dxa"/>
            <w:tcBorders>
              <w:top w:val="single" w:sz="4" w:space="0" w:color="auto"/>
              <w:left w:val="single" w:sz="6" w:space="0" w:color="auto"/>
              <w:bottom w:val="single" w:sz="4" w:space="0" w:color="auto"/>
              <w:right w:val="single" w:sz="6" w:space="0" w:color="auto"/>
            </w:tcBorders>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10, но не более 20</w:t>
            </w:r>
          </w:p>
        </w:tc>
      </w:tr>
    </w:tbl>
    <w:p w:rsidR="00C77B59" w:rsidRPr="000E697B" w:rsidRDefault="00C77B59" w:rsidP="00F633DF">
      <w:pPr>
        <w:spacing w:after="0" w:line="240" w:lineRule="auto"/>
        <w:rPr>
          <w:rFonts w:ascii="Times New Roman" w:hAnsi="Times New Roman"/>
        </w:rPr>
      </w:pP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2.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 таблицей 2.</w:t>
      </w:r>
    </w:p>
    <w:p w:rsidR="00EF5D89" w:rsidRDefault="00EF5D89" w:rsidP="00F633DF">
      <w:pPr>
        <w:autoSpaceDE w:val="0"/>
        <w:autoSpaceDN w:val="0"/>
        <w:adjustRightInd w:val="0"/>
        <w:spacing w:after="0" w:line="240" w:lineRule="auto"/>
        <w:ind w:firstLine="540"/>
        <w:jc w:val="right"/>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r w:rsidRPr="0025506D">
        <w:rPr>
          <w:rFonts w:ascii="Times New Roman" w:hAnsi="Times New Roman"/>
          <w:sz w:val="28"/>
          <w:szCs w:val="28"/>
        </w:rPr>
        <w:lastRenderedPageBreak/>
        <w:t>Таблица 2</w:t>
      </w: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tbl>
      <w:tblPr>
        <w:tblW w:w="9360" w:type="dxa"/>
        <w:tblInd w:w="40" w:type="dxa"/>
        <w:tblLayout w:type="fixed"/>
        <w:tblCellMar>
          <w:left w:w="40" w:type="dxa"/>
          <w:right w:w="40" w:type="dxa"/>
        </w:tblCellMar>
        <w:tblLook w:val="0000" w:firstRow="0" w:lastRow="0" w:firstColumn="0" w:lastColumn="0" w:noHBand="0" w:noVBand="0"/>
      </w:tblPr>
      <w:tblGrid>
        <w:gridCol w:w="466"/>
        <w:gridCol w:w="4574"/>
        <w:gridCol w:w="1260"/>
        <w:gridCol w:w="1080"/>
        <w:gridCol w:w="1080"/>
        <w:gridCol w:w="900"/>
      </w:tblGrid>
      <w:tr w:rsidR="00C77B59" w:rsidRPr="0025506D" w:rsidTr="00F633DF">
        <w:trPr>
          <w:trHeight w:val="217"/>
        </w:trPr>
        <w:tc>
          <w:tcPr>
            <w:tcW w:w="466"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lang w:val="en-US"/>
              </w:rPr>
            </w:pPr>
            <w:r w:rsidRPr="0025506D">
              <w:rPr>
                <w:rFonts w:ascii="Times New Roman" w:hAnsi="Times New Roman"/>
                <w:color w:val="000000"/>
                <w:sz w:val="28"/>
                <w:szCs w:val="28"/>
              </w:rPr>
              <w:t>№</w:t>
            </w:r>
          </w:p>
        </w:tc>
        <w:tc>
          <w:tcPr>
            <w:tcW w:w="4574" w:type="dxa"/>
            <w:vMerge w:val="restart"/>
            <w:tcBorders>
              <w:top w:val="single" w:sz="6" w:space="0" w:color="auto"/>
              <w:left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Тип (вид) образовательного учреждения</w:t>
            </w:r>
          </w:p>
        </w:tc>
        <w:tc>
          <w:tcPr>
            <w:tcW w:w="4320" w:type="dxa"/>
            <w:gridSpan w:val="4"/>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sidRPr="0025506D">
              <w:rPr>
                <w:rFonts w:ascii="Times New Roman" w:hAnsi="Times New Roman"/>
                <w:color w:val="000000"/>
                <w:sz w:val="28"/>
                <w:szCs w:val="28"/>
              </w:rPr>
              <w:t>Группы по оплате труда руководителей</w:t>
            </w:r>
          </w:p>
        </w:tc>
      </w:tr>
      <w:tr w:rsidR="00C77B59" w:rsidRPr="0025506D" w:rsidTr="00F633DF">
        <w:trPr>
          <w:trHeight w:val="59"/>
        </w:trPr>
        <w:tc>
          <w:tcPr>
            <w:tcW w:w="466" w:type="dxa"/>
            <w:vMerge/>
            <w:tcBorders>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tc>
        <w:tc>
          <w:tcPr>
            <w:tcW w:w="4574" w:type="dxa"/>
            <w:vMerge/>
            <w:tcBorders>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108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III</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c>
          <w:tcPr>
            <w:tcW w:w="900" w:type="dxa"/>
            <w:tcBorders>
              <w:top w:val="single" w:sz="6" w:space="0" w:color="auto"/>
              <w:left w:val="single" w:sz="6" w:space="0" w:color="auto"/>
              <w:bottom w:val="single" w:sz="6" w:space="0" w:color="auto"/>
              <w:right w:val="single" w:sz="6" w:space="0" w:color="auto"/>
            </w:tcBorders>
            <w:vAlign w:val="center"/>
          </w:tcPr>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IV</w:t>
            </w:r>
          </w:p>
          <w:p w:rsidR="00C77B59" w:rsidRPr="0025506D" w:rsidRDefault="00C77B59" w:rsidP="00F633DF">
            <w:pPr>
              <w:spacing w:after="0" w:line="240" w:lineRule="auto"/>
              <w:jc w:val="center"/>
              <w:rPr>
                <w:rFonts w:ascii="Times New Roman" w:hAnsi="Times New Roman"/>
                <w:sz w:val="28"/>
                <w:szCs w:val="28"/>
              </w:rPr>
            </w:pPr>
            <w:r w:rsidRPr="0025506D">
              <w:rPr>
                <w:rFonts w:ascii="Times New Roman" w:hAnsi="Times New Roman"/>
                <w:sz w:val="28"/>
                <w:szCs w:val="28"/>
              </w:rPr>
              <w:t>группа</w:t>
            </w:r>
          </w:p>
        </w:tc>
      </w:tr>
      <w:tr w:rsidR="00C77B59" w:rsidRPr="0025506D" w:rsidTr="00F633DF">
        <w:trPr>
          <w:trHeight w:val="929"/>
        </w:trPr>
        <w:tc>
          <w:tcPr>
            <w:tcW w:w="466"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4574" w:type="dxa"/>
            <w:tcBorders>
              <w:top w:val="single" w:sz="6" w:space="0" w:color="auto"/>
              <w:left w:val="single" w:sz="6" w:space="0" w:color="auto"/>
              <w:bottom w:val="single" w:sz="6" w:space="0" w:color="auto"/>
              <w:right w:val="single" w:sz="6" w:space="0" w:color="auto"/>
            </w:tcBorders>
          </w:tcPr>
          <w:p w:rsidR="00C77B59" w:rsidRPr="0025506D" w:rsidRDefault="00664F3B" w:rsidP="00664F3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Детские сады, школы </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другие общеобразова</w:t>
            </w:r>
            <w:r w:rsidR="00C77B59" w:rsidRPr="0025506D">
              <w:rPr>
                <w:rFonts w:ascii="Times New Roman" w:hAnsi="Times New Roman"/>
                <w:color w:val="000000"/>
                <w:sz w:val="28"/>
                <w:szCs w:val="28"/>
              </w:rPr>
              <w:t>тельные учреждения</w:t>
            </w:r>
            <w:r>
              <w:rPr>
                <w:rFonts w:ascii="Times New Roman" w:hAnsi="Times New Roman"/>
                <w:color w:val="000000"/>
                <w:sz w:val="28"/>
                <w:szCs w:val="28"/>
              </w:rPr>
              <w:t>)</w:t>
            </w:r>
            <w:r w:rsidR="00C77B59" w:rsidRPr="0025506D">
              <w:rPr>
                <w:rFonts w:ascii="Times New Roman" w:hAnsi="Times New Roman"/>
                <w:color w:val="000000"/>
                <w:sz w:val="28"/>
                <w:szCs w:val="28"/>
              </w:rPr>
              <w:t>, учреждения до</w:t>
            </w:r>
            <w:r>
              <w:rPr>
                <w:rFonts w:ascii="Times New Roman" w:hAnsi="Times New Roman"/>
                <w:color w:val="000000"/>
                <w:sz w:val="28"/>
                <w:szCs w:val="28"/>
              </w:rPr>
              <w:t xml:space="preserve">полнительного образования детей, </w:t>
            </w:r>
            <w:r w:rsidR="00C77B59" w:rsidRPr="0025506D">
              <w:rPr>
                <w:rFonts w:ascii="Times New Roman" w:hAnsi="Times New Roman"/>
                <w:color w:val="000000"/>
                <w:sz w:val="28"/>
                <w:szCs w:val="28"/>
              </w:rPr>
              <w:t xml:space="preserve"> другие образовательные учреждения</w:t>
            </w:r>
          </w:p>
        </w:tc>
        <w:tc>
          <w:tcPr>
            <w:tcW w:w="126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свыше 4</w:t>
            </w:r>
            <w:r w:rsidRPr="0025506D">
              <w:rPr>
                <w:rFonts w:ascii="Times New Roman" w:hAnsi="Times New Roman"/>
                <w:color w:val="000000"/>
                <w:sz w:val="28"/>
                <w:szCs w:val="28"/>
              </w:rPr>
              <w:t>00</w:t>
            </w:r>
          </w:p>
        </w:tc>
        <w:tc>
          <w:tcPr>
            <w:tcW w:w="108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до 4</w:t>
            </w:r>
            <w:r w:rsidRPr="0025506D">
              <w:rPr>
                <w:rFonts w:ascii="Times New Roman" w:hAnsi="Times New Roman"/>
                <w:color w:val="000000"/>
                <w:sz w:val="28"/>
                <w:szCs w:val="28"/>
              </w:rPr>
              <w:t>00</w:t>
            </w:r>
          </w:p>
        </w:tc>
        <w:tc>
          <w:tcPr>
            <w:tcW w:w="108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до 30</w:t>
            </w:r>
            <w:r w:rsidRPr="0025506D">
              <w:rPr>
                <w:rFonts w:ascii="Times New Roman" w:hAnsi="Times New Roman"/>
                <w:color w:val="000000"/>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C77B59" w:rsidRPr="0025506D" w:rsidRDefault="00C77B59" w:rsidP="00F633D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до 25</w:t>
            </w:r>
            <w:r w:rsidRPr="0025506D">
              <w:rPr>
                <w:rFonts w:ascii="Times New Roman" w:hAnsi="Times New Roman"/>
                <w:color w:val="000000"/>
                <w:sz w:val="28"/>
                <w:szCs w:val="28"/>
              </w:rPr>
              <w:t>0</w:t>
            </w:r>
          </w:p>
        </w:tc>
      </w:tr>
    </w:tbl>
    <w:p w:rsidR="00C77B5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 xml:space="preserve">3. Группа по оплате труда руководителей </w:t>
      </w:r>
      <w:r>
        <w:rPr>
          <w:rFonts w:ascii="Times New Roman" w:hAnsi="Times New Roman"/>
          <w:sz w:val="28"/>
          <w:szCs w:val="28"/>
        </w:rPr>
        <w:t xml:space="preserve">муниципальных бюджетных </w:t>
      </w:r>
      <w:r w:rsidRPr="0025506D">
        <w:rPr>
          <w:rFonts w:ascii="Times New Roman" w:hAnsi="Times New Roman"/>
          <w:sz w:val="28"/>
          <w:szCs w:val="28"/>
        </w:rPr>
        <w:t xml:space="preserve">образовательных  учреждений </w:t>
      </w:r>
      <w:r>
        <w:rPr>
          <w:rFonts w:ascii="Times New Roman" w:hAnsi="Times New Roman"/>
          <w:sz w:val="28"/>
          <w:szCs w:val="28"/>
        </w:rPr>
        <w:t>Новосильского района</w:t>
      </w:r>
      <w:r w:rsidRPr="0025506D">
        <w:rPr>
          <w:rFonts w:ascii="Times New Roman" w:hAnsi="Times New Roman"/>
          <w:sz w:val="28"/>
          <w:szCs w:val="28"/>
        </w:rPr>
        <w:t xml:space="preserve"> определяется: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 xml:space="preserve">не чаще одного раза в год органом исполнительной </w:t>
      </w:r>
      <w:r>
        <w:rPr>
          <w:rFonts w:ascii="Times New Roman" w:hAnsi="Times New Roman"/>
          <w:sz w:val="28"/>
          <w:szCs w:val="28"/>
        </w:rPr>
        <w:t xml:space="preserve">муниципальной </w:t>
      </w:r>
      <w:r w:rsidRPr="0025506D">
        <w:rPr>
          <w:rFonts w:ascii="Times New Roman" w:hAnsi="Times New Roman"/>
          <w:sz w:val="28"/>
          <w:szCs w:val="28"/>
        </w:rPr>
        <w:t xml:space="preserve">власти специальной компетенции </w:t>
      </w:r>
      <w:r>
        <w:rPr>
          <w:rFonts w:ascii="Times New Roman" w:hAnsi="Times New Roman"/>
          <w:sz w:val="28"/>
          <w:szCs w:val="28"/>
        </w:rPr>
        <w:t>Новосильского района (отдел общего образования, молодёжной политики и спорта администрации Новосильского района),</w:t>
      </w:r>
      <w:r w:rsidRPr="0025506D">
        <w:rPr>
          <w:rFonts w:ascii="Times New Roman" w:hAnsi="Times New Roman"/>
          <w:sz w:val="28"/>
          <w:szCs w:val="28"/>
        </w:rPr>
        <w:t xml:space="preserve"> в устанавливаемом им порядке на основании соответствующих документов, подтверждающих наличие указанных объемов работы учреждения;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для вновь открываемых образовательных учреждений – исходя из плановых (проектных) показателей, но не более чем на 2 года.</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4. Конкретное количество баллов, предусмотренных по показателям с приставкой «до», устанавливается органо</w:t>
      </w:r>
      <w:r>
        <w:rPr>
          <w:rFonts w:ascii="Times New Roman" w:hAnsi="Times New Roman"/>
          <w:sz w:val="28"/>
          <w:szCs w:val="28"/>
        </w:rPr>
        <w:t>м исполнительной муниципальной</w:t>
      </w:r>
      <w:r w:rsidRPr="0025506D">
        <w:rPr>
          <w:rFonts w:ascii="Times New Roman" w:hAnsi="Times New Roman"/>
          <w:sz w:val="28"/>
          <w:szCs w:val="28"/>
        </w:rPr>
        <w:t xml:space="preserve"> власти специальной компетенции.</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5. Контингент обучающихся (воспитанников) образовательных учреждений определяется:</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sidRPr="0025506D">
        <w:rPr>
          <w:rFonts w:ascii="Times New Roman" w:hAnsi="Times New Roman"/>
          <w:sz w:val="28"/>
          <w:szCs w:val="28"/>
        </w:rPr>
        <w:t>1) по общеобразовательным учреждениям – по списочному составу на начало учебного года;</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25506D">
        <w:rPr>
          <w:rFonts w:ascii="Times New Roman" w:hAnsi="Times New Roman"/>
          <w:sz w:val="28"/>
          <w:szCs w:val="28"/>
        </w:rPr>
        <w:t>) 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дети, обучающиеся в учреждениях дополнительного образования, занимающиеся в нескольких кружках, секциях, группах, учитываются 1 раз;</w:t>
      </w:r>
    </w:p>
    <w:p w:rsidR="00C77B59" w:rsidRPr="0025506D" w:rsidRDefault="00C77B59" w:rsidP="00F633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5506D">
        <w:rPr>
          <w:rFonts w:ascii="Times New Roman" w:hAnsi="Times New Roman"/>
          <w:sz w:val="28"/>
          <w:szCs w:val="28"/>
        </w:rPr>
        <w:t>)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C77B59" w:rsidRPr="0025506D" w:rsidRDefault="00C77B59" w:rsidP="00EF5D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25506D">
        <w:rPr>
          <w:rFonts w:ascii="Times New Roman" w:hAnsi="Times New Roman"/>
          <w:sz w:val="28"/>
          <w:szCs w:val="28"/>
        </w:rPr>
        <w:t>. Для определения суммы баллов за количество дошкольных групп в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C77B59" w:rsidRDefault="00C77B59" w:rsidP="00EF5D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25506D">
        <w:rPr>
          <w:rFonts w:ascii="Times New Roman" w:hAnsi="Times New Roman"/>
          <w:sz w:val="28"/>
          <w:szCs w:val="28"/>
        </w:rPr>
        <w:t>. За руководителями образовательных учреждений, находящихся на капитальном ремонте, сохраняется группа оплаты труда руководителей, определенная до начала ремонта, но не более чем на 1 год.</w:t>
      </w:r>
    </w:p>
    <w:p w:rsidR="003E2AC1" w:rsidRDefault="0097666C" w:rsidP="00EF5D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Учреждения дополнительного образования детей относятся к группам по оплате труда руководителей по объемным показателям, но не ниже </w:t>
      </w:r>
      <w:r>
        <w:rPr>
          <w:rFonts w:ascii="Times New Roman" w:hAnsi="Times New Roman"/>
          <w:sz w:val="28"/>
          <w:szCs w:val="28"/>
          <w:lang w:val="en-US"/>
        </w:rPr>
        <w:t>III</w:t>
      </w:r>
      <w:r w:rsidR="003E2AC1">
        <w:rPr>
          <w:rFonts w:ascii="Times New Roman" w:hAnsi="Times New Roman"/>
          <w:sz w:val="28"/>
          <w:szCs w:val="28"/>
        </w:rPr>
        <w:t>г</w:t>
      </w:r>
      <w:r w:rsidR="00C77B59" w:rsidRPr="0025506D">
        <w:rPr>
          <w:rFonts w:ascii="Times New Roman" w:hAnsi="Times New Roman"/>
          <w:sz w:val="28"/>
          <w:szCs w:val="28"/>
        </w:rPr>
        <w:t>руппы по оплате труда руководителей</w:t>
      </w:r>
      <w:r w:rsidR="008E7C30">
        <w:rPr>
          <w:rFonts w:ascii="Times New Roman" w:hAnsi="Times New Roman"/>
          <w:sz w:val="28"/>
          <w:szCs w:val="28"/>
        </w:rPr>
        <w:t>.</w:t>
      </w:r>
    </w:p>
    <w:p w:rsidR="008E7C30" w:rsidRPr="00AC48B6" w:rsidRDefault="008E7C30" w:rsidP="00EF5D89">
      <w:pPr>
        <w:autoSpaceDE w:val="0"/>
        <w:autoSpaceDN w:val="0"/>
        <w:adjustRightInd w:val="0"/>
        <w:spacing w:after="0" w:line="240" w:lineRule="auto"/>
        <w:ind w:firstLine="709"/>
        <w:jc w:val="both"/>
        <w:rPr>
          <w:rFonts w:ascii="Times New Roman" w:hAnsi="Times New Roman"/>
          <w:i/>
          <w:spacing w:val="2"/>
          <w:sz w:val="28"/>
          <w:szCs w:val="28"/>
        </w:rPr>
      </w:pPr>
      <w:r>
        <w:rPr>
          <w:rFonts w:ascii="Times New Roman" w:hAnsi="Times New Roman"/>
          <w:sz w:val="28"/>
          <w:szCs w:val="28"/>
        </w:rPr>
        <w:t>9-13</w:t>
      </w:r>
      <w:r w:rsidR="00C22D06">
        <w:rPr>
          <w:rFonts w:ascii="Times New Roman" w:hAnsi="Times New Roman"/>
          <w:sz w:val="28"/>
          <w:szCs w:val="28"/>
        </w:rPr>
        <w:t>.</w:t>
      </w:r>
      <w:r>
        <w:rPr>
          <w:rFonts w:ascii="Times New Roman" w:hAnsi="Times New Roman"/>
          <w:sz w:val="28"/>
          <w:szCs w:val="28"/>
        </w:rPr>
        <w:t xml:space="preserve"> Утратили силу с 1 сентября 2022 года</w:t>
      </w:r>
      <w:r w:rsidR="00EF5D89">
        <w:rPr>
          <w:rFonts w:ascii="Times New Roman" w:hAnsi="Times New Roman"/>
          <w:sz w:val="28"/>
          <w:szCs w:val="28"/>
        </w:rPr>
        <w:t xml:space="preserve"> </w:t>
      </w: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C22D06">
        <w:rPr>
          <w:rFonts w:ascii="Times New Roman" w:hAnsi="Times New Roman"/>
          <w:i/>
          <w:spacing w:val="2"/>
          <w:sz w:val="28"/>
          <w:szCs w:val="28"/>
        </w:rPr>
        <w:t xml:space="preserve"> </w:t>
      </w:r>
      <w:r>
        <w:rPr>
          <w:rFonts w:ascii="Times New Roman" w:hAnsi="Times New Roman"/>
          <w:i/>
          <w:spacing w:val="2"/>
          <w:sz w:val="28"/>
          <w:szCs w:val="28"/>
        </w:rPr>
        <w:t>496)</w:t>
      </w:r>
      <w:r w:rsidR="00EF5D89">
        <w:rPr>
          <w:rFonts w:ascii="Times New Roman" w:hAnsi="Times New Roman"/>
          <w:i/>
          <w:spacing w:val="2"/>
          <w:sz w:val="28"/>
          <w:szCs w:val="28"/>
        </w:rPr>
        <w:t>.</w:t>
      </w:r>
    </w:p>
    <w:p w:rsidR="00C77B59" w:rsidRPr="0025506D" w:rsidRDefault="00C77B59" w:rsidP="00F633DF">
      <w:pPr>
        <w:autoSpaceDE w:val="0"/>
        <w:autoSpaceDN w:val="0"/>
        <w:adjustRightInd w:val="0"/>
        <w:spacing w:after="0" w:line="240" w:lineRule="auto"/>
        <w:jc w:val="both"/>
        <w:rPr>
          <w:rFonts w:ascii="Times New Roman" w:hAnsi="Times New Roman"/>
          <w:sz w:val="28"/>
          <w:szCs w:val="28"/>
        </w:rPr>
      </w:pPr>
    </w:p>
    <w:p w:rsidR="00C77B59" w:rsidRPr="0025506D" w:rsidRDefault="00C77B59" w:rsidP="00F633DF">
      <w:pPr>
        <w:autoSpaceDE w:val="0"/>
        <w:autoSpaceDN w:val="0"/>
        <w:adjustRightInd w:val="0"/>
        <w:spacing w:after="0" w:line="240" w:lineRule="auto"/>
        <w:ind w:firstLine="540"/>
        <w:jc w:val="right"/>
        <w:rPr>
          <w:rFonts w:ascii="Times New Roman" w:hAnsi="Times New Roman"/>
          <w:sz w:val="28"/>
          <w:szCs w:val="28"/>
        </w:rPr>
      </w:pPr>
    </w:p>
    <w:p w:rsidR="00C77B59" w:rsidRDefault="00C77B59"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3E2AC1" w:rsidRDefault="003E2AC1" w:rsidP="00F633DF">
      <w:pPr>
        <w:autoSpaceDE w:val="0"/>
        <w:autoSpaceDN w:val="0"/>
        <w:adjustRightInd w:val="0"/>
        <w:spacing w:after="0" w:line="240" w:lineRule="auto"/>
        <w:outlineLvl w:val="0"/>
        <w:rPr>
          <w:sz w:val="28"/>
          <w:szCs w:val="28"/>
        </w:rPr>
      </w:pPr>
    </w:p>
    <w:p w:rsidR="008E7C30" w:rsidRDefault="008E7C30" w:rsidP="00F633DF">
      <w:pPr>
        <w:autoSpaceDE w:val="0"/>
        <w:autoSpaceDN w:val="0"/>
        <w:adjustRightInd w:val="0"/>
        <w:spacing w:after="0" w:line="240" w:lineRule="auto"/>
        <w:outlineLvl w:val="0"/>
        <w:rPr>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A967D6" w:rsidRPr="00C22D0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lastRenderedPageBreak/>
        <w:t>Приложение 7</w:t>
      </w:r>
    </w:p>
    <w:p w:rsidR="00A967D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к Примерному положению об оплате </w:t>
      </w:r>
    </w:p>
    <w:p w:rsidR="00A967D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труда работников</w:t>
      </w:r>
      <w:r>
        <w:rPr>
          <w:rFonts w:ascii="Times New Roman" w:hAnsi="Times New Roman"/>
          <w:sz w:val="24"/>
          <w:szCs w:val="24"/>
        </w:rPr>
        <w:t xml:space="preserve"> </w:t>
      </w:r>
      <w:r w:rsidRPr="00C22D06">
        <w:rPr>
          <w:rFonts w:ascii="Times New Roman" w:hAnsi="Times New Roman"/>
          <w:sz w:val="24"/>
          <w:szCs w:val="24"/>
        </w:rPr>
        <w:t xml:space="preserve">муниципальных </w:t>
      </w:r>
    </w:p>
    <w:p w:rsidR="00A967D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бюджетных образовательных  </w:t>
      </w:r>
    </w:p>
    <w:p w:rsidR="00A967D6" w:rsidRPr="00C22D0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A967D6" w:rsidRPr="00C22D06" w:rsidRDefault="00A967D6" w:rsidP="00A967D6">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Орловской области</w:t>
      </w:r>
    </w:p>
    <w:p w:rsidR="00A967D6" w:rsidRDefault="00A967D6" w:rsidP="00F633DF">
      <w:pPr>
        <w:autoSpaceDE w:val="0"/>
        <w:autoSpaceDN w:val="0"/>
        <w:adjustRightInd w:val="0"/>
        <w:spacing w:after="0" w:line="240" w:lineRule="auto"/>
        <w:jc w:val="center"/>
        <w:rPr>
          <w:rFonts w:ascii="Times New Roman" w:hAnsi="Times New Roman"/>
          <w:b/>
          <w:sz w:val="28"/>
          <w:szCs w:val="28"/>
        </w:rPr>
      </w:pPr>
    </w:p>
    <w:p w:rsidR="00C77B59" w:rsidRPr="00331D30" w:rsidRDefault="00C77B59" w:rsidP="00F633DF">
      <w:pPr>
        <w:autoSpaceDE w:val="0"/>
        <w:autoSpaceDN w:val="0"/>
        <w:adjustRightInd w:val="0"/>
        <w:spacing w:after="0" w:line="240" w:lineRule="auto"/>
        <w:jc w:val="center"/>
        <w:rPr>
          <w:rFonts w:ascii="Times New Roman" w:hAnsi="Times New Roman"/>
          <w:b/>
          <w:sz w:val="28"/>
          <w:szCs w:val="28"/>
        </w:rPr>
      </w:pPr>
      <w:r w:rsidRPr="00331D30">
        <w:rPr>
          <w:rFonts w:ascii="Times New Roman" w:hAnsi="Times New Roman"/>
          <w:b/>
          <w:sz w:val="28"/>
          <w:szCs w:val="28"/>
        </w:rPr>
        <w:t>СИСТЕМА ВЫПЛАТ КОМПЕНСАЦИОННОГО И СТИМУЛИРУЮЩЕГО ХАРАКТЕРА ДЛЯ РАБОТНИКОВ ОБРАЗОВАТЕЛЬНЫХ УЧРЕЖДЕНИЙ</w:t>
      </w:r>
    </w:p>
    <w:p w:rsidR="00C77B59" w:rsidRDefault="00C77B59" w:rsidP="00F633DF">
      <w:pPr>
        <w:autoSpaceDE w:val="0"/>
        <w:autoSpaceDN w:val="0"/>
        <w:adjustRightInd w:val="0"/>
        <w:spacing w:after="0" w:line="240" w:lineRule="auto"/>
        <w:jc w:val="center"/>
        <w:outlineLvl w:val="1"/>
        <w:rPr>
          <w:rFonts w:ascii="Times New Roman" w:hAnsi="Times New Roman"/>
          <w:sz w:val="28"/>
          <w:szCs w:val="28"/>
        </w:rPr>
      </w:pPr>
    </w:p>
    <w:p w:rsidR="00C77B59" w:rsidRPr="00A967D6" w:rsidRDefault="00C77B59" w:rsidP="00A967D6">
      <w:pPr>
        <w:pStyle w:val="a5"/>
        <w:numPr>
          <w:ilvl w:val="0"/>
          <w:numId w:val="8"/>
        </w:numPr>
        <w:autoSpaceDE w:val="0"/>
        <w:autoSpaceDN w:val="0"/>
        <w:adjustRightInd w:val="0"/>
        <w:spacing w:after="0" w:line="240" w:lineRule="auto"/>
        <w:jc w:val="center"/>
        <w:outlineLvl w:val="1"/>
        <w:rPr>
          <w:rFonts w:ascii="Times New Roman" w:hAnsi="Times New Roman"/>
          <w:sz w:val="28"/>
          <w:szCs w:val="28"/>
        </w:rPr>
      </w:pPr>
      <w:r w:rsidRPr="00A967D6">
        <w:rPr>
          <w:rFonts w:ascii="Times New Roman" w:hAnsi="Times New Roman"/>
          <w:sz w:val="28"/>
          <w:szCs w:val="28"/>
        </w:rPr>
        <w:t>Общие положения</w:t>
      </w:r>
    </w:p>
    <w:p w:rsidR="00A967D6" w:rsidRPr="00A967D6" w:rsidRDefault="00A967D6" w:rsidP="00A967D6">
      <w:pPr>
        <w:pStyle w:val="a5"/>
        <w:autoSpaceDE w:val="0"/>
        <w:autoSpaceDN w:val="0"/>
        <w:adjustRightInd w:val="0"/>
        <w:spacing w:after="0" w:line="240" w:lineRule="auto"/>
        <w:outlineLvl w:val="1"/>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Настоящая система разработана в соответствии с нормами Трудового </w:t>
      </w:r>
      <w:hyperlink r:id="rId12"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 </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Данная система устанавливает виды, условия и размеры компенсационных, стимулирующих выплат и премирования работников образовательных учреждений.</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Default="00C77B59" w:rsidP="00F633DF">
      <w:pPr>
        <w:autoSpaceDE w:val="0"/>
        <w:autoSpaceDN w:val="0"/>
        <w:adjustRightInd w:val="0"/>
        <w:spacing w:after="0" w:line="240" w:lineRule="auto"/>
        <w:jc w:val="center"/>
        <w:outlineLvl w:val="1"/>
        <w:rPr>
          <w:rFonts w:ascii="Times New Roman" w:hAnsi="Times New Roman"/>
          <w:sz w:val="28"/>
          <w:szCs w:val="28"/>
        </w:rPr>
      </w:pPr>
      <w:r w:rsidRPr="00546FB9">
        <w:rPr>
          <w:rFonts w:ascii="Times New Roman" w:hAnsi="Times New Roman"/>
          <w:sz w:val="28"/>
          <w:szCs w:val="28"/>
        </w:rPr>
        <w:t>2. Выплаты компенсационного характера</w:t>
      </w:r>
    </w:p>
    <w:p w:rsidR="00C77B59" w:rsidRPr="00546FB9" w:rsidRDefault="00C77B59" w:rsidP="00F633DF">
      <w:pPr>
        <w:autoSpaceDE w:val="0"/>
        <w:autoSpaceDN w:val="0"/>
        <w:adjustRightInd w:val="0"/>
        <w:spacing w:after="0" w:line="240" w:lineRule="auto"/>
        <w:jc w:val="center"/>
        <w:outlineLvl w:val="1"/>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1. Компенсационные выплаты работникам образовательных учреждений из числа педагогического, административного, учебно-вспомогательного, обслуживающего персонала осуществляются за работы во вредных и (или) опасных и иных особых условиях труда, в условиях труда, отклоняющихся </w:t>
      </w:r>
      <w:proofErr w:type="gramStart"/>
      <w:r w:rsidRPr="00546FB9">
        <w:rPr>
          <w:rFonts w:ascii="Times New Roman" w:hAnsi="Times New Roman"/>
          <w:sz w:val="28"/>
          <w:szCs w:val="28"/>
        </w:rPr>
        <w:t>от</w:t>
      </w:r>
      <w:proofErr w:type="gramEnd"/>
      <w:r w:rsidRPr="00546FB9">
        <w:rPr>
          <w:rFonts w:ascii="Times New Roman" w:hAnsi="Times New Roman"/>
          <w:sz w:val="28"/>
          <w:szCs w:val="28"/>
        </w:rPr>
        <w:t xml:space="preserve"> нормальных.</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2. Выплаты компенсационного характера устанавливаются к ставкам (должностным окладам) в процентах или абсолютных размерах.</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3.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eastAsia="Arial Unicode MS" w:hAnsi="Times New Roman"/>
          <w:sz w:val="28"/>
          <w:szCs w:val="28"/>
        </w:rPr>
        <w:t xml:space="preserve">К = ∑ О x </w:t>
      </w:r>
      <w:proofErr w:type="spellStart"/>
      <w:proofErr w:type="gramStart"/>
      <w:r w:rsidRPr="00546FB9">
        <w:rPr>
          <w:rFonts w:ascii="Times New Roman" w:eastAsia="Arial Unicode MS" w:hAnsi="Times New Roman"/>
          <w:sz w:val="28"/>
          <w:szCs w:val="28"/>
        </w:rPr>
        <w:t>К</w:t>
      </w:r>
      <w:proofErr w:type="gramEnd"/>
      <w:r w:rsidRPr="00546FB9">
        <w:rPr>
          <w:rFonts w:ascii="Times New Roman" w:eastAsia="Arial Unicode MS" w:hAnsi="Times New Roman"/>
          <w:sz w:val="28"/>
          <w:szCs w:val="28"/>
        </w:rPr>
        <w:t>pi</w:t>
      </w:r>
      <w:proofErr w:type="spellEnd"/>
      <w:r w:rsidRPr="00546FB9">
        <w:rPr>
          <w:rFonts w:ascii="Times New Roman" w:hAnsi="Times New Roman"/>
          <w:sz w:val="28"/>
          <w:szCs w:val="28"/>
        </w:rPr>
        <w:t>, где:</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roofErr w:type="gramStart"/>
      <w:r w:rsidRPr="00546FB9">
        <w:rPr>
          <w:rFonts w:ascii="Times New Roman" w:hAnsi="Times New Roman"/>
          <w:sz w:val="28"/>
          <w:szCs w:val="28"/>
        </w:rPr>
        <w:t>К</w:t>
      </w:r>
      <w:proofErr w:type="gramEnd"/>
      <w:r w:rsidRPr="00546FB9">
        <w:rPr>
          <w:rFonts w:ascii="Times New Roman" w:hAnsi="Times New Roman"/>
          <w:sz w:val="28"/>
          <w:szCs w:val="28"/>
        </w:rPr>
        <w:t xml:space="preserve"> – компенсационные выплаты;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О – базовая ставка за норму часов педагогической работы в неделю или должностной оклад;</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546FB9">
        <w:rPr>
          <w:rFonts w:ascii="Times New Roman" w:hAnsi="Times New Roman"/>
          <w:sz w:val="28"/>
          <w:szCs w:val="28"/>
        </w:rPr>
        <w:t>К</w:t>
      </w:r>
      <w:proofErr w:type="gramEnd"/>
      <w:r w:rsidRPr="00546FB9">
        <w:rPr>
          <w:rFonts w:ascii="Times New Roman" w:hAnsi="Times New Roman"/>
          <w:sz w:val="28"/>
          <w:szCs w:val="28"/>
        </w:rPr>
        <w:t>pi</w:t>
      </w:r>
      <w:proofErr w:type="spellEnd"/>
      <w:r w:rsidRPr="00546FB9">
        <w:rPr>
          <w:rFonts w:ascii="Times New Roman" w:hAnsi="Times New Roman"/>
          <w:sz w:val="28"/>
          <w:szCs w:val="28"/>
        </w:rPr>
        <w:t xml:space="preserve"> – компенсационный коэффициент по каждому виду, размеры которых приведены в пунктах 5-10 настоящего приложения.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4. В случае применения коэффициентов по двум и более основаниям, используется сумма указанных коэффициентов.</w:t>
      </w:r>
    </w:p>
    <w:p w:rsidR="00C77B59" w:rsidRPr="00546FB9" w:rsidRDefault="00C77B59" w:rsidP="00C22D06">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5.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содержащие нормы трудового права. </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lastRenderedPageBreak/>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6. Конкретные виды и размеры выплат компенсационного характера работникам образовательных учреждений утверждаются положением о компенсационных выплатах, утвержденным 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образовательного учреждения.</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7. </w:t>
      </w:r>
      <w:proofErr w:type="gramStart"/>
      <w:r w:rsidRPr="00546FB9">
        <w:rPr>
          <w:rFonts w:ascii="Times New Roman" w:hAnsi="Times New Roman"/>
          <w:sz w:val="28"/>
          <w:szCs w:val="28"/>
        </w:rPr>
        <w:t xml:space="preserve">Руководители </w:t>
      </w:r>
      <w:r>
        <w:rPr>
          <w:rFonts w:ascii="Times New Roman" w:hAnsi="Times New Roman"/>
          <w:sz w:val="28"/>
          <w:szCs w:val="28"/>
        </w:rPr>
        <w:t xml:space="preserve">образовательных </w:t>
      </w:r>
      <w:r w:rsidRPr="00546FB9">
        <w:rPr>
          <w:rFonts w:ascii="Times New Roman" w:hAnsi="Times New Roman"/>
          <w:sz w:val="28"/>
          <w:szCs w:val="28"/>
        </w:rPr>
        <w:t xml:space="preserve">учреждений </w:t>
      </w:r>
      <w:r>
        <w:rPr>
          <w:rFonts w:ascii="Times New Roman" w:hAnsi="Times New Roman"/>
          <w:sz w:val="28"/>
          <w:szCs w:val="28"/>
        </w:rPr>
        <w:t xml:space="preserve">проводят особую оценку условий труда </w:t>
      </w:r>
      <w:r>
        <w:rPr>
          <w:rFonts w:ascii="Times New Roman" w:hAnsi="Times New Roman"/>
          <w:sz w:val="28"/>
          <w:szCs w:val="28"/>
          <w:rtl/>
        </w:rPr>
        <w:t>﴾</w:t>
      </w:r>
      <w:r w:rsidRPr="00546FB9">
        <w:rPr>
          <w:rFonts w:ascii="Times New Roman" w:hAnsi="Times New Roman"/>
          <w:sz w:val="28"/>
          <w:szCs w:val="28"/>
        </w:rPr>
        <w:t>в порядке, установленном трудовым законодательством</w:t>
      </w:r>
      <w:r>
        <w:rPr>
          <w:rFonts w:ascii="Times New Roman" w:hAnsi="Times New Roman"/>
          <w:sz w:val="28"/>
          <w:szCs w:val="28"/>
        </w:rPr>
        <w:t>)</w:t>
      </w:r>
      <w:r w:rsidRPr="00546FB9">
        <w:rPr>
          <w:rFonts w:ascii="Times New Roman" w:hAnsi="Times New Roman"/>
          <w:sz w:val="28"/>
          <w:szCs w:val="28"/>
        </w:rPr>
        <w:t>.</w:t>
      </w:r>
      <w:proofErr w:type="gramEnd"/>
    </w:p>
    <w:p w:rsidR="008E7C30" w:rsidRDefault="008E7C30" w:rsidP="008E7C3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 К выплатам компенсационного характера относятся:</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выплаты за работу с вредными и (или) опасными и иными особыми условиями труда;</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выплаты за работу в ночное время;</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выплаты за работу в выходные и нерабочие праздничные дни;</w:t>
      </w:r>
    </w:p>
    <w:p w:rsidR="008E7C30"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 в том числе:</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проверку тетрадей и письменных работ;</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заведование оборудованными учебными кабинетами, спортивным залом, лабораториями, музеями, учебно-опытными участками, учебными мастерскими;</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ведение сайта;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обслуживание вычислительной техники;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руководство учебно-консультационными пунктами, постоянно действующими семинарами;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руководство предметными, цикловыми и методическими объединениями;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внеклассной работы по физвоспитанию;</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библиотеки (при отсутствии должности библиотекаря);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ведение делопроизводства;</w:t>
      </w:r>
    </w:p>
    <w:p w:rsidR="008E7C30" w:rsidRDefault="008E7C30" w:rsidP="008E7C30">
      <w:pPr>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t>осуществление индивидуального обучения на дому обучающихся, которые по медицинским и психолого-педагогическим показаниям не могут обучаться в общеобразовательных учреждениях на общих основаниях;</w:t>
      </w:r>
      <w:proofErr w:type="gramEnd"/>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обязанностей председателя профсоюза учреждения;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при осуществлении перевозок детей;</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работу секретарем (ведение протоколов заседаний) советов учреждения, тарификационной комиссии, ведение книги выдачи аттестатов, работа с системой ФИС ФРДО, с системой заполнения аттестатов, с системой составления расписания;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выполнение обязанностей начальника летнего пришкольного оздоровительного лагеря;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разработку  заданий предметной олимпиады и их проверку;</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по безопасности дорожного движения;</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по охране труда в учреждении;</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работы по ГО и пожарную безопасность;</w:t>
      </w:r>
    </w:p>
    <w:p w:rsidR="008E7C30" w:rsidRDefault="008E7C30" w:rsidP="008E7C30">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организацию антикоррупционной работы в учреждении;</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исполнение обязанностей инспектора по охране прав детства;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организацию работы детских и молодежных организаций;</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руководство консультационными пунктами, постоянно действующими семинарами;</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участие в работе психолого-педагогического Консилиума;</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участие в качестве эксперта в дознании, судебных заседаниях                     по вопросам психического развития ребёнка и защиты прав несовершеннолетних;</w:t>
      </w:r>
    </w:p>
    <w:p w:rsidR="008E7C30" w:rsidRDefault="008E7C30" w:rsidP="008E7C3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работу по подготовке лиц, желающих принять на воспитание в свою семью ребёнка, оставшегося без попечения родителей;</w:t>
      </w:r>
    </w:p>
    <w:p w:rsidR="008E7C30" w:rsidRDefault="008E7C30" w:rsidP="008E7C30">
      <w:pPr>
        <w:numPr>
          <w:ilvl w:val="0"/>
          <w:numId w:val="1"/>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работу с воспитанниками или учащимися с ограниченными возможностями здоровья;</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работа  по  обновлению  предметно-развивающей среды, подготовке демонстрационного оборудования игровых комнат, методического кабинета, других помещений учреждения;</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наличие отраслевых наград  и званий (Грамота Министерства образования РФ, Почетный работник образования и др.);</w:t>
      </w:r>
    </w:p>
    <w:p w:rsidR="008E7C30" w:rsidRDefault="008E7C30" w:rsidP="008E7C30">
      <w:pPr>
        <w:numPr>
          <w:ilvl w:val="0"/>
          <w:numId w:val="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особенности формирования групп по изучению двух и более иностранных языков в одном классе;</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работа с ИСУ «Виртуальная школа», «Электронный детский сад»;</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 xml:space="preserve">разработка и распространение методических рекомендаций; </w:t>
      </w:r>
    </w:p>
    <w:p w:rsidR="008E7C30" w:rsidRDefault="008E7C30" w:rsidP="008E7C30">
      <w:pPr>
        <w:numPr>
          <w:ilvl w:val="0"/>
          <w:numId w:val="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другие условия, требующие компенсационных выплат.</w:t>
      </w:r>
    </w:p>
    <w:p w:rsidR="008E7C30" w:rsidRPr="008E7C30" w:rsidRDefault="008E7C30" w:rsidP="008E7C30">
      <w:pPr>
        <w:pStyle w:val="a5"/>
        <w:shd w:val="clear" w:color="auto" w:fill="FFFFFF"/>
        <w:spacing w:after="0" w:line="315" w:lineRule="atLeast"/>
        <w:jc w:val="center"/>
        <w:textAlignment w:val="baseline"/>
        <w:rPr>
          <w:rFonts w:ascii="Times New Roman" w:hAnsi="Times New Roman"/>
          <w:i/>
          <w:spacing w:val="2"/>
          <w:sz w:val="28"/>
          <w:szCs w:val="28"/>
        </w:rPr>
      </w:pPr>
      <w:r w:rsidRPr="008E7C30">
        <w:rPr>
          <w:rFonts w:ascii="Times New Roman" w:hAnsi="Times New Roman"/>
          <w:i/>
          <w:spacing w:val="2"/>
          <w:sz w:val="28"/>
          <w:szCs w:val="28"/>
        </w:rPr>
        <w:t>(в редакции Постановления администрации Новосильского района от 25.08.2022 г. №496)</w:t>
      </w:r>
    </w:p>
    <w:p w:rsidR="008E7C30" w:rsidRDefault="008E7C30" w:rsidP="008E7C30">
      <w:pPr>
        <w:shd w:val="clear" w:color="auto" w:fill="FFFFFF"/>
        <w:spacing w:after="0" w:line="240" w:lineRule="auto"/>
        <w:ind w:left="720"/>
        <w:jc w:val="both"/>
        <w:rPr>
          <w:rFonts w:ascii="Times New Roman" w:hAnsi="Times New Roman"/>
          <w:color w:val="000000"/>
          <w:sz w:val="28"/>
          <w:szCs w:val="28"/>
        </w:rPr>
      </w:pP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9. Доплата за совмещение профессий (должностей) устанавливается работнику образовательного учреждения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или объема дополнительной работы.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w:t>
      </w:r>
      <w:r>
        <w:rPr>
          <w:rFonts w:ascii="Times New Roman" w:hAnsi="Times New Roman"/>
          <w:sz w:val="28"/>
          <w:szCs w:val="28"/>
        </w:rPr>
        <w:t xml:space="preserve">сторон трудового договора </w:t>
      </w:r>
      <w:r w:rsidRPr="00546FB9">
        <w:rPr>
          <w:rFonts w:ascii="Times New Roman" w:hAnsi="Times New Roman"/>
          <w:sz w:val="28"/>
          <w:szCs w:val="28"/>
        </w:rPr>
        <w:t>с учетом содержания или объема дополнительной работы.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11. Условия и размеры выплат компенсационного характера:</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lastRenderedPageBreak/>
        <w:t xml:space="preserve">за работу с вредными и (или) опасными и иными особыми условиями труда – в размере до 12 % от ставки (оклада) </w:t>
      </w:r>
      <w:r>
        <w:rPr>
          <w:rFonts w:ascii="Times New Roman" w:hAnsi="Times New Roman"/>
          <w:sz w:val="28"/>
          <w:szCs w:val="28"/>
        </w:rPr>
        <w:t>заработной платы</w:t>
      </w:r>
      <w:r w:rsidRPr="00546FB9">
        <w:rPr>
          <w:rFonts w:ascii="Times New Roman" w:hAnsi="Times New Roman"/>
          <w:sz w:val="28"/>
          <w:szCs w:val="28"/>
        </w:rPr>
        <w:t>;</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каждый час работы в ночное время – в размере до 40 % от ставки (оклада) заработной платы;</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работу в выходные и нерабочие праздничные дни – в размерах, не менее установленных статьей 153 Трудового </w:t>
      </w:r>
      <w:hyperlink r:id="rId13"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w:t>
      </w:r>
    </w:p>
    <w:p w:rsidR="00C77B59" w:rsidRPr="00546FB9" w:rsidRDefault="00C77B59" w:rsidP="00F633DF">
      <w:pPr>
        <w:autoSpaceDE w:val="0"/>
        <w:autoSpaceDN w:val="0"/>
        <w:adjustRightInd w:val="0"/>
        <w:spacing w:after="0" w:line="240" w:lineRule="auto"/>
        <w:ind w:firstLine="709"/>
        <w:jc w:val="both"/>
        <w:rPr>
          <w:rFonts w:ascii="Times New Roman" w:hAnsi="Times New Roman"/>
          <w:sz w:val="28"/>
          <w:szCs w:val="28"/>
        </w:rPr>
      </w:pPr>
      <w:r w:rsidRPr="00546FB9">
        <w:rPr>
          <w:rFonts w:ascii="Times New Roman" w:hAnsi="Times New Roman"/>
          <w:sz w:val="28"/>
          <w:szCs w:val="28"/>
        </w:rPr>
        <w:t xml:space="preserve">сверхурочную работу – в размерах, не менее установленных статьей 152  Трудового </w:t>
      </w:r>
      <w:hyperlink r:id="rId14" w:history="1">
        <w:r w:rsidRPr="00546FB9">
          <w:rPr>
            <w:rFonts w:ascii="Times New Roman" w:hAnsi="Times New Roman"/>
            <w:sz w:val="28"/>
            <w:szCs w:val="28"/>
          </w:rPr>
          <w:t>кодекса</w:t>
        </w:r>
      </w:hyperlink>
      <w:r w:rsidRPr="00546FB9">
        <w:rPr>
          <w:rFonts w:ascii="Times New Roman" w:hAnsi="Times New Roman"/>
          <w:sz w:val="28"/>
          <w:szCs w:val="28"/>
        </w:rPr>
        <w:t xml:space="preserve"> Российской Федерации.</w:t>
      </w:r>
    </w:p>
    <w:p w:rsidR="00C77B59" w:rsidRPr="00546FB9" w:rsidRDefault="00C77B59" w:rsidP="00F633DF">
      <w:pPr>
        <w:autoSpaceDE w:val="0"/>
        <w:autoSpaceDN w:val="0"/>
        <w:adjustRightInd w:val="0"/>
        <w:spacing w:after="0" w:line="240" w:lineRule="auto"/>
        <w:rPr>
          <w:rFonts w:ascii="Times New Roman" w:hAnsi="Times New Roman"/>
          <w:sz w:val="28"/>
          <w:szCs w:val="28"/>
        </w:rPr>
      </w:pPr>
    </w:p>
    <w:p w:rsidR="00C77B59" w:rsidRDefault="00C77B59" w:rsidP="00A803E4">
      <w:pPr>
        <w:pStyle w:val="ConsPlusNormal"/>
        <w:jc w:val="center"/>
      </w:pPr>
      <w:r>
        <w:t>3. Выплаты стимулирующего характера</w:t>
      </w:r>
    </w:p>
    <w:p w:rsidR="00C77B59" w:rsidRDefault="00C77B59" w:rsidP="00A803E4">
      <w:pPr>
        <w:pStyle w:val="ConsPlusNormal"/>
        <w:ind w:firstLine="540"/>
        <w:jc w:val="both"/>
      </w:pPr>
    </w:p>
    <w:p w:rsidR="00C77B59" w:rsidRDefault="00C77B59" w:rsidP="00A803E4">
      <w:pPr>
        <w:pStyle w:val="ConsPlusNormal"/>
        <w:ind w:firstLine="540"/>
        <w:jc w:val="both"/>
        <w:rPr>
          <w:highlight w:val="cyan"/>
        </w:rPr>
      </w:pPr>
      <w:r>
        <w:t>12. К выплатам стимулирующего характера для работников образовательных учреждений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C77B59" w:rsidRDefault="00C77B59" w:rsidP="00A803E4">
      <w:pPr>
        <w:pStyle w:val="ConsPlusNormal"/>
        <w:ind w:firstLine="540"/>
        <w:jc w:val="both"/>
      </w:pPr>
      <w:r>
        <w:t>13. Размер выплат стимулирующего характера работникам образовательных учреждений может устанавливаться как в абсолютном значении, так и в процентном отношении к должностному окладу (тарифной ставке).</w:t>
      </w:r>
    </w:p>
    <w:p w:rsidR="00C77B59" w:rsidRDefault="00C77B59" w:rsidP="00A803E4">
      <w:pPr>
        <w:pStyle w:val="ConsPlusNormal"/>
        <w:ind w:firstLine="540"/>
        <w:jc w:val="both"/>
      </w:pPr>
      <w:r>
        <w:t xml:space="preserve">14. </w:t>
      </w:r>
      <w:proofErr w:type="gramStart"/>
      <w:r>
        <w:t>Выплаты стимулирующего характера работникам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roofErr w:type="gramEnd"/>
    </w:p>
    <w:p w:rsidR="00C77B59" w:rsidRDefault="00C77B59" w:rsidP="00A803E4">
      <w:pPr>
        <w:pStyle w:val="ConsPlusNormal"/>
        <w:ind w:firstLine="540"/>
        <w:jc w:val="both"/>
      </w:pPr>
      <w:r>
        <w:t>15. Конкретные виды, размеры и периодичность выплат стимулирующего характера работникам образовательных учреждений утверждаются Положением о стимулировании, утвержденным 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учреждения.</w:t>
      </w:r>
    </w:p>
    <w:p w:rsidR="00C77B59" w:rsidRDefault="00C77B59" w:rsidP="00A803E4">
      <w:pPr>
        <w:pStyle w:val="ConsPlusNormal"/>
        <w:ind w:firstLine="540"/>
        <w:jc w:val="both"/>
      </w:pPr>
      <w:r>
        <w:t>16. Критериями эффективности деятельности для установления ежемесячных стимулирующих надбавок работникам образовательных учреждений являются следующие качественные показатели:</w:t>
      </w:r>
    </w:p>
    <w:p w:rsidR="00C77B59" w:rsidRDefault="00C77B59" w:rsidP="00A803E4">
      <w:pPr>
        <w:pStyle w:val="ConsPlusNormal"/>
        <w:ind w:firstLine="540"/>
        <w:jc w:val="both"/>
      </w:pPr>
      <w:r>
        <w:t>1) достижение обучающимися и воспитанниками высоких показателей промежуточной и итоговой аттестации;</w:t>
      </w:r>
    </w:p>
    <w:p w:rsidR="00C77B59" w:rsidRDefault="00C77B59" w:rsidP="00A803E4">
      <w:pPr>
        <w:pStyle w:val="ConsPlusNormal"/>
        <w:ind w:firstLine="540"/>
        <w:jc w:val="both"/>
      </w:pPr>
      <w:r>
        <w:t xml:space="preserve">2) высокий уровень организации учебно-воспитательного процесса, </w:t>
      </w:r>
      <w:proofErr w:type="spellStart"/>
      <w:r>
        <w:t>предпрофильного</w:t>
      </w:r>
      <w:proofErr w:type="spellEnd"/>
      <w:r>
        <w:t xml:space="preserve"> и профильного обучения;</w:t>
      </w:r>
    </w:p>
    <w:p w:rsidR="00C77B59" w:rsidRDefault="00C77B59" w:rsidP="00A803E4">
      <w:pPr>
        <w:pStyle w:val="ConsPlusNormal"/>
        <w:ind w:firstLine="540"/>
        <w:jc w:val="both"/>
      </w:pPr>
      <w:r>
        <w:t>3) позитивные результаты внеурочной деятельности обучающихся и воспитанников по учебным предметам;</w:t>
      </w:r>
    </w:p>
    <w:p w:rsidR="00C77B59" w:rsidRDefault="00C77B59" w:rsidP="00A803E4">
      <w:pPr>
        <w:pStyle w:val="ConsPlusNormal"/>
        <w:ind w:firstLine="540"/>
        <w:jc w:val="both"/>
      </w:pPr>
      <w:r>
        <w:lastRenderedPageBreak/>
        <w:t xml:space="preserve">4) достижение </w:t>
      </w:r>
      <w:proofErr w:type="gramStart"/>
      <w:r>
        <w:t>обучающимися</w:t>
      </w:r>
      <w:proofErr w:type="gramEnd"/>
      <w:r>
        <w:t xml:space="preserve"> стабильно высоких показателей внеурочной творческой деятельности;</w:t>
      </w:r>
    </w:p>
    <w:p w:rsidR="00C77B59" w:rsidRDefault="00C77B59" w:rsidP="00A803E4">
      <w:pPr>
        <w:pStyle w:val="ConsPlusNormal"/>
        <w:ind w:firstLine="540"/>
        <w:jc w:val="both"/>
      </w:pPr>
      <w:r>
        <w:t>5) высокая результативность участия учреждения в конкурсах и смотрах муниципального, регионального и федерального уровней;</w:t>
      </w:r>
    </w:p>
    <w:p w:rsidR="00C77B59" w:rsidRDefault="00C77B59" w:rsidP="00A803E4">
      <w:pPr>
        <w:pStyle w:val="ConsPlusNormal"/>
        <w:ind w:firstLine="540"/>
        <w:jc w:val="both"/>
      </w:pPr>
      <w:r>
        <w:t xml:space="preserve">6) высокая эффективность коррекционно-развивающей и реабилитационной работы с </w:t>
      </w:r>
      <w:proofErr w:type="gramStart"/>
      <w:r>
        <w:t>обучающимися</w:t>
      </w:r>
      <w:proofErr w:type="gramEnd"/>
      <w:r>
        <w:t>, требующими усиленного педагогического внимания;</w:t>
      </w:r>
    </w:p>
    <w:p w:rsidR="00C77B59" w:rsidRDefault="00C77B59" w:rsidP="00A803E4">
      <w:pPr>
        <w:pStyle w:val="ConsPlusNormal"/>
        <w:ind w:firstLine="540"/>
        <w:jc w:val="both"/>
      </w:pPr>
      <w:r>
        <w:t>7) высокая эффективность организации работ по реализации программы развития учреждения;</w:t>
      </w:r>
    </w:p>
    <w:p w:rsidR="00C77B59" w:rsidRDefault="00C77B59" w:rsidP="00A803E4">
      <w:pPr>
        <w:pStyle w:val="ConsPlusNormal"/>
        <w:ind w:firstLine="540"/>
        <w:jc w:val="both"/>
      </w:pPr>
      <w:r>
        <w:t xml:space="preserve">8) высокая эффективность разработанных программ, положений, экономических расчетов и других документов, способствующих </w:t>
      </w:r>
      <w:proofErr w:type="spellStart"/>
      <w:r>
        <w:t>институциализации</w:t>
      </w:r>
      <w:proofErr w:type="spellEnd"/>
      <w:r>
        <w:t xml:space="preserve"> новой практики работы учреждения по достижению современных результатов образования;</w:t>
      </w:r>
    </w:p>
    <w:p w:rsidR="00C77B59" w:rsidRDefault="00C77B59" w:rsidP="00A803E4">
      <w:pPr>
        <w:pStyle w:val="ConsPlusNormal"/>
        <w:ind w:firstLine="540"/>
        <w:jc w:val="both"/>
      </w:pPr>
      <w:r>
        <w:t>9) стабильно качественное содержание помещений и территории учреждения в соответствии с требованиями СанПиН, обеспечение безопасности образовательного процесса;</w:t>
      </w:r>
    </w:p>
    <w:p w:rsidR="00C77B59" w:rsidRDefault="00C77B59" w:rsidP="00A803E4">
      <w:pPr>
        <w:pStyle w:val="ConsPlusNormal"/>
        <w:ind w:firstLine="540"/>
        <w:jc w:val="both"/>
      </w:pPr>
      <w:r>
        <w:t>10) качественное ведение документации;</w:t>
      </w:r>
    </w:p>
    <w:p w:rsidR="00C77B59" w:rsidRDefault="00C77B59" w:rsidP="00A803E4">
      <w:pPr>
        <w:pStyle w:val="ConsPlusNormal"/>
        <w:ind w:firstLine="540"/>
        <w:jc w:val="both"/>
      </w:pPr>
      <w:r>
        <w:t>11) качественная организация работы общественных органов, участвующих в управлении учреждением;</w:t>
      </w:r>
    </w:p>
    <w:p w:rsidR="00C77B59" w:rsidRDefault="00C77B59" w:rsidP="00A803E4">
      <w:pPr>
        <w:pStyle w:val="ConsPlusNormal"/>
        <w:ind w:firstLine="540"/>
        <w:jc w:val="both"/>
      </w:pPr>
      <w:r>
        <w:t xml:space="preserve">12) высокая эффективность применения работником </w:t>
      </w:r>
      <w:proofErr w:type="spellStart"/>
      <w:r>
        <w:t>здоровьесберегающих</w:t>
      </w:r>
      <w:proofErr w:type="spellEnd"/>
      <w:r>
        <w:t xml:space="preserve"> или восстанавливающих здоровье технологий;</w:t>
      </w:r>
    </w:p>
    <w:p w:rsidR="00C77B59" w:rsidRDefault="00C77B59" w:rsidP="00A803E4">
      <w:pPr>
        <w:pStyle w:val="ConsPlusNormal"/>
        <w:ind w:firstLine="540"/>
        <w:jc w:val="both"/>
      </w:pPr>
      <w:r>
        <w:t>13) высокая эффективность работы по расширению общественного участия в управлении и организации образовательного процесса в учреждении.</w:t>
      </w:r>
    </w:p>
    <w:p w:rsidR="00C77B59" w:rsidRDefault="00C77B59" w:rsidP="00A803E4">
      <w:pPr>
        <w:pStyle w:val="ConsPlusNormal"/>
        <w:ind w:firstLine="540"/>
        <w:jc w:val="both"/>
      </w:pPr>
      <w:r>
        <w:t>17. В случае применения ежемесячных стимулирующих надбавок по двум и более основаниям используется сумма значений, установленных Положением о стимулировании по критериям эффективности деятельности, указанных в п.16 приложения.</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18. Отдельным категориям работников устанавливаются доплаты</w:t>
      </w:r>
      <w:r w:rsidR="00CD2CDD">
        <w:rPr>
          <w:rFonts w:ascii="Times New Roman" w:hAnsi="Times New Roman"/>
          <w:sz w:val="28"/>
          <w:szCs w:val="28"/>
        </w:rPr>
        <w:t xml:space="preserve"> </w:t>
      </w:r>
      <w:r w:rsidRPr="00AB5D7C">
        <w:rPr>
          <w:rFonts w:ascii="Times New Roman" w:hAnsi="Times New Roman"/>
          <w:sz w:val="28"/>
          <w:szCs w:val="28"/>
        </w:rPr>
        <w:t xml:space="preserve">в размере: </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1) 500 рублей в месяц:</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 xml:space="preserve">а) работникам образовательных </w:t>
      </w:r>
      <w:r>
        <w:rPr>
          <w:rFonts w:ascii="Times New Roman" w:hAnsi="Times New Roman"/>
          <w:sz w:val="28"/>
          <w:szCs w:val="28"/>
        </w:rPr>
        <w:t>учреждений</w:t>
      </w:r>
      <w:r w:rsidRPr="00AB5D7C">
        <w:rPr>
          <w:rFonts w:ascii="Times New Roman" w:hAnsi="Times New Roman"/>
          <w:sz w:val="28"/>
          <w:szCs w:val="28"/>
        </w:rPr>
        <w:t>,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 нагрудным знаком «Почетный работник сферы образования Российской Федерации», нагрудным знаком «Почетный работник воспитания и просвещения Российской Федерации»;</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AB5D7C">
        <w:rPr>
          <w:rFonts w:ascii="Times New Roman" w:hAnsi="Times New Roman"/>
          <w:sz w:val="28"/>
          <w:szCs w:val="28"/>
        </w:rPr>
        <w:t>) наставникам молодых специалистов на период не более трех лет по каждому молодому специалисту;</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2) 1000 рублей в месяц:</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proofErr w:type="gramStart"/>
      <w:r w:rsidRPr="00AB5D7C">
        <w:rPr>
          <w:rFonts w:ascii="Times New Roman" w:hAnsi="Times New Roman"/>
          <w:sz w:val="28"/>
          <w:szCs w:val="28"/>
        </w:rPr>
        <w:t xml:space="preserve">а) 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w:t>
      </w:r>
      <w:r w:rsidRPr="00AB5D7C">
        <w:rPr>
          <w:rFonts w:ascii="Times New Roman" w:hAnsi="Times New Roman"/>
          <w:sz w:val="28"/>
          <w:szCs w:val="28"/>
        </w:rPr>
        <w:lastRenderedPageBreak/>
        <w:t xml:space="preserve">СССР, «Заслуженный работник физической культуры», «Заслуженный мастер </w:t>
      </w:r>
      <w:proofErr w:type="spellStart"/>
      <w:r w:rsidRPr="00AB5D7C">
        <w:rPr>
          <w:rFonts w:ascii="Times New Roman" w:hAnsi="Times New Roman"/>
          <w:sz w:val="28"/>
          <w:szCs w:val="28"/>
        </w:rPr>
        <w:t>профтехобразования</w:t>
      </w:r>
      <w:proofErr w:type="spellEnd"/>
      <w:r w:rsidRPr="00AB5D7C">
        <w:rPr>
          <w:rFonts w:ascii="Times New Roman" w:hAnsi="Times New Roman"/>
          <w:sz w:val="28"/>
          <w:szCs w:val="28"/>
        </w:rPr>
        <w:t>»,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w:t>
      </w:r>
      <w:proofErr w:type="gramEnd"/>
      <w:r w:rsidRPr="00AB5D7C">
        <w:rPr>
          <w:rFonts w:ascii="Times New Roman" w:hAnsi="Times New Roman"/>
          <w:sz w:val="28"/>
          <w:szCs w:val="28"/>
        </w:rPr>
        <w:t xml:space="preserve"> работников различных отраслей, название которых начинается со слова «Заслуженный», при условии соответствия почетного звания профилю организации, а педагогических работников – профилю педагогической деятельности или преподаваемых дисциплин;</w:t>
      </w:r>
    </w:p>
    <w:p w:rsidR="008E7C30" w:rsidRPr="00AB5D7C" w:rsidRDefault="008E7C30" w:rsidP="008E7C30">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3) 2000 рублей в месяц:</w:t>
      </w:r>
    </w:p>
    <w:p w:rsidR="008E7C30" w:rsidRPr="00A967D6" w:rsidRDefault="008E7C30" w:rsidP="00EF5D89">
      <w:pPr>
        <w:autoSpaceDE w:val="0"/>
        <w:autoSpaceDN w:val="0"/>
        <w:adjustRightInd w:val="0"/>
        <w:spacing w:after="0" w:line="240" w:lineRule="auto"/>
        <w:ind w:firstLine="709"/>
        <w:jc w:val="both"/>
        <w:rPr>
          <w:rFonts w:ascii="Times New Roman" w:hAnsi="Times New Roman"/>
          <w:sz w:val="28"/>
          <w:szCs w:val="28"/>
        </w:rPr>
      </w:pPr>
      <w:proofErr w:type="gramStart"/>
      <w:r w:rsidRPr="00A967D6">
        <w:rPr>
          <w:rFonts w:ascii="Times New Roman" w:hAnsi="Times New Roman"/>
          <w:sz w:val="28"/>
          <w:szCs w:val="28"/>
        </w:rPr>
        <w:t>а) 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организации, а педагогических работников – профилю педагогической деятельно</w:t>
      </w:r>
      <w:r w:rsidR="00A967D6">
        <w:rPr>
          <w:rFonts w:ascii="Times New Roman" w:hAnsi="Times New Roman"/>
          <w:sz w:val="28"/>
          <w:szCs w:val="28"/>
        </w:rPr>
        <w:t>сти или преподаваемых дисциплин.</w:t>
      </w:r>
      <w:proofErr w:type="gramEnd"/>
    </w:p>
    <w:p w:rsidR="008E7C30" w:rsidRPr="00AC48B6" w:rsidRDefault="00A967D6" w:rsidP="008E7C30">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 </w:t>
      </w:r>
      <w:r w:rsidR="008E7C30" w:rsidRPr="00AC48B6">
        <w:rPr>
          <w:rFonts w:ascii="Times New Roman" w:hAnsi="Times New Roman"/>
          <w:i/>
          <w:spacing w:val="2"/>
          <w:sz w:val="28"/>
          <w:szCs w:val="28"/>
        </w:rPr>
        <w:t xml:space="preserve">(в редакции Постановления администрации Новосильского района от </w:t>
      </w:r>
      <w:r w:rsidR="008E7C30">
        <w:rPr>
          <w:rFonts w:ascii="Times New Roman" w:hAnsi="Times New Roman"/>
          <w:i/>
          <w:spacing w:val="2"/>
          <w:sz w:val="28"/>
          <w:szCs w:val="28"/>
        </w:rPr>
        <w:t>25.08</w:t>
      </w:r>
      <w:r w:rsidR="008E7C30" w:rsidRPr="00AC48B6">
        <w:rPr>
          <w:rFonts w:ascii="Times New Roman" w:hAnsi="Times New Roman"/>
          <w:i/>
          <w:spacing w:val="2"/>
          <w:sz w:val="28"/>
          <w:szCs w:val="28"/>
        </w:rPr>
        <w:t>.20</w:t>
      </w:r>
      <w:r w:rsidR="008E7C30">
        <w:rPr>
          <w:rFonts w:ascii="Times New Roman" w:hAnsi="Times New Roman"/>
          <w:i/>
          <w:spacing w:val="2"/>
          <w:sz w:val="28"/>
          <w:szCs w:val="28"/>
        </w:rPr>
        <w:t xml:space="preserve">22 </w:t>
      </w:r>
      <w:r w:rsidR="008E7C30" w:rsidRPr="00AC48B6">
        <w:rPr>
          <w:rFonts w:ascii="Times New Roman" w:hAnsi="Times New Roman"/>
          <w:i/>
          <w:spacing w:val="2"/>
          <w:sz w:val="28"/>
          <w:szCs w:val="28"/>
        </w:rPr>
        <w:t>г. №</w:t>
      </w:r>
      <w:r w:rsidR="00CD2CDD">
        <w:rPr>
          <w:rFonts w:ascii="Times New Roman" w:hAnsi="Times New Roman"/>
          <w:i/>
          <w:spacing w:val="2"/>
          <w:sz w:val="28"/>
          <w:szCs w:val="28"/>
        </w:rPr>
        <w:t xml:space="preserve"> </w:t>
      </w:r>
      <w:r w:rsidR="008E7C30">
        <w:rPr>
          <w:rFonts w:ascii="Times New Roman" w:hAnsi="Times New Roman"/>
          <w:i/>
          <w:spacing w:val="2"/>
          <w:sz w:val="28"/>
          <w:szCs w:val="28"/>
        </w:rPr>
        <w:t>496)</w:t>
      </w:r>
    </w:p>
    <w:p w:rsidR="008E7C30" w:rsidRDefault="008E7C30" w:rsidP="00A803E4">
      <w:pPr>
        <w:pStyle w:val="ConsPlusNormal"/>
        <w:ind w:firstLine="540"/>
        <w:jc w:val="both"/>
      </w:pPr>
    </w:p>
    <w:p w:rsidR="00C77B59" w:rsidRDefault="00C77B59" w:rsidP="00A803E4">
      <w:pPr>
        <w:pStyle w:val="ConsPlusNormal"/>
        <w:ind w:firstLine="540"/>
        <w:jc w:val="both"/>
      </w:pPr>
      <w:r>
        <w:t xml:space="preserve">19. Отдельным категориям работников образовательных учреждений устанавливаются доплаты в размере 300 рублей в месяц за наличие Почётной грамоты Министерства и науки РФ. </w:t>
      </w:r>
    </w:p>
    <w:p w:rsidR="00C77B59" w:rsidRDefault="00C77B59" w:rsidP="00CD2CDD">
      <w:pPr>
        <w:pStyle w:val="ConsPlusNormal"/>
        <w:ind w:firstLine="567"/>
        <w:jc w:val="both"/>
      </w:pPr>
      <w:r>
        <w:t>20.</w:t>
      </w:r>
      <w:r w:rsidR="00EF5D89">
        <w:t xml:space="preserve"> </w:t>
      </w:r>
      <w:r>
        <w:t>Премирование работников образовательных учреждений производится в целях повышения материальной заинтересованности в достижении высоких результатов в работе и высокого качества труда.</w:t>
      </w:r>
    </w:p>
    <w:p w:rsidR="00C77B59" w:rsidRDefault="00C77B59" w:rsidP="00A803E4">
      <w:pPr>
        <w:pStyle w:val="ConsPlusNormal"/>
        <w:ind w:firstLine="540"/>
        <w:jc w:val="both"/>
      </w:pPr>
      <w:r>
        <w:t>21. Критериями  для установления разовых поощрительных выплат (премий) работникам учреждения являются следующие качественные показатели:</w:t>
      </w:r>
    </w:p>
    <w:p w:rsidR="00C77B59" w:rsidRDefault="00C77B59" w:rsidP="00A803E4">
      <w:pPr>
        <w:pStyle w:val="ConsPlusNormal"/>
        <w:ind w:firstLine="540"/>
        <w:jc w:val="both"/>
      </w:pPr>
      <w:r>
        <w:t>1) обеспечение современного качества общего образования:</w:t>
      </w:r>
    </w:p>
    <w:p w:rsidR="00C77B59" w:rsidRDefault="00C77B59" w:rsidP="00A803E4">
      <w:pPr>
        <w:pStyle w:val="ConsPlusNormal"/>
        <w:ind w:firstLine="540"/>
        <w:jc w:val="both"/>
      </w:pPr>
      <w:r>
        <w:t xml:space="preserve">а) стабильность и рост качества образовательных </w:t>
      </w:r>
      <w:proofErr w:type="gramStart"/>
      <w:r>
        <w:t>результатов</w:t>
      </w:r>
      <w:proofErr w:type="gramEnd"/>
      <w:r>
        <w:t xml:space="preserve"> и их соответствие интеллектуальным и личностным способностям обучающихся  в сравнении с предыдущим периодом;</w:t>
      </w:r>
    </w:p>
    <w:p w:rsidR="00C77B59" w:rsidRDefault="00C77B59" w:rsidP="00A803E4">
      <w:pPr>
        <w:pStyle w:val="ConsPlusNormal"/>
        <w:ind w:firstLine="540"/>
        <w:jc w:val="both"/>
      </w:pPr>
      <w:r>
        <w:t xml:space="preserve">б) достижение </w:t>
      </w:r>
      <w:proofErr w:type="gramStart"/>
      <w:r>
        <w:t>обучающимися</w:t>
      </w:r>
      <w:proofErr w:type="gramEnd"/>
      <w:r>
        <w:t xml:space="preserve"> высоких показателей успеваемости  и общественных презентаций;</w:t>
      </w:r>
    </w:p>
    <w:p w:rsidR="00C77B59" w:rsidRDefault="00C77B59" w:rsidP="00A803E4">
      <w:pPr>
        <w:pStyle w:val="ConsPlusNormal"/>
        <w:ind w:firstLine="540"/>
        <w:jc w:val="both"/>
      </w:pPr>
      <w:r>
        <w:t xml:space="preserve">в) высокие результаты итоговой аттестации по окончании </w:t>
      </w:r>
      <w:proofErr w:type="gramStart"/>
      <w:r>
        <w:t>обучающимися</w:t>
      </w:r>
      <w:proofErr w:type="gramEnd"/>
      <w:r>
        <w:t xml:space="preserve"> учреждения и других форм внешней независимой оценки качества;</w:t>
      </w:r>
    </w:p>
    <w:p w:rsidR="00C77B59" w:rsidRDefault="00C77B59" w:rsidP="00A803E4">
      <w:pPr>
        <w:pStyle w:val="ConsPlusNormal"/>
        <w:ind w:firstLine="540"/>
        <w:jc w:val="both"/>
      </w:pPr>
      <w:r>
        <w:t>г) наличие призеров олимпиад, смотров, конференций и других видов конкурсных соревнований различных уровней;</w:t>
      </w:r>
    </w:p>
    <w:p w:rsidR="00C77B59" w:rsidRDefault="00C77B59" w:rsidP="00A803E4">
      <w:pPr>
        <w:pStyle w:val="ConsPlusNormal"/>
        <w:ind w:firstLine="540"/>
        <w:jc w:val="both"/>
      </w:pPr>
      <w:r>
        <w:t>д) наличие сертифицированных достижений коллективов обучающихся по результатам творческих конкурсов, фестивалей разных уровней, кроме уровня учреждения;</w:t>
      </w:r>
    </w:p>
    <w:p w:rsidR="00C77B59" w:rsidRDefault="00C77B59" w:rsidP="00A803E4">
      <w:pPr>
        <w:pStyle w:val="ConsPlusNormal"/>
        <w:ind w:firstLine="540"/>
        <w:jc w:val="both"/>
      </w:pPr>
      <w:r>
        <w:t>2) сохранение и укрепление здоровья участников образовательного процесса:</w:t>
      </w:r>
    </w:p>
    <w:p w:rsidR="00C77B59" w:rsidRDefault="00C77B59" w:rsidP="00A803E4">
      <w:pPr>
        <w:pStyle w:val="ConsPlusNormal"/>
        <w:ind w:firstLine="540"/>
        <w:jc w:val="both"/>
      </w:pPr>
      <w:r>
        <w:lastRenderedPageBreak/>
        <w:t>а) сохранение уровня или положительная динамика состояния здоровья обучающихся и воспитанников по результатам мониторингов;</w:t>
      </w:r>
    </w:p>
    <w:p w:rsidR="00C77B59" w:rsidRDefault="00C77B59" w:rsidP="00A803E4">
      <w:pPr>
        <w:pStyle w:val="ConsPlusNormal"/>
        <w:ind w:firstLine="540"/>
        <w:jc w:val="both"/>
      </w:pPr>
      <w:r>
        <w:t>б) высокая эффективность применения работником здоровье-сберегающих технологий;</w:t>
      </w:r>
    </w:p>
    <w:p w:rsidR="00C77B59" w:rsidRDefault="00C77B59" w:rsidP="00A803E4">
      <w:pPr>
        <w:pStyle w:val="ConsPlusNormal"/>
        <w:ind w:firstLine="540"/>
        <w:jc w:val="both"/>
      </w:pPr>
      <w:r>
        <w:t>в) высокая эффективность организации мероприятий, способствующих восстановлению здоровья учащихся;</w:t>
      </w:r>
    </w:p>
    <w:p w:rsidR="00C77B59" w:rsidRDefault="00C77B59" w:rsidP="00A803E4">
      <w:pPr>
        <w:pStyle w:val="ConsPlusNormal"/>
        <w:ind w:firstLine="540"/>
        <w:jc w:val="both"/>
      </w:pPr>
      <w:r>
        <w:t xml:space="preserve">г) высокий процент (выше 70 %) охвата </w:t>
      </w:r>
      <w:proofErr w:type="gramStart"/>
      <w:r>
        <w:t>обучающихся</w:t>
      </w:r>
      <w:proofErr w:type="gramEnd"/>
      <w:r>
        <w:t xml:space="preserve"> горячим питанием;</w:t>
      </w:r>
    </w:p>
    <w:p w:rsidR="00C77B59" w:rsidRDefault="00C77B59" w:rsidP="00A803E4">
      <w:pPr>
        <w:pStyle w:val="ConsPlusNormal"/>
        <w:ind w:firstLine="540"/>
        <w:jc w:val="both"/>
      </w:pPr>
      <w:r>
        <w:t>д) высокая эффективность работы по профилактике вредных привычек;</w:t>
      </w:r>
    </w:p>
    <w:p w:rsidR="00C77B59" w:rsidRDefault="00C77B59" w:rsidP="00A803E4">
      <w:pPr>
        <w:pStyle w:val="ConsPlusNormal"/>
        <w:ind w:firstLine="540"/>
        <w:jc w:val="both"/>
      </w:pPr>
      <w:r>
        <w:t>3) обеспечение результативности и эффективности воспитательной работы:</w:t>
      </w:r>
    </w:p>
    <w:p w:rsidR="00C77B59" w:rsidRDefault="00C77B59" w:rsidP="00A803E4">
      <w:pPr>
        <w:pStyle w:val="ConsPlusNormal"/>
        <w:ind w:firstLine="540"/>
        <w:jc w:val="both"/>
      </w:pPr>
      <w:r>
        <w:t xml:space="preserve">повышение уровня </w:t>
      </w:r>
      <w:proofErr w:type="spellStart"/>
      <w:r>
        <w:t>сформированности</w:t>
      </w:r>
      <w:proofErr w:type="spellEnd"/>
      <w:r>
        <w:t xml:space="preserve"> ученического и родительского сообщества класса, группы или творческого объединения учащихся по сравнению с предыдущим периодом;</w:t>
      </w:r>
    </w:p>
    <w:p w:rsidR="00C77B59" w:rsidRDefault="00C77B59" w:rsidP="00A803E4">
      <w:pPr>
        <w:pStyle w:val="ConsPlusNormal"/>
        <w:ind w:firstLine="540"/>
        <w:jc w:val="both"/>
      </w:pPr>
      <w:r>
        <w:t>снижение пропусков обучающимися и воспитанниками уроков и занятий без уважительной причины;</w:t>
      </w:r>
    </w:p>
    <w:p w:rsidR="00C77B59" w:rsidRDefault="00C77B59" w:rsidP="00A803E4">
      <w:pPr>
        <w:pStyle w:val="ConsPlusNormal"/>
        <w:ind w:firstLine="540"/>
        <w:jc w:val="both"/>
      </w:pPr>
      <w:r>
        <w:t>снижение количества обучающихся и воспитанников, состоящих на учете в учреждении,  КДН и ЗП администрации Новосильского района, ПДН МО МВД России «Новосильское;</w:t>
      </w:r>
    </w:p>
    <w:p w:rsidR="00C77B59" w:rsidRDefault="00C77B59" w:rsidP="00A803E4">
      <w:pPr>
        <w:pStyle w:val="ConsPlusNormal"/>
        <w:ind w:firstLine="540"/>
        <w:jc w:val="both"/>
      </w:pPr>
      <w:r>
        <w:t>высокий уровень удовлетворенности обучающихся и их родителей отношениями в системах «Учитель – ученик», «Учитель – родитель», условиями образовательного процесса;</w:t>
      </w:r>
    </w:p>
    <w:p w:rsidR="00C77B59" w:rsidRDefault="00C77B59" w:rsidP="00A803E4">
      <w:pPr>
        <w:pStyle w:val="ConsPlusNormal"/>
        <w:ind w:firstLine="540"/>
        <w:jc w:val="both"/>
      </w:pPr>
      <w:r>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учреждения:</w:t>
      </w:r>
    </w:p>
    <w:p w:rsidR="00C77B59" w:rsidRDefault="00C77B59" w:rsidP="00A803E4">
      <w:pPr>
        <w:pStyle w:val="ConsPlusNormal"/>
        <w:ind w:firstLine="540"/>
        <w:jc w:val="both"/>
      </w:pPr>
      <w:r>
        <w:t>а) 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p w:rsidR="00C77B59" w:rsidRDefault="00C77B59" w:rsidP="00A803E4">
      <w:pPr>
        <w:pStyle w:val="ConsPlusNormal"/>
        <w:ind w:firstLine="540"/>
        <w:jc w:val="both"/>
      </w:pPr>
      <w: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p w:rsidR="00C77B59" w:rsidRDefault="00C77B59" w:rsidP="00A803E4">
      <w:pPr>
        <w:pStyle w:val="ConsPlusNormal"/>
        <w:ind w:firstLine="540"/>
        <w:jc w:val="both"/>
      </w:pPr>
      <w: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учреждения;</w:t>
      </w:r>
    </w:p>
    <w:p w:rsidR="00C77B59" w:rsidRDefault="00C77B59" w:rsidP="00A803E4">
      <w:pPr>
        <w:pStyle w:val="ConsPlusNormal"/>
        <w:ind w:firstLine="540"/>
        <w:jc w:val="both"/>
      </w:pPr>
      <w:r>
        <w:t>г) высокая эффективность инновационной, опытно-экспериментальной и методической работы учреждения;</w:t>
      </w:r>
    </w:p>
    <w:p w:rsidR="00C77B59" w:rsidRDefault="00C77B59" w:rsidP="00A803E4">
      <w:pPr>
        <w:pStyle w:val="ConsPlusNormal"/>
        <w:ind w:firstLine="540"/>
        <w:jc w:val="both"/>
      </w:pPr>
      <w:r>
        <w:t>д) качественная разработка и своевременное внедрение программ оценки качества образовательного процесса в учреждении;</w:t>
      </w:r>
    </w:p>
    <w:p w:rsidR="00C77B59" w:rsidRDefault="00C77B59" w:rsidP="00A803E4">
      <w:pPr>
        <w:pStyle w:val="ConsPlusNormal"/>
        <w:ind w:firstLine="540"/>
        <w:jc w:val="both"/>
      </w:pPr>
      <w:r>
        <w:t>е) высокая эффективность содержательной деятельности информационного предметного центра, образцовое содержание кабинета, аудитории;</w:t>
      </w:r>
    </w:p>
    <w:p w:rsidR="00C77B59" w:rsidRDefault="00C77B59" w:rsidP="00A803E4">
      <w:pPr>
        <w:pStyle w:val="ConsPlusNormal"/>
        <w:ind w:firstLine="540"/>
        <w:jc w:val="both"/>
      </w:pPr>
      <w:r>
        <w:lastRenderedPageBreak/>
        <w:t>ж) 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p w:rsidR="00C77B59" w:rsidRDefault="00C77B59" w:rsidP="00A803E4">
      <w:pPr>
        <w:pStyle w:val="ConsPlusNormal"/>
        <w:ind w:firstLine="540"/>
        <w:jc w:val="both"/>
      </w:pPr>
      <w:r>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rsidR="00C77B59" w:rsidRDefault="00C77B59" w:rsidP="00A803E4">
      <w:pPr>
        <w:pStyle w:val="ConsPlusNormal"/>
        <w:ind w:firstLine="540"/>
        <w:jc w:val="both"/>
      </w:pPr>
      <w:r>
        <w:t xml:space="preserve">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 </w:t>
      </w:r>
    </w:p>
    <w:p w:rsidR="00C77B59" w:rsidRDefault="00C77B59" w:rsidP="00A803E4">
      <w:pPr>
        <w:pStyle w:val="ConsPlusNormal"/>
        <w:ind w:firstLine="540"/>
        <w:jc w:val="both"/>
      </w:pPr>
      <w:r>
        <w:t>5) руководителям методических объединений, заместителям руководителя учреждения:</w:t>
      </w:r>
    </w:p>
    <w:p w:rsidR="00C77B59" w:rsidRDefault="00C77B59" w:rsidP="00A803E4">
      <w:pPr>
        <w:pStyle w:val="ConsPlusNormal"/>
        <w:ind w:firstLine="540"/>
        <w:jc w:val="both"/>
      </w:pPr>
      <w:r>
        <w:t>а) высокий уровень организации мониторинга учебно-воспитательного процесса;</w:t>
      </w:r>
    </w:p>
    <w:p w:rsidR="00C77B59" w:rsidRDefault="00C77B59" w:rsidP="00A803E4">
      <w:pPr>
        <w:pStyle w:val="ConsPlusNormal"/>
        <w:ind w:firstLine="540"/>
        <w:jc w:val="both"/>
      </w:pPr>
      <w:r>
        <w:t xml:space="preserve">б) качественная организация </w:t>
      </w:r>
      <w:proofErr w:type="spellStart"/>
      <w:r>
        <w:t>предпрофильного</w:t>
      </w:r>
      <w:proofErr w:type="spellEnd"/>
      <w:r>
        <w:t xml:space="preserve"> и профильного обучения;</w:t>
      </w:r>
    </w:p>
    <w:p w:rsidR="00C77B59" w:rsidRDefault="00C77B59" w:rsidP="00A803E4">
      <w:pPr>
        <w:pStyle w:val="ConsPlusNormal"/>
        <w:ind w:firstLine="540"/>
        <w:jc w:val="both"/>
      </w:pPr>
      <w:r>
        <w:t>в) качественное выполнение плана воспитательной работы;</w:t>
      </w:r>
    </w:p>
    <w:p w:rsidR="00C77B59" w:rsidRDefault="00C77B59" w:rsidP="00A803E4">
      <w:pPr>
        <w:pStyle w:val="ConsPlusNormal"/>
        <w:ind w:firstLine="540"/>
        <w:jc w:val="both"/>
      </w:pPr>
      <w:r>
        <w:t>г) 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p w:rsidR="00C77B59" w:rsidRDefault="00C77B59" w:rsidP="00A803E4">
      <w:pPr>
        <w:pStyle w:val="ConsPlusNormal"/>
        <w:ind w:firstLine="540"/>
        <w:jc w:val="both"/>
      </w:pPr>
      <w:r>
        <w:t>д) высокий уровень организации и проведения итоговой и промежуточной аттестации;</w:t>
      </w:r>
    </w:p>
    <w:p w:rsidR="00C77B59" w:rsidRDefault="00C77B59" w:rsidP="00A803E4">
      <w:pPr>
        <w:pStyle w:val="ConsPlusNormal"/>
        <w:ind w:firstLine="540"/>
        <w:jc w:val="both"/>
      </w:pPr>
      <w:r>
        <w:t>е) качественная организация работы общественных органов, участвующих в управлении учреждением;</w:t>
      </w:r>
    </w:p>
    <w:p w:rsidR="00C77B59" w:rsidRDefault="00C77B59" w:rsidP="00A803E4">
      <w:pPr>
        <w:pStyle w:val="ConsPlusNormal"/>
        <w:ind w:firstLine="540"/>
        <w:jc w:val="both"/>
      </w:pPr>
      <w:r>
        <w:t>ж) сохранение контингента обучающихся и воспитанников;</w:t>
      </w:r>
    </w:p>
    <w:p w:rsidR="00C77B59" w:rsidRDefault="00C77B59" w:rsidP="00A803E4">
      <w:pPr>
        <w:pStyle w:val="ConsPlusNormal"/>
        <w:ind w:firstLine="540"/>
        <w:jc w:val="both"/>
      </w:pPr>
      <w:r>
        <w:t>з) высокий уровень организации аттестации педагогических работников учреждения;</w:t>
      </w:r>
    </w:p>
    <w:p w:rsidR="00C77B59" w:rsidRDefault="00C77B59" w:rsidP="00A803E4">
      <w:pPr>
        <w:pStyle w:val="ConsPlusNormal"/>
        <w:ind w:firstLine="540"/>
        <w:jc w:val="both"/>
      </w:pPr>
      <w:r>
        <w:t xml:space="preserve"> и) поддержание благоприятного психологического климата в коллективе;</w:t>
      </w:r>
    </w:p>
    <w:p w:rsidR="00C77B59" w:rsidRDefault="00C77B59" w:rsidP="00A803E4">
      <w:pPr>
        <w:pStyle w:val="ConsPlusNormal"/>
        <w:ind w:firstLine="540"/>
        <w:jc w:val="both"/>
      </w:pPr>
      <w:r>
        <w:t>6) заместителю директора по АХР и другим представителям учебно-вспомогательного персонала:</w:t>
      </w:r>
    </w:p>
    <w:p w:rsidR="00C77B59" w:rsidRDefault="00C77B59" w:rsidP="00A803E4">
      <w:pPr>
        <w:pStyle w:val="ConsPlusNormal"/>
        <w:ind w:firstLine="540"/>
        <w:jc w:val="both"/>
      </w:pPr>
      <w:r>
        <w:t>а) оперативное материально-техническое, ресурсное обеспечение образовательного процесса;</w:t>
      </w:r>
    </w:p>
    <w:p w:rsidR="00C77B59" w:rsidRDefault="00C77B59" w:rsidP="00A803E4">
      <w:pPr>
        <w:pStyle w:val="ConsPlusNormal"/>
        <w:ind w:firstLine="540"/>
        <w:jc w:val="both"/>
      </w:pPr>
      <w:r>
        <w:t>б) качественное обеспечение санитарно-гигиенических условий в образовательном учреждении (температурный, световой режим, режим подачи питьевой воды);</w:t>
      </w:r>
    </w:p>
    <w:p w:rsidR="00C77B59" w:rsidRDefault="00C77B59" w:rsidP="00A803E4">
      <w:pPr>
        <w:pStyle w:val="ConsPlusNormal"/>
        <w:ind w:firstLine="540"/>
        <w:jc w:val="both"/>
      </w:pPr>
      <w:r>
        <w:t>в) качественное обеспечение выполнения требований пожарной и электробезопасности, охраны труда;</w:t>
      </w:r>
    </w:p>
    <w:p w:rsidR="00C77B59" w:rsidRDefault="00C77B59" w:rsidP="00A803E4">
      <w:pPr>
        <w:pStyle w:val="ConsPlusNormal"/>
        <w:ind w:firstLine="540"/>
        <w:jc w:val="both"/>
      </w:pPr>
      <w:r>
        <w:t>г) высокое качество подготовки и организации ремонтных работ;</w:t>
      </w:r>
    </w:p>
    <w:p w:rsidR="00C77B59" w:rsidRDefault="00C77B59" w:rsidP="00A803E4">
      <w:pPr>
        <w:pStyle w:val="ConsPlusNormal"/>
        <w:ind w:firstLine="540"/>
        <w:jc w:val="both"/>
      </w:pPr>
      <w:r>
        <w:t>д) своевременное и качественное сопровождение новой системы оплаты труда, разработка новых положений, подготовка экономических расчетов;</w:t>
      </w:r>
    </w:p>
    <w:p w:rsidR="00C77B59" w:rsidRDefault="00C77B59" w:rsidP="00A803E4">
      <w:pPr>
        <w:pStyle w:val="ConsPlusNormal"/>
        <w:ind w:firstLine="540"/>
        <w:jc w:val="both"/>
      </w:pPr>
      <w:r>
        <w:t>е) своевременное и качественное представление отчетности;</w:t>
      </w:r>
    </w:p>
    <w:p w:rsidR="00C77B59" w:rsidRDefault="00C77B59" w:rsidP="00A803E4">
      <w:pPr>
        <w:pStyle w:val="ConsPlusNormal"/>
        <w:ind w:firstLine="540"/>
        <w:jc w:val="both"/>
      </w:pPr>
      <w:r>
        <w:t>ж) качественное ведение документации;</w:t>
      </w:r>
    </w:p>
    <w:p w:rsidR="00C77B59" w:rsidRDefault="00C77B59" w:rsidP="00A803E4">
      <w:pPr>
        <w:pStyle w:val="ConsPlusNormal"/>
        <w:ind w:firstLine="540"/>
        <w:jc w:val="both"/>
      </w:pPr>
      <w:r>
        <w:t>7) заведующему библиотекой и медиа-специалисту:</w:t>
      </w:r>
    </w:p>
    <w:p w:rsidR="00C77B59" w:rsidRDefault="00C77B59" w:rsidP="00A803E4">
      <w:pPr>
        <w:pStyle w:val="ConsPlusNormal"/>
        <w:ind w:firstLine="540"/>
        <w:jc w:val="both"/>
      </w:pPr>
      <w:r>
        <w:t>высокая читательская активность обучающихся и воспитанников;</w:t>
      </w:r>
    </w:p>
    <w:p w:rsidR="00C77B59" w:rsidRDefault="00C77B59" w:rsidP="00A803E4">
      <w:pPr>
        <w:pStyle w:val="ConsPlusNormal"/>
        <w:ind w:firstLine="540"/>
        <w:jc w:val="both"/>
      </w:pPr>
      <w:r>
        <w:lastRenderedPageBreak/>
        <w:t>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p w:rsidR="00C77B59" w:rsidRDefault="00C77B59" w:rsidP="00A803E4">
      <w:pPr>
        <w:pStyle w:val="ConsPlusNormal"/>
        <w:ind w:firstLine="540"/>
        <w:jc w:val="both"/>
      </w:pPr>
      <w:r>
        <w:t>8) младшему обслуживающему персоналу:</w:t>
      </w:r>
    </w:p>
    <w:p w:rsidR="00C77B59" w:rsidRDefault="00C77B59" w:rsidP="00A803E4">
      <w:pPr>
        <w:pStyle w:val="ConsPlusNormal"/>
        <w:ind w:firstLine="540"/>
        <w:jc w:val="both"/>
      </w:pPr>
      <w:r>
        <w:t>содержание участка в соответствии с требованиями СанПиН, качественная уборка помещений;</w:t>
      </w:r>
    </w:p>
    <w:p w:rsidR="00C77B59" w:rsidRDefault="00C77B59" w:rsidP="00A803E4">
      <w:pPr>
        <w:pStyle w:val="ConsPlusNormal"/>
        <w:ind w:firstLine="540"/>
        <w:jc w:val="both"/>
      </w:pPr>
      <w:r>
        <w:t>оперативность выполнения заявок по устранению технических неполадок.</w:t>
      </w:r>
    </w:p>
    <w:p w:rsidR="00C77B59" w:rsidRPr="008248F0" w:rsidRDefault="00C77B59" w:rsidP="00A803E4">
      <w:pPr>
        <w:pStyle w:val="ConsPlusNormal"/>
        <w:ind w:firstLine="540"/>
        <w:jc w:val="both"/>
      </w:pPr>
      <w:r>
        <w:t xml:space="preserve">22. В случае применения разовых поощрительных выплат (премий) по двум и более основаниям используется сумма значений, установленных Положением о стимулировании по критериям, указанным в </w:t>
      </w:r>
      <w:hyperlink r:id="rId15" w:anchor="P2111" w:history="1">
        <w:r w:rsidRPr="008248F0">
          <w:rPr>
            <w:rStyle w:val="a6"/>
            <w:color w:val="000000"/>
            <w:u w:val="none"/>
          </w:rPr>
          <w:t>пункте 20</w:t>
        </w:r>
      </w:hyperlink>
      <w:r w:rsidRPr="008248F0">
        <w:t xml:space="preserve"> настоящего Порядка.</w:t>
      </w:r>
    </w:p>
    <w:p w:rsidR="00C77B59" w:rsidRDefault="00C77B59" w:rsidP="00EF5D89">
      <w:pPr>
        <w:pStyle w:val="ConsPlusNormal"/>
        <w:ind w:firstLine="709"/>
        <w:jc w:val="both"/>
      </w:pPr>
      <w:r>
        <w:t>23. К иным выплатам стимулирующего характера относятся:</w:t>
      </w:r>
    </w:p>
    <w:p w:rsidR="00C77B59" w:rsidRDefault="00C77B59" w:rsidP="00A803E4">
      <w:pPr>
        <w:pStyle w:val="ConsPlusNormal"/>
        <w:ind w:firstLine="540"/>
        <w:jc w:val="both"/>
      </w:pPr>
      <w:r>
        <w:t>выплаты в связи с юбилейными и праздничными датами;</w:t>
      </w:r>
    </w:p>
    <w:p w:rsidR="00C77B59" w:rsidRDefault="00C77B59" w:rsidP="00A803E4">
      <w:pPr>
        <w:pStyle w:val="ConsPlusNormal"/>
        <w:ind w:firstLine="540"/>
        <w:jc w:val="both"/>
      </w:pPr>
      <w:r>
        <w:t>другие выплаты, предусмотренные коллективным договором, региональным и муниципальным отраслевыми соглашениями по учреждениям образования Новосильского района.</w:t>
      </w:r>
    </w:p>
    <w:p w:rsidR="00C77B59" w:rsidRDefault="00C77B59" w:rsidP="00EF5D89">
      <w:pPr>
        <w:pStyle w:val="ConsPlusNormal"/>
        <w:ind w:firstLine="709"/>
        <w:jc w:val="both"/>
      </w:pPr>
      <w:r>
        <w:t>24. Конкретные размеры премий и поощрительных выплат определяются:</w:t>
      </w:r>
    </w:p>
    <w:p w:rsidR="00C77B59" w:rsidRDefault="00C77B59" w:rsidP="00A803E4">
      <w:pPr>
        <w:pStyle w:val="ConsPlusNormal"/>
        <w:ind w:firstLine="540"/>
        <w:jc w:val="both"/>
      </w:pPr>
      <w:proofErr w:type="gramStart"/>
      <w:r>
        <w:t>работникам образовательных учреждений, включая заместителей руководителя и главных бухгалтеров, – в соответствии с коллективным договором или локальными нормативными актами работодателя, принятыми с учетом мнения выборного профсоюзного или иного представительного органа работников учреждения в пределах бюджетных ассигнований на оплату труда работников образовательного учреждения, а также средств от предпринимательской и иной приносящей доход деятельности, направленных образовательным учреждением на оплату труда;</w:t>
      </w:r>
      <w:proofErr w:type="gramEnd"/>
    </w:p>
    <w:p w:rsidR="00C77B59" w:rsidRDefault="00C77B59" w:rsidP="00A803E4">
      <w:pPr>
        <w:pStyle w:val="ConsPlusNormal"/>
        <w:ind w:firstLine="540"/>
        <w:jc w:val="both"/>
      </w:pPr>
      <w:r>
        <w:t>руководителям образовательных учреждений – в соответствии с приказом отдела общего образования, молодежной политики и спорта администрации Новосильского района.</w:t>
      </w:r>
    </w:p>
    <w:p w:rsidR="00C77B59" w:rsidRDefault="00C77B59" w:rsidP="00A803E4">
      <w:pPr>
        <w:pStyle w:val="ConsPlusNormal"/>
        <w:ind w:firstLine="540"/>
        <w:jc w:val="both"/>
      </w:pPr>
      <w:r>
        <w:t>25. Премирование работника не производится при наличии у него дисциплинарного взыскания.</w:t>
      </w:r>
    </w:p>
    <w:p w:rsidR="00C77B59" w:rsidRDefault="00C77B59" w:rsidP="00A803E4">
      <w:pPr>
        <w:pStyle w:val="ConsPlusNormal"/>
        <w:ind w:firstLine="540"/>
        <w:jc w:val="both"/>
      </w:pPr>
      <w:r>
        <w:t>26. Из фонда оплаты труда образовательного учреждения работникам может быть оказана материальная помощь согласно положению о предоставлении материальной помощи работникам и ее размеров, согласованных с выборным профсоюзным или иным представительным органом работников образовательного учреждения в следующих случаях:</w:t>
      </w:r>
    </w:p>
    <w:p w:rsidR="00C77B59" w:rsidRDefault="00C77B59" w:rsidP="00A803E4">
      <w:pPr>
        <w:pStyle w:val="ConsPlusNormal"/>
        <w:ind w:firstLine="540"/>
        <w:jc w:val="both"/>
      </w:pPr>
      <w:r>
        <w:t>1) в связи с юбилейными датами (50, 55, 60, 65, 70 лет) в размере должностного оклада (тарифной ставки);</w:t>
      </w:r>
    </w:p>
    <w:p w:rsidR="00C77B59" w:rsidRDefault="00C77B59" w:rsidP="00A803E4">
      <w:pPr>
        <w:pStyle w:val="ConsPlusNormal"/>
        <w:ind w:firstLine="540"/>
        <w:jc w:val="both"/>
      </w:pPr>
      <w:r>
        <w:t>2) при увольнении в связи с выходом на пенсию по старости или инвалидности, связанной с профессиональной деятельностью, в размере до двух должностных окладов (тарифных ставок);</w:t>
      </w:r>
    </w:p>
    <w:p w:rsidR="00C77B59" w:rsidRDefault="00C77B59" w:rsidP="00A803E4">
      <w:pPr>
        <w:pStyle w:val="ConsPlusNormal"/>
        <w:ind w:firstLine="540"/>
        <w:jc w:val="both"/>
      </w:pPr>
      <w:r>
        <w:lastRenderedPageBreak/>
        <w:t>3) в связи со смертью работника, членов его семьи (супруги, дети, родители) и в связи с необходимостью лечения работника в размере должностного оклада (тарифной ставки);</w:t>
      </w:r>
    </w:p>
    <w:p w:rsidR="00C77B59" w:rsidRDefault="00C77B59" w:rsidP="00A803E4">
      <w:pPr>
        <w:pStyle w:val="ConsPlusNormal"/>
        <w:ind w:firstLine="540"/>
        <w:jc w:val="both"/>
      </w:pPr>
      <w:r>
        <w:t>4) при уходе в очередной отпуск в размере должностного оклада  (тарифной ставки) не более 1 раза в год.</w:t>
      </w:r>
    </w:p>
    <w:p w:rsidR="00C77B59" w:rsidRDefault="00C77B59" w:rsidP="00A803E4">
      <w:pPr>
        <w:pStyle w:val="ConsPlusNormal"/>
        <w:ind w:firstLine="540"/>
        <w:jc w:val="both"/>
      </w:pPr>
      <w:r>
        <w:t>27.Материальная помощь выделяется на основании приказа руководителя образовательного учреждения с обязательным учетом мнения выборного профсоюзного или иного представительного органа работников образовательного учреждения.</w:t>
      </w:r>
    </w:p>
    <w:p w:rsidR="00C77B59" w:rsidRDefault="00C77B59" w:rsidP="008945AB">
      <w:pPr>
        <w:pStyle w:val="ConsPlusNormal"/>
        <w:ind w:firstLine="540"/>
        <w:jc w:val="both"/>
      </w:pPr>
      <w:r>
        <w:t>28</w:t>
      </w:r>
      <w:r w:rsidRPr="0018168F">
        <w:t xml:space="preserve">.На основании </w:t>
      </w:r>
      <w:r>
        <w:t>общего собрания  образовательного учреждения</w:t>
      </w:r>
      <w:r w:rsidRPr="0018168F">
        <w:t xml:space="preserve"> создается комиссия по принятию решений о размере стимулирования работников об</w:t>
      </w:r>
      <w:r>
        <w:t>разовательного учреждения</w:t>
      </w:r>
      <w:r w:rsidRPr="0018168F">
        <w:t>.</w:t>
      </w:r>
    </w:p>
    <w:p w:rsidR="00C77B59" w:rsidRDefault="00C77B59" w:rsidP="008945AB">
      <w:pPr>
        <w:pStyle w:val="ConsPlusNormal"/>
        <w:ind w:firstLine="540"/>
        <w:jc w:val="both"/>
      </w:pPr>
      <w:r>
        <w:t xml:space="preserve">29. </w:t>
      </w:r>
      <w:proofErr w:type="gramStart"/>
      <w:r>
        <w:t>Выплаты стимулирующего характера работникам в соответствии с утверждённым Положением о стимулировании осуществляются на основании приказа образовательного учреждения с учётом мнения выборного профсоюзного или иного представительного органа работников учреждения в п</w:t>
      </w:r>
      <w:r w:rsidR="009A26CE">
        <w:t>реде</w:t>
      </w:r>
      <w:r>
        <w:t>лах бюджетных ассигнований на оплату труда работников учреждений, а также средств от предпринимательской и иной приносящий доход деятельности, направленных учреждениям на оплату труда.</w:t>
      </w:r>
      <w:proofErr w:type="gramEnd"/>
    </w:p>
    <w:p w:rsidR="00C77B59" w:rsidRDefault="00C77B59" w:rsidP="008945AB">
      <w:pPr>
        <w:pStyle w:val="ConsPlusNormal"/>
        <w:ind w:firstLine="540"/>
        <w:jc w:val="both"/>
      </w:pPr>
      <w:r>
        <w:t>30. Выплаты стимулирующего характера руководителям, заместителям руководителей, главным бухгалтерам образовательных учреждений осуществляются в размере и прядке, установленном приложением 9 к настоящему положению, в пределах фонда оплаты труда образовательному учреждению.</w:t>
      </w: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291479" w:rsidRDefault="00291479" w:rsidP="00F633DF">
      <w:pPr>
        <w:autoSpaceDE w:val="0"/>
        <w:autoSpaceDN w:val="0"/>
        <w:adjustRightInd w:val="0"/>
        <w:spacing w:after="0" w:line="240" w:lineRule="auto"/>
        <w:outlineLvl w:val="0"/>
        <w:rPr>
          <w:sz w:val="28"/>
          <w:szCs w:val="28"/>
        </w:rPr>
      </w:pPr>
    </w:p>
    <w:p w:rsidR="00C77B59" w:rsidRDefault="00C77B59" w:rsidP="00F633DF">
      <w:pPr>
        <w:autoSpaceDE w:val="0"/>
        <w:autoSpaceDN w:val="0"/>
        <w:adjustRightInd w:val="0"/>
        <w:spacing w:after="0" w:line="240" w:lineRule="auto"/>
        <w:outlineLvl w:val="0"/>
        <w:rPr>
          <w:sz w:val="28"/>
          <w:szCs w:val="28"/>
        </w:rPr>
      </w:pPr>
    </w:p>
    <w:tbl>
      <w:tblPr>
        <w:tblW w:w="9603" w:type="dxa"/>
        <w:tblInd w:w="108" w:type="dxa"/>
        <w:tblLook w:val="01E0" w:firstRow="1" w:lastRow="1" w:firstColumn="1" w:lastColumn="1" w:noHBand="0" w:noVBand="0"/>
      </w:tblPr>
      <w:tblGrid>
        <w:gridCol w:w="5103"/>
        <w:gridCol w:w="4500"/>
      </w:tblGrid>
      <w:tr w:rsidR="00C77B59" w:rsidRPr="00F8287A" w:rsidTr="00CD2CDD">
        <w:tc>
          <w:tcPr>
            <w:tcW w:w="5103" w:type="dxa"/>
          </w:tcPr>
          <w:p w:rsidR="00C77B59" w:rsidRPr="00F8287A" w:rsidRDefault="00C77B59" w:rsidP="00F633DF">
            <w:pPr>
              <w:autoSpaceDE w:val="0"/>
              <w:autoSpaceDN w:val="0"/>
              <w:adjustRightInd w:val="0"/>
              <w:spacing w:after="0" w:line="240" w:lineRule="auto"/>
              <w:jc w:val="center"/>
              <w:outlineLvl w:val="0"/>
              <w:rPr>
                <w:sz w:val="28"/>
                <w:szCs w:val="28"/>
              </w:rPr>
            </w:pPr>
          </w:p>
        </w:tc>
        <w:tc>
          <w:tcPr>
            <w:tcW w:w="4500" w:type="dxa"/>
          </w:tcPr>
          <w:p w:rsidR="00CD2CDD" w:rsidRPr="00C22D06" w:rsidRDefault="00CD2CDD" w:rsidP="00CD2CDD">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Приложение </w:t>
            </w:r>
            <w:r>
              <w:rPr>
                <w:rFonts w:ascii="Times New Roman" w:hAnsi="Times New Roman"/>
                <w:sz w:val="24"/>
                <w:szCs w:val="24"/>
              </w:rPr>
              <w:t>8</w:t>
            </w:r>
          </w:p>
          <w:p w:rsidR="00CD2CDD" w:rsidRPr="00C22D06" w:rsidRDefault="00CD2CDD" w:rsidP="00CD2CDD">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к Примерному положению об оплате труда работников</w:t>
            </w:r>
            <w:r>
              <w:rPr>
                <w:rFonts w:ascii="Times New Roman" w:hAnsi="Times New Roman"/>
                <w:sz w:val="24"/>
                <w:szCs w:val="24"/>
              </w:rPr>
              <w:t xml:space="preserve"> </w:t>
            </w:r>
            <w:r w:rsidRPr="00C22D06">
              <w:rPr>
                <w:rFonts w:ascii="Times New Roman" w:hAnsi="Times New Roman"/>
                <w:sz w:val="24"/>
                <w:szCs w:val="24"/>
              </w:rPr>
              <w:t>муниципальных бюджетных образовательных  учреждений Новосильского района</w:t>
            </w:r>
          </w:p>
          <w:p w:rsidR="00CD2CDD" w:rsidRPr="00C22D06" w:rsidRDefault="00CD2CDD" w:rsidP="00CD2CDD">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Орловской области</w:t>
            </w:r>
          </w:p>
          <w:p w:rsidR="00C77B59" w:rsidRPr="00F8287A" w:rsidRDefault="00C77B59" w:rsidP="00CD2CDD">
            <w:pPr>
              <w:autoSpaceDE w:val="0"/>
              <w:autoSpaceDN w:val="0"/>
              <w:adjustRightInd w:val="0"/>
              <w:spacing w:after="0" w:line="240" w:lineRule="auto"/>
              <w:outlineLvl w:val="0"/>
              <w:rPr>
                <w:sz w:val="28"/>
                <w:szCs w:val="28"/>
              </w:rPr>
            </w:pPr>
          </w:p>
        </w:tc>
      </w:tr>
    </w:tbl>
    <w:p w:rsidR="00C77B59" w:rsidRPr="004B4499" w:rsidRDefault="00C77B59" w:rsidP="00F633DF">
      <w:pPr>
        <w:autoSpaceDE w:val="0"/>
        <w:autoSpaceDN w:val="0"/>
        <w:adjustRightInd w:val="0"/>
        <w:spacing w:after="0" w:line="240" w:lineRule="auto"/>
        <w:ind w:firstLine="540"/>
        <w:jc w:val="both"/>
        <w:rPr>
          <w:sz w:val="28"/>
          <w:szCs w:val="28"/>
          <w:highlight w:val="red"/>
        </w:rPr>
      </w:pPr>
    </w:p>
    <w:p w:rsidR="00C77B59" w:rsidRPr="00AC772D" w:rsidRDefault="00C77B59" w:rsidP="00F633DF">
      <w:pPr>
        <w:pStyle w:val="ConsPlusTitle"/>
        <w:widowControl/>
        <w:jc w:val="center"/>
        <w:rPr>
          <w:bCs w:val="0"/>
          <w:sz w:val="28"/>
          <w:szCs w:val="28"/>
        </w:rPr>
      </w:pPr>
      <w:r w:rsidRPr="00AC772D">
        <w:rPr>
          <w:bCs w:val="0"/>
          <w:sz w:val="28"/>
          <w:szCs w:val="28"/>
        </w:rPr>
        <w:t>ПОРЯДОК</w:t>
      </w:r>
    </w:p>
    <w:p w:rsidR="00C77B59" w:rsidRPr="00AC772D" w:rsidRDefault="00C77B59" w:rsidP="00F633DF">
      <w:pPr>
        <w:pStyle w:val="ConsPlusTitle"/>
        <w:widowControl/>
        <w:jc w:val="center"/>
        <w:rPr>
          <w:bCs w:val="0"/>
          <w:sz w:val="28"/>
          <w:szCs w:val="28"/>
        </w:rPr>
      </w:pPr>
      <w:r w:rsidRPr="00AC772D">
        <w:rPr>
          <w:bCs w:val="0"/>
          <w:sz w:val="28"/>
          <w:szCs w:val="28"/>
        </w:rPr>
        <w:t xml:space="preserve">ФОРМИРОВАНИЯ </w:t>
      </w:r>
      <w:proofErr w:type="gramStart"/>
      <w:r w:rsidRPr="00AC772D">
        <w:rPr>
          <w:bCs w:val="0"/>
          <w:sz w:val="28"/>
          <w:szCs w:val="28"/>
        </w:rPr>
        <w:t xml:space="preserve">ФОНДА ОПЛАТЫ ТРУДА РАБОТНИКОВ ОБРАЗОВАТЕЛЬНЫХ </w:t>
      </w:r>
      <w:r w:rsidR="000B168A">
        <w:rPr>
          <w:bCs w:val="0"/>
          <w:sz w:val="28"/>
          <w:szCs w:val="28"/>
        </w:rPr>
        <w:t>УЧРЕЖДЕНИЙ</w:t>
      </w:r>
      <w:proofErr w:type="gramEnd"/>
    </w:p>
    <w:p w:rsidR="00EF5D89" w:rsidRDefault="00EF5D89" w:rsidP="00EF5D89">
      <w:pPr>
        <w:shd w:val="clear" w:color="auto" w:fill="FFFFFF"/>
        <w:spacing w:after="0" w:line="315" w:lineRule="atLeast"/>
        <w:ind w:firstLine="708"/>
        <w:jc w:val="center"/>
        <w:textAlignment w:val="baseline"/>
        <w:rPr>
          <w:rFonts w:ascii="Times New Roman" w:hAnsi="Times New Roman"/>
          <w:i/>
          <w:spacing w:val="2"/>
          <w:sz w:val="28"/>
          <w:szCs w:val="28"/>
        </w:rPr>
      </w:pPr>
    </w:p>
    <w:p w:rsidR="00EF5D89" w:rsidRPr="00AC48B6" w:rsidRDefault="00EF5D89" w:rsidP="00EF5D89">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Pr>
          <w:rFonts w:ascii="Times New Roman" w:hAnsi="Times New Roman"/>
          <w:i/>
          <w:spacing w:val="2"/>
          <w:sz w:val="28"/>
          <w:szCs w:val="28"/>
        </w:rPr>
        <w:t xml:space="preserve"> 496)</w:t>
      </w:r>
    </w:p>
    <w:p w:rsidR="00C77B59" w:rsidRPr="002666D4" w:rsidRDefault="00C77B59" w:rsidP="00F633DF">
      <w:pPr>
        <w:autoSpaceDE w:val="0"/>
        <w:autoSpaceDN w:val="0"/>
        <w:adjustRightInd w:val="0"/>
        <w:spacing w:after="0" w:line="240" w:lineRule="auto"/>
        <w:jc w:val="both"/>
        <w:rPr>
          <w:rFonts w:ascii="Times New Roman" w:hAnsi="Times New Roman"/>
          <w:sz w:val="32"/>
          <w:szCs w:val="32"/>
        </w:rPr>
      </w:pP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Установить, что фонд оплаты труда работников образовательных организаций формируется:</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proofErr w:type="gramStart"/>
      <w:r w:rsidRPr="00CF15FD">
        <w:rPr>
          <w:rFonts w:ascii="Times New Roman" w:hAnsi="Times New Roman"/>
          <w:sz w:val="28"/>
          <w:szCs w:val="28"/>
        </w:rPr>
        <w:t xml:space="preserve">1) из средств на оплату ставок (должностных окладов) заработной платы основного персонала, указанного </w:t>
      </w:r>
      <w:r w:rsidRPr="00CF15FD">
        <w:rPr>
          <w:rFonts w:ascii="Times New Roman" w:hAnsi="Times New Roman"/>
          <w:color w:val="000000"/>
          <w:sz w:val="28"/>
          <w:szCs w:val="28"/>
        </w:rPr>
        <w:t xml:space="preserve">в </w:t>
      </w:r>
      <w:hyperlink w:anchor="P166" w:history="1">
        <w:r w:rsidRPr="00CF15FD">
          <w:rPr>
            <w:rFonts w:ascii="Times New Roman" w:hAnsi="Times New Roman"/>
            <w:color w:val="000000"/>
            <w:sz w:val="28"/>
            <w:szCs w:val="28"/>
          </w:rPr>
          <w:t>таблице 1</w:t>
        </w:r>
      </w:hyperlink>
      <w:r w:rsidRPr="00CF15FD">
        <w:rPr>
          <w:rFonts w:ascii="Times New Roman" w:hAnsi="Times New Roman"/>
          <w:sz w:val="28"/>
          <w:szCs w:val="28"/>
        </w:rPr>
        <w:t xml:space="preserve"> приложения 1 </w:t>
      </w:r>
      <w:r w:rsidRPr="00CF15FD">
        <w:rPr>
          <w:rFonts w:ascii="Times New Roman" w:hAnsi="Times New Roman"/>
          <w:sz w:val="28"/>
          <w:szCs w:val="28"/>
        </w:rPr>
        <w:br/>
        <w:t xml:space="preserve">к Положению и </w:t>
      </w:r>
      <w:hyperlink w:anchor="P166" w:history="1">
        <w:r w:rsidRPr="00CF15FD">
          <w:rPr>
            <w:rFonts w:ascii="Times New Roman" w:hAnsi="Times New Roman"/>
            <w:color w:val="000000"/>
            <w:sz w:val="28"/>
            <w:szCs w:val="28"/>
          </w:rPr>
          <w:t>таблице 1</w:t>
        </w:r>
      </w:hyperlink>
      <w:r w:rsidRPr="00CF15FD">
        <w:rPr>
          <w:rFonts w:ascii="Times New Roman" w:hAnsi="Times New Roman"/>
          <w:sz w:val="28"/>
          <w:szCs w:val="28"/>
        </w:rPr>
        <w:t xml:space="preserve"> приложения 10 к Положению, а также медицинского персонала, указанного </w:t>
      </w:r>
      <w:r w:rsidRPr="00CF15FD">
        <w:rPr>
          <w:rFonts w:ascii="Times New Roman" w:hAnsi="Times New Roman"/>
          <w:color w:val="000000"/>
          <w:sz w:val="28"/>
          <w:szCs w:val="28"/>
        </w:rPr>
        <w:t xml:space="preserve">в </w:t>
      </w:r>
      <w:hyperlink w:anchor="P166" w:history="1">
        <w:r w:rsidRPr="00CF15FD">
          <w:rPr>
            <w:rFonts w:ascii="Times New Roman" w:hAnsi="Times New Roman"/>
            <w:color w:val="000000"/>
            <w:sz w:val="28"/>
            <w:szCs w:val="28"/>
          </w:rPr>
          <w:t>таблице 3</w:t>
        </w:r>
      </w:hyperlink>
      <w:r w:rsidRPr="00CF15FD">
        <w:rPr>
          <w:rFonts w:ascii="Times New Roman" w:hAnsi="Times New Roman"/>
          <w:sz w:val="28"/>
          <w:szCs w:val="28"/>
        </w:rPr>
        <w:t xml:space="preserve"> приложения 3 к Положению, которые определяются на предстоящий финансовый год (из расчета на 12 месяцев), исходя из тарификационных списков образовательных организаций по состоянию на 1</w:t>
      </w:r>
      <w:proofErr w:type="gramEnd"/>
      <w:r w:rsidRPr="00CF15FD">
        <w:rPr>
          <w:rFonts w:ascii="Times New Roman" w:hAnsi="Times New Roman"/>
          <w:sz w:val="28"/>
          <w:szCs w:val="28"/>
        </w:rPr>
        <w:t xml:space="preserve"> сентября соответствующего учебного года; </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proofErr w:type="gramStart"/>
      <w:r w:rsidRPr="00CF15FD">
        <w:rPr>
          <w:rFonts w:ascii="Times New Roman" w:hAnsi="Times New Roman"/>
          <w:sz w:val="28"/>
          <w:szCs w:val="28"/>
        </w:rPr>
        <w:t>2) средств на оплату ставок (должностных окладов) заработной платы работников из числа административного, обслуживающего и учебно-вспомогательного персонала, которые определяются на предстоящий финансовый год (из расчета на 12 месяцев), исходя из штатного расписания образовательных организаций по состоянию на 1 сентября соответствующего учебного года, но не более значений предельного соотношения средств на оплату ставок (окладов) заработной платы работников из числа административного, обслуживающего</w:t>
      </w:r>
      <w:proofErr w:type="gramEnd"/>
      <w:r w:rsidRPr="00CF15FD">
        <w:rPr>
          <w:rFonts w:ascii="Times New Roman" w:hAnsi="Times New Roman"/>
          <w:sz w:val="28"/>
          <w:szCs w:val="28"/>
        </w:rPr>
        <w:t xml:space="preserve"> и учебно-вспомогательного персонала и средств на оплату ставок (окладов) заработной платы всех работников образовательной организации (далее – норматив), указанных в </w:t>
      </w:r>
      <w:hyperlink w:anchor="P1978" w:history="1">
        <w:r w:rsidRPr="00CF15FD">
          <w:rPr>
            <w:rFonts w:ascii="Times New Roman" w:hAnsi="Times New Roman"/>
            <w:sz w:val="28"/>
            <w:szCs w:val="28"/>
          </w:rPr>
          <w:t>таблице</w:t>
        </w:r>
      </w:hyperlink>
      <w:r w:rsidRPr="00CF15FD">
        <w:rPr>
          <w:rFonts w:ascii="Times New Roman" w:hAnsi="Times New Roman"/>
          <w:sz w:val="28"/>
          <w:szCs w:val="28"/>
        </w:rPr>
        <w:t>:</w:t>
      </w:r>
    </w:p>
    <w:p w:rsidR="00CD2CDD" w:rsidRPr="00CF15FD" w:rsidRDefault="00CD2CDD" w:rsidP="00CD2CDD">
      <w:pPr>
        <w:widowControl w:val="0"/>
        <w:autoSpaceDE w:val="0"/>
        <w:autoSpaceDN w:val="0"/>
        <w:spacing w:after="0" w:line="240" w:lineRule="auto"/>
        <w:jc w:val="right"/>
        <w:outlineLvl w:val="2"/>
        <w:rPr>
          <w:rFonts w:ascii="Times New Roman" w:hAnsi="Times New Roman"/>
          <w:sz w:val="28"/>
          <w:szCs w:val="28"/>
        </w:rPr>
      </w:pPr>
      <w:bookmarkStart w:id="8" w:name="P1978"/>
      <w:bookmarkEnd w:id="8"/>
      <w:r w:rsidRPr="00CF15FD">
        <w:rPr>
          <w:rFonts w:ascii="Times New Roman" w:hAnsi="Times New Roman"/>
          <w:sz w:val="28"/>
          <w:szCs w:val="28"/>
        </w:rPr>
        <w:t xml:space="preserve">Таблица </w:t>
      </w:r>
    </w:p>
    <w:p w:rsidR="00CD2CDD" w:rsidRPr="00CF15FD" w:rsidRDefault="00CD2CDD" w:rsidP="00CD2CDD">
      <w:pPr>
        <w:widowControl w:val="0"/>
        <w:autoSpaceDE w:val="0"/>
        <w:autoSpaceDN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598"/>
      </w:tblGrid>
      <w:tr w:rsidR="00CD2CDD" w:rsidRPr="00CF15FD" w:rsidTr="0038619F">
        <w:tc>
          <w:tcPr>
            <w:tcW w:w="7824"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Типы образовательных организаций, показатели</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Норматив, %</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Государственные образовательные организации и государственные организации, осуществляющие образовательную деятельность, за исключением оздоровительных лагерей (центров) и организаций дополнительного профессионального образования</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30</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Оздоровительные лагеря (центры)</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70</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 xml:space="preserve">Организации дополнительного профессионального образования, центры </w:t>
            </w:r>
            <w:r w:rsidRPr="00CF15FD">
              <w:rPr>
                <w:rFonts w:ascii="Times New Roman" w:hAnsi="Times New Roman"/>
                <w:sz w:val="24"/>
                <w:szCs w:val="24"/>
              </w:rPr>
              <w:lastRenderedPageBreak/>
              <w:t xml:space="preserve">психолого-педагогической, медицинской и социальной помощи, создаваемые в соответствии со </w:t>
            </w:r>
            <w:hyperlink r:id="rId16" w:history="1">
              <w:r w:rsidRPr="00CF15FD">
                <w:rPr>
                  <w:rFonts w:ascii="Times New Roman" w:hAnsi="Times New Roman"/>
                  <w:color w:val="000000"/>
                  <w:sz w:val="24"/>
                  <w:szCs w:val="24"/>
                </w:rPr>
                <w:t>статьей 42</w:t>
              </w:r>
            </w:hyperlink>
            <w:r w:rsidRPr="00CF15FD">
              <w:rPr>
                <w:rFonts w:ascii="Times New Roman" w:hAnsi="Times New Roman"/>
                <w:sz w:val="24"/>
                <w:szCs w:val="24"/>
              </w:rPr>
              <w:t xml:space="preserve">Федерального закона </w:t>
            </w:r>
            <w:r w:rsidRPr="00CF15FD">
              <w:rPr>
                <w:rFonts w:ascii="Times New Roman" w:hAnsi="Times New Roman"/>
                <w:sz w:val="24"/>
                <w:szCs w:val="24"/>
              </w:rPr>
              <w:br/>
              <w:t xml:space="preserve">от 29 декабря 2012 года № 273-ФЗ «Об образовании в Российской Федерации» (далее – центры психолого-педагогической, медицинской </w:t>
            </w:r>
            <w:r w:rsidRPr="00CF15FD">
              <w:rPr>
                <w:rFonts w:ascii="Times New Roman" w:hAnsi="Times New Roman"/>
                <w:sz w:val="24"/>
                <w:szCs w:val="24"/>
              </w:rPr>
              <w:br/>
              <w:t xml:space="preserve">и социальной помощи) </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lastRenderedPageBreak/>
              <w:t>35</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lastRenderedPageBreak/>
              <w:t>Дополнительно при наличии:</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филиалов (за каждый филиал отдельно)</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автономных котельных</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2</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столовых</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r w:rsidRPr="00CF15FD">
              <w:rPr>
                <w:rFonts w:ascii="Times New Roman" w:hAnsi="Times New Roman"/>
                <w:sz w:val="24"/>
                <w:szCs w:val="24"/>
              </w:rPr>
              <w:t>общежитий</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2</w:t>
            </w:r>
          </w:p>
        </w:tc>
      </w:tr>
      <w:tr w:rsidR="00CD2CDD" w:rsidRPr="00CF15FD" w:rsidTr="0038619F">
        <w:tc>
          <w:tcPr>
            <w:tcW w:w="7824" w:type="dxa"/>
          </w:tcPr>
          <w:p w:rsidR="00CD2CDD" w:rsidRPr="00CF15FD" w:rsidRDefault="00CD2CDD" w:rsidP="0038619F">
            <w:pPr>
              <w:widowControl w:val="0"/>
              <w:autoSpaceDE w:val="0"/>
              <w:autoSpaceDN w:val="0"/>
              <w:spacing w:after="0" w:line="240" w:lineRule="auto"/>
              <w:rPr>
                <w:rFonts w:ascii="Times New Roman" w:hAnsi="Times New Roman"/>
                <w:sz w:val="24"/>
                <w:szCs w:val="24"/>
              </w:rPr>
            </w:pPr>
            <w:proofErr w:type="gramStart"/>
            <w:r w:rsidRPr="00CF15FD">
              <w:rPr>
                <w:rFonts w:ascii="Times New Roman" w:hAnsi="Times New Roman"/>
                <w:sz w:val="24"/>
                <w:szCs w:val="24"/>
              </w:rPr>
              <w:t>структурных подразделений дополнительного образования по выявлению и поддержке одаренных детей общеобразовательных организаций и структурных подразделений организаций дополнительного образования (технопарки «</w:t>
            </w:r>
            <w:proofErr w:type="spellStart"/>
            <w:r w:rsidRPr="00CF15FD">
              <w:rPr>
                <w:rFonts w:ascii="Times New Roman" w:hAnsi="Times New Roman"/>
                <w:sz w:val="24"/>
                <w:szCs w:val="24"/>
              </w:rPr>
              <w:t>Кванториум</w:t>
            </w:r>
            <w:proofErr w:type="spellEnd"/>
            <w:r w:rsidRPr="00CF15FD">
              <w:rPr>
                <w:rFonts w:ascii="Times New Roman" w:hAnsi="Times New Roman"/>
                <w:sz w:val="24"/>
                <w:szCs w:val="24"/>
              </w:rPr>
              <w:t xml:space="preserve">», «IT-куб»), реализующих программы технической и естественно-научной направленности, для групп детей, занимающихся совместной проектной деятельностью, центров непрерывного повышения профессионального мастерства педагогических работников, опережающей профессиональной подготовки, проектного развития, регионального модельного центра дополнительного образования, регионального координационного центра </w:t>
            </w:r>
            <w:bookmarkStart w:id="9" w:name="_Hlk78463406"/>
            <w:r w:rsidRPr="00CF15FD">
              <w:rPr>
                <w:rFonts w:ascii="Times New Roman" w:hAnsi="Times New Roman"/>
                <w:sz w:val="24"/>
                <w:szCs w:val="24"/>
              </w:rPr>
              <w:t>движения «</w:t>
            </w:r>
            <w:proofErr w:type="spellStart"/>
            <w:r w:rsidRPr="00CF15FD">
              <w:rPr>
                <w:rFonts w:ascii="Times New Roman" w:hAnsi="Times New Roman"/>
                <w:sz w:val="24"/>
                <w:szCs w:val="24"/>
              </w:rPr>
              <w:t>Ворлдскиллс</w:t>
            </w:r>
            <w:proofErr w:type="spellEnd"/>
            <w:r w:rsidRPr="00CF15FD">
              <w:rPr>
                <w:rFonts w:ascii="Times New Roman" w:hAnsi="Times New Roman"/>
                <w:sz w:val="24"/>
                <w:szCs w:val="24"/>
              </w:rPr>
              <w:t>»</w:t>
            </w:r>
            <w:bookmarkEnd w:id="9"/>
            <w:r w:rsidRPr="00CF15FD">
              <w:rPr>
                <w:rFonts w:ascii="Times New Roman" w:hAnsi="Times New Roman"/>
                <w:sz w:val="24"/>
                <w:szCs w:val="24"/>
              </w:rPr>
              <w:t>, регионального центра развития движения</w:t>
            </w:r>
            <w:proofErr w:type="gramEnd"/>
            <w:r w:rsidRPr="00CF15FD">
              <w:rPr>
                <w:rFonts w:ascii="Times New Roman" w:hAnsi="Times New Roman"/>
                <w:sz w:val="24"/>
                <w:szCs w:val="24"/>
              </w:rPr>
              <w:t xml:space="preserve"> «</w:t>
            </w:r>
            <w:proofErr w:type="spellStart"/>
            <w:r w:rsidRPr="00CF15FD">
              <w:rPr>
                <w:rFonts w:ascii="Times New Roman" w:hAnsi="Times New Roman"/>
                <w:sz w:val="24"/>
                <w:szCs w:val="24"/>
              </w:rPr>
              <w:t>Абилимпикс</w:t>
            </w:r>
            <w:proofErr w:type="spellEnd"/>
            <w:r w:rsidRPr="00CF15FD">
              <w:rPr>
                <w:rFonts w:ascii="Times New Roman" w:hAnsi="Times New Roman"/>
                <w:sz w:val="24"/>
                <w:szCs w:val="24"/>
              </w:rPr>
              <w:t>»  (за каждое структурное подразделение, центр – отдельно)</w:t>
            </w:r>
          </w:p>
        </w:tc>
        <w:tc>
          <w:tcPr>
            <w:tcW w:w="1598" w:type="dxa"/>
          </w:tcPr>
          <w:p w:rsidR="00CD2CDD" w:rsidRPr="00CF15FD" w:rsidRDefault="00CD2CDD" w:rsidP="0038619F">
            <w:pPr>
              <w:widowControl w:val="0"/>
              <w:autoSpaceDE w:val="0"/>
              <w:autoSpaceDN w:val="0"/>
              <w:spacing w:after="0" w:line="240" w:lineRule="auto"/>
              <w:jc w:val="center"/>
              <w:rPr>
                <w:rFonts w:ascii="Times New Roman" w:hAnsi="Times New Roman"/>
                <w:sz w:val="24"/>
                <w:szCs w:val="24"/>
              </w:rPr>
            </w:pPr>
            <w:r w:rsidRPr="00CF15FD">
              <w:rPr>
                <w:rFonts w:ascii="Times New Roman" w:hAnsi="Times New Roman"/>
                <w:sz w:val="24"/>
                <w:szCs w:val="24"/>
              </w:rPr>
              <w:t>3</w:t>
            </w:r>
          </w:p>
        </w:tc>
      </w:tr>
    </w:tbl>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3) средств на выплаты компенсационного характера, которые определяются:</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а) для общеобразовательных организаций, дошкольных образовательных организаций – в размере 10 процентов средств, предусмотренных на оплату ставок (окладов) заработной платы;</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 xml:space="preserve">б) специальных (коррекционных) организаций для обучающихся, воспитанников с отклонениями в развитии, организаций для детей-сирот </w:t>
      </w:r>
      <w:r w:rsidRPr="00CF15FD">
        <w:rPr>
          <w:rFonts w:ascii="Times New Roman" w:hAnsi="Times New Roman"/>
          <w:sz w:val="28"/>
          <w:szCs w:val="28"/>
        </w:rPr>
        <w:br/>
        <w:t>и детей, оставшихся без попечения родителей, а также центров психолого-педагогической, медицинской и социальной помощи, образовательных организаций дополнительного профессионального образования – в размере 15 процентов средств, предусмотренных на оплату ставок (окладов) заработной платы;</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в) других организаций – в размере 5 процентов средств, предусмотренных на оплату ставок (окладов) заработной платы;</w:t>
      </w:r>
    </w:p>
    <w:p w:rsidR="00CD2CDD" w:rsidRPr="00CF15FD" w:rsidRDefault="00CD2CDD" w:rsidP="00CD2CDD">
      <w:pPr>
        <w:widowControl w:val="0"/>
        <w:autoSpaceDE w:val="0"/>
        <w:autoSpaceDN w:val="0"/>
        <w:spacing w:after="0" w:line="240" w:lineRule="auto"/>
        <w:ind w:firstLine="709"/>
        <w:jc w:val="both"/>
        <w:rPr>
          <w:rFonts w:ascii="Times New Roman" w:hAnsi="Times New Roman"/>
          <w:sz w:val="28"/>
          <w:szCs w:val="28"/>
        </w:rPr>
      </w:pPr>
      <w:r w:rsidRPr="00CF15FD">
        <w:rPr>
          <w:rFonts w:ascii="Times New Roman" w:hAnsi="Times New Roman"/>
          <w:sz w:val="28"/>
          <w:szCs w:val="28"/>
        </w:rPr>
        <w:t>4) средств оплаты труда на выплаты стимулирующего характера, которые определяются в размере до 15 процентов средств, предусмотренных на оплату ставок (окладов) заработной платы.</w:t>
      </w:r>
    </w:p>
    <w:p w:rsidR="00C77B59" w:rsidRPr="00D776A9" w:rsidRDefault="00C77B59" w:rsidP="00F633DF">
      <w:pPr>
        <w:autoSpaceDE w:val="0"/>
        <w:autoSpaceDN w:val="0"/>
        <w:adjustRightInd w:val="0"/>
        <w:spacing w:after="0" w:line="240" w:lineRule="auto"/>
        <w:ind w:firstLine="540"/>
        <w:jc w:val="both"/>
        <w:rPr>
          <w:rFonts w:ascii="Times New Roman" w:hAnsi="Times New Roman"/>
          <w:sz w:val="28"/>
          <w:szCs w:val="28"/>
        </w:rPr>
      </w:pPr>
    </w:p>
    <w:p w:rsidR="00C77B59" w:rsidRDefault="00C77B59" w:rsidP="00DC70E8">
      <w:pPr>
        <w:shd w:val="clear" w:color="auto" w:fill="FFFFFF"/>
        <w:spacing w:after="0" w:line="315" w:lineRule="atLeast"/>
        <w:jc w:val="right"/>
        <w:textAlignment w:val="baseline"/>
        <w:rPr>
          <w:rFonts w:ascii="Times New Roman" w:hAnsi="Times New Roman"/>
          <w:color w:val="2D2D2D"/>
          <w:spacing w:val="2"/>
          <w:sz w:val="28"/>
          <w:szCs w:val="28"/>
        </w:rPr>
      </w:pPr>
    </w:p>
    <w:p w:rsidR="00C77B59" w:rsidRDefault="00C77B59" w:rsidP="00DC70E8">
      <w:pPr>
        <w:shd w:val="clear" w:color="auto" w:fill="FFFFFF"/>
        <w:spacing w:after="0" w:line="315" w:lineRule="atLeast"/>
        <w:jc w:val="right"/>
        <w:textAlignment w:val="baseline"/>
        <w:rPr>
          <w:rFonts w:ascii="Times New Roman" w:hAnsi="Times New Roman"/>
          <w:color w:val="2D2D2D"/>
          <w:spacing w:val="2"/>
          <w:sz w:val="28"/>
          <w:szCs w:val="28"/>
        </w:rPr>
      </w:pPr>
    </w:p>
    <w:p w:rsidR="00C77B59" w:rsidRDefault="00C77B59" w:rsidP="00883D43">
      <w:pPr>
        <w:shd w:val="clear" w:color="auto" w:fill="FFFFFF"/>
        <w:spacing w:after="0" w:line="315" w:lineRule="atLeast"/>
        <w:jc w:val="right"/>
        <w:textAlignment w:val="baseline"/>
        <w:rPr>
          <w:rFonts w:ascii="Times New Roman" w:hAnsi="Times New Roman"/>
          <w:color w:val="2D2D2D"/>
          <w:spacing w:val="2"/>
          <w:sz w:val="28"/>
          <w:szCs w:val="28"/>
        </w:rPr>
      </w:pPr>
    </w:p>
    <w:tbl>
      <w:tblPr>
        <w:tblW w:w="9603" w:type="dxa"/>
        <w:tblInd w:w="108" w:type="dxa"/>
        <w:tblLook w:val="01E0" w:firstRow="1" w:lastRow="1" w:firstColumn="1" w:lastColumn="1" w:noHBand="0" w:noVBand="0"/>
      </w:tblPr>
      <w:tblGrid>
        <w:gridCol w:w="9603"/>
      </w:tblGrid>
      <w:tr w:rsidR="007E055C" w:rsidRPr="00F8287A" w:rsidTr="0038619F">
        <w:tc>
          <w:tcPr>
            <w:tcW w:w="4500" w:type="dxa"/>
          </w:tcPr>
          <w:p w:rsidR="007E055C" w:rsidRPr="00C22D06"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lastRenderedPageBreak/>
              <w:t xml:space="preserve">Приложение </w:t>
            </w:r>
            <w:r>
              <w:rPr>
                <w:rFonts w:ascii="Times New Roman" w:hAnsi="Times New Roman"/>
                <w:sz w:val="24"/>
                <w:szCs w:val="24"/>
              </w:rPr>
              <w:t>9</w:t>
            </w:r>
          </w:p>
          <w:p w:rsidR="007E055C"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к Примерному положению об оплате </w:t>
            </w:r>
          </w:p>
          <w:p w:rsidR="007E055C"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труда работников</w:t>
            </w:r>
            <w:r>
              <w:rPr>
                <w:rFonts w:ascii="Times New Roman" w:hAnsi="Times New Roman"/>
                <w:sz w:val="24"/>
                <w:szCs w:val="24"/>
              </w:rPr>
              <w:t xml:space="preserve"> </w:t>
            </w:r>
            <w:r w:rsidRPr="00C22D06">
              <w:rPr>
                <w:rFonts w:ascii="Times New Roman" w:hAnsi="Times New Roman"/>
                <w:sz w:val="24"/>
                <w:szCs w:val="24"/>
              </w:rPr>
              <w:t xml:space="preserve">муниципальных </w:t>
            </w:r>
          </w:p>
          <w:p w:rsidR="007E055C"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 xml:space="preserve">бюджетных образовательных </w:t>
            </w:r>
          </w:p>
          <w:p w:rsidR="007E055C" w:rsidRPr="00C22D06"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учреждений Новосильского района</w:t>
            </w:r>
          </w:p>
          <w:p w:rsidR="007E055C" w:rsidRPr="00C22D06" w:rsidRDefault="007E055C" w:rsidP="0038619F">
            <w:pPr>
              <w:autoSpaceDE w:val="0"/>
              <w:autoSpaceDN w:val="0"/>
              <w:adjustRightInd w:val="0"/>
              <w:spacing w:after="0" w:line="240" w:lineRule="auto"/>
              <w:jc w:val="right"/>
              <w:outlineLvl w:val="0"/>
              <w:rPr>
                <w:rFonts w:ascii="Times New Roman" w:hAnsi="Times New Roman"/>
                <w:sz w:val="24"/>
                <w:szCs w:val="24"/>
              </w:rPr>
            </w:pPr>
            <w:r w:rsidRPr="00C22D06">
              <w:rPr>
                <w:rFonts w:ascii="Times New Roman" w:hAnsi="Times New Roman"/>
                <w:sz w:val="24"/>
                <w:szCs w:val="24"/>
              </w:rPr>
              <w:t>Орловской области</w:t>
            </w:r>
          </w:p>
          <w:p w:rsidR="007E055C" w:rsidRPr="00F8287A" w:rsidRDefault="007E055C" w:rsidP="0038619F">
            <w:pPr>
              <w:autoSpaceDE w:val="0"/>
              <w:autoSpaceDN w:val="0"/>
              <w:adjustRightInd w:val="0"/>
              <w:spacing w:after="0" w:line="240" w:lineRule="auto"/>
              <w:outlineLvl w:val="0"/>
              <w:rPr>
                <w:sz w:val="28"/>
                <w:szCs w:val="28"/>
              </w:rPr>
            </w:pPr>
          </w:p>
        </w:tc>
      </w:tr>
    </w:tbl>
    <w:p w:rsidR="007E055C" w:rsidRDefault="00C77B59" w:rsidP="00C700D3">
      <w:pPr>
        <w:shd w:val="clear" w:color="auto" w:fill="FFFFFF"/>
        <w:spacing w:after="0" w:line="315" w:lineRule="atLeast"/>
        <w:jc w:val="center"/>
        <w:textAlignment w:val="baseline"/>
        <w:rPr>
          <w:rFonts w:ascii="Times New Roman" w:hAnsi="Times New Roman"/>
          <w:b/>
          <w:spacing w:val="2"/>
          <w:sz w:val="28"/>
          <w:szCs w:val="28"/>
        </w:rPr>
      </w:pPr>
      <w:r w:rsidRPr="00AC48B6">
        <w:rPr>
          <w:rFonts w:ascii="Times New Roman" w:hAnsi="Times New Roman"/>
          <w:b/>
          <w:spacing w:val="2"/>
          <w:sz w:val="28"/>
          <w:szCs w:val="28"/>
        </w:rPr>
        <w:t xml:space="preserve">ПОРЯДОК </w:t>
      </w:r>
    </w:p>
    <w:p w:rsidR="00C77B59" w:rsidRPr="00AC48B6" w:rsidRDefault="00C77B59" w:rsidP="00C700D3">
      <w:pPr>
        <w:shd w:val="clear" w:color="auto" w:fill="FFFFFF"/>
        <w:spacing w:after="0" w:line="315" w:lineRule="atLeast"/>
        <w:jc w:val="center"/>
        <w:textAlignment w:val="baseline"/>
        <w:rPr>
          <w:rFonts w:ascii="Times New Roman" w:hAnsi="Times New Roman"/>
          <w:b/>
          <w:spacing w:val="2"/>
          <w:sz w:val="28"/>
          <w:szCs w:val="28"/>
        </w:rPr>
      </w:pPr>
      <w:r w:rsidRPr="00AC48B6">
        <w:rPr>
          <w:rFonts w:ascii="Times New Roman" w:hAnsi="Times New Roman"/>
          <w:b/>
          <w:spacing w:val="2"/>
          <w:sz w:val="28"/>
          <w:szCs w:val="28"/>
        </w:rPr>
        <w:t>ОПЛАТЫ ТРУДА РУКОВОДИТЕЛЕЙ, ИХ ЗАМЕСТИТЕЛЕЙ И ГЛАВН</w:t>
      </w:r>
      <w:r w:rsidR="007E055C">
        <w:rPr>
          <w:rFonts w:ascii="Times New Roman" w:hAnsi="Times New Roman"/>
          <w:b/>
          <w:spacing w:val="2"/>
          <w:sz w:val="28"/>
          <w:szCs w:val="28"/>
        </w:rPr>
        <w:t xml:space="preserve">ЫХ БУХГАЛТЕРОВ ОБРАЗОВАТЕЛЬНЫХ </w:t>
      </w:r>
      <w:r w:rsidR="003E0B6D">
        <w:rPr>
          <w:rFonts w:ascii="Times New Roman" w:hAnsi="Times New Roman"/>
          <w:b/>
          <w:spacing w:val="2"/>
          <w:sz w:val="28"/>
          <w:szCs w:val="28"/>
        </w:rPr>
        <w:t>УЧРЕЖДЕНИЙ</w:t>
      </w:r>
    </w:p>
    <w:p w:rsidR="00C77B59" w:rsidRPr="00AC48B6" w:rsidRDefault="00C77B59" w:rsidP="00C700D3">
      <w:pPr>
        <w:shd w:val="clear" w:color="auto" w:fill="FFFFFF"/>
        <w:spacing w:after="0" w:line="315" w:lineRule="atLeast"/>
        <w:jc w:val="center"/>
        <w:textAlignment w:val="baseline"/>
        <w:rPr>
          <w:rFonts w:ascii="Times New Roman" w:hAnsi="Times New Roman"/>
          <w:b/>
          <w:spacing w:val="2"/>
          <w:sz w:val="28"/>
          <w:szCs w:val="28"/>
        </w:rPr>
      </w:pP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1. Оплата труда руководителей, заместителей руководителей и главных бухгалтеров (далее</w:t>
      </w:r>
      <w:r w:rsidR="007E055C">
        <w:rPr>
          <w:rFonts w:ascii="Times New Roman" w:hAnsi="Times New Roman"/>
          <w:spacing w:val="2"/>
          <w:sz w:val="28"/>
          <w:szCs w:val="28"/>
        </w:rPr>
        <w:t xml:space="preserve"> </w:t>
      </w:r>
      <w:r w:rsidRPr="00AC48B6">
        <w:rPr>
          <w:rFonts w:ascii="Times New Roman" w:hAnsi="Times New Roman"/>
          <w:spacing w:val="2"/>
          <w:sz w:val="28"/>
          <w:szCs w:val="28"/>
        </w:rPr>
        <w:t>- руководящие работники) образовательных учреждений (далее</w:t>
      </w:r>
      <w:r w:rsidR="007E055C">
        <w:rPr>
          <w:rFonts w:ascii="Times New Roman" w:hAnsi="Times New Roman"/>
          <w:spacing w:val="2"/>
          <w:sz w:val="28"/>
          <w:szCs w:val="28"/>
        </w:rPr>
        <w:t xml:space="preserve"> </w:t>
      </w:r>
      <w:r w:rsidRPr="00AC48B6">
        <w:rPr>
          <w:rFonts w:ascii="Times New Roman" w:hAnsi="Times New Roman"/>
          <w:spacing w:val="2"/>
          <w:sz w:val="28"/>
          <w:szCs w:val="28"/>
        </w:rPr>
        <w:t>- образовательные учреждений) состоит из должностного оклада, размер которого определяется исходя из численности учащихся (воспитанников), отнесения образовательных учреждений к группам по оплате труда руководителей, специфики работы руководящего работника, компенсационных, стимулирующих и иных выплат.</w:t>
      </w:r>
    </w:p>
    <w:p w:rsidR="00C77B59"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2. Показатели и порядок отнесения учреждений к группам по оплате труда руководителей и руководящих работников определяются согласно приложению 6 к Положению.</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B5D7C">
        <w:rPr>
          <w:rFonts w:ascii="Times New Roman" w:hAnsi="Times New Roman"/>
          <w:sz w:val="28"/>
          <w:szCs w:val="28"/>
        </w:rPr>
        <w:t xml:space="preserve"> Должностные оклады руководителей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определяются по формуле:</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p>
    <w:p w:rsidR="007E055C" w:rsidRPr="00AB5D7C" w:rsidRDefault="007E055C" w:rsidP="007E055C">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 xml:space="preserve">Од = Б x </w:t>
      </w:r>
      <w:proofErr w:type="spellStart"/>
      <w:proofErr w:type="gramStart"/>
      <w:r w:rsidRPr="00AB5D7C">
        <w:rPr>
          <w:rFonts w:ascii="Times New Roman" w:hAnsi="Times New Roman"/>
          <w:sz w:val="28"/>
          <w:szCs w:val="28"/>
        </w:rPr>
        <w:t>Кр</w:t>
      </w:r>
      <w:proofErr w:type="spellEnd"/>
      <w:proofErr w:type="gramEnd"/>
      <w:r w:rsidRPr="00AB5D7C">
        <w:rPr>
          <w:rFonts w:ascii="Times New Roman" w:hAnsi="Times New Roman"/>
          <w:sz w:val="28"/>
          <w:szCs w:val="28"/>
        </w:rPr>
        <w:t xml:space="preserve"> x Ксп</w:t>
      </w:r>
      <w:r w:rsidRPr="00AB5D7C">
        <w:rPr>
          <w:rFonts w:ascii="Times New Roman" w:hAnsi="Times New Roman"/>
          <w:sz w:val="28"/>
          <w:szCs w:val="28"/>
          <w:vertAlign w:val="subscript"/>
        </w:rPr>
        <w:t>1</w:t>
      </w:r>
      <w:r w:rsidRPr="00AB5D7C">
        <w:rPr>
          <w:rFonts w:ascii="Times New Roman" w:hAnsi="Times New Roman"/>
          <w:sz w:val="28"/>
          <w:szCs w:val="28"/>
        </w:rPr>
        <w:t>, где:</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Од – должностной оклад руководителя образовательно</w:t>
      </w:r>
      <w:r>
        <w:rPr>
          <w:rFonts w:ascii="Times New Roman" w:hAnsi="Times New Roman"/>
          <w:sz w:val="28"/>
          <w:szCs w:val="28"/>
        </w:rPr>
        <w:t>го учреждения</w:t>
      </w:r>
      <w:r w:rsidRPr="00AB5D7C">
        <w:rPr>
          <w:rFonts w:ascii="Times New Roman" w:hAnsi="Times New Roman"/>
          <w:sz w:val="28"/>
          <w:szCs w:val="28"/>
        </w:rPr>
        <w:t>;</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proofErr w:type="gramStart"/>
      <w:r w:rsidRPr="00AB5D7C">
        <w:rPr>
          <w:rFonts w:ascii="Times New Roman" w:hAnsi="Times New Roman"/>
          <w:sz w:val="28"/>
          <w:szCs w:val="28"/>
        </w:rPr>
        <w:t>Б</w:t>
      </w:r>
      <w:proofErr w:type="gramEnd"/>
      <w:r w:rsidRPr="00AB5D7C">
        <w:rPr>
          <w:rFonts w:ascii="Times New Roman" w:hAnsi="Times New Roman"/>
          <w:sz w:val="28"/>
          <w:szCs w:val="28"/>
        </w:rPr>
        <w:t xml:space="preserve"> – базовая единица;</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proofErr w:type="spellStart"/>
      <w:r w:rsidRPr="00AB5D7C">
        <w:rPr>
          <w:rFonts w:ascii="Times New Roman" w:hAnsi="Times New Roman"/>
          <w:sz w:val="28"/>
          <w:szCs w:val="28"/>
        </w:rPr>
        <w:t>Кр</w:t>
      </w:r>
      <w:proofErr w:type="spellEnd"/>
      <w:r w:rsidRPr="00AB5D7C">
        <w:rPr>
          <w:rFonts w:ascii="Times New Roman" w:hAnsi="Times New Roman"/>
          <w:sz w:val="28"/>
          <w:szCs w:val="28"/>
        </w:rPr>
        <w:t xml:space="preserve"> – повышающий коэффициент к должностному окладу руководителя образовательно</w:t>
      </w:r>
      <w:r>
        <w:rPr>
          <w:rFonts w:ascii="Times New Roman" w:hAnsi="Times New Roman"/>
          <w:sz w:val="28"/>
          <w:szCs w:val="28"/>
        </w:rPr>
        <w:t>го учреждения</w:t>
      </w:r>
      <w:r w:rsidRPr="00AB5D7C">
        <w:rPr>
          <w:rFonts w:ascii="Times New Roman" w:hAnsi="Times New Roman"/>
          <w:sz w:val="28"/>
          <w:szCs w:val="28"/>
        </w:rPr>
        <w:t xml:space="preserve"> в зависимости от отнесения образовательных </w:t>
      </w:r>
      <w:r>
        <w:rPr>
          <w:rFonts w:ascii="Times New Roman" w:hAnsi="Times New Roman"/>
          <w:sz w:val="28"/>
          <w:szCs w:val="28"/>
        </w:rPr>
        <w:t>учреждений</w:t>
      </w:r>
      <w:r w:rsidRPr="00AB5D7C">
        <w:rPr>
          <w:rFonts w:ascii="Times New Roman" w:hAnsi="Times New Roman"/>
          <w:sz w:val="28"/>
          <w:szCs w:val="28"/>
        </w:rPr>
        <w:t xml:space="preserve"> к группам по оплате труда руководителей, значения которого приведены в </w:t>
      </w:r>
      <w:hyperlink w:anchor="P2063" w:history="1">
        <w:r w:rsidRPr="00AB5D7C">
          <w:rPr>
            <w:rFonts w:ascii="Times New Roman" w:hAnsi="Times New Roman"/>
            <w:sz w:val="28"/>
            <w:szCs w:val="28"/>
          </w:rPr>
          <w:t xml:space="preserve">таблице </w:t>
        </w:r>
      </w:hyperlink>
      <w:r w:rsidRPr="00AB5D7C">
        <w:rPr>
          <w:rFonts w:ascii="Times New Roman" w:hAnsi="Times New Roman"/>
          <w:sz w:val="28"/>
          <w:szCs w:val="28"/>
        </w:rPr>
        <w:t>1;</w:t>
      </w:r>
    </w:p>
    <w:p w:rsidR="007E055C" w:rsidRPr="00AB5D7C" w:rsidRDefault="007E055C" w:rsidP="007E055C">
      <w:pPr>
        <w:autoSpaceDE w:val="0"/>
        <w:autoSpaceDN w:val="0"/>
        <w:adjustRightInd w:val="0"/>
        <w:spacing w:after="0" w:line="240" w:lineRule="auto"/>
        <w:ind w:firstLine="709"/>
        <w:jc w:val="both"/>
        <w:rPr>
          <w:rFonts w:ascii="Times New Roman" w:hAnsi="Times New Roman"/>
          <w:sz w:val="28"/>
          <w:szCs w:val="28"/>
        </w:rPr>
      </w:pPr>
      <w:r w:rsidRPr="00AB5D7C">
        <w:rPr>
          <w:rFonts w:ascii="Times New Roman" w:hAnsi="Times New Roman"/>
          <w:sz w:val="28"/>
          <w:szCs w:val="28"/>
        </w:rPr>
        <w:t>Ксп</w:t>
      </w:r>
      <w:proofErr w:type="gramStart"/>
      <w:r w:rsidRPr="00AB5D7C">
        <w:rPr>
          <w:rFonts w:ascii="Times New Roman" w:hAnsi="Times New Roman"/>
          <w:sz w:val="28"/>
          <w:szCs w:val="28"/>
          <w:vertAlign w:val="subscript"/>
        </w:rPr>
        <w:t>1</w:t>
      </w:r>
      <w:proofErr w:type="gramEnd"/>
      <w:r w:rsidRPr="00AB5D7C">
        <w:rPr>
          <w:rFonts w:ascii="Times New Roman" w:hAnsi="Times New Roman"/>
          <w:sz w:val="28"/>
          <w:szCs w:val="28"/>
        </w:rPr>
        <w:t xml:space="preserve"> – коэффициент специфики работы, значения которого приведены в </w:t>
      </w:r>
      <w:hyperlink w:anchor="P265" w:history="1">
        <w:r w:rsidRPr="00AB5D7C">
          <w:rPr>
            <w:rFonts w:ascii="Times New Roman" w:hAnsi="Times New Roman"/>
            <w:sz w:val="28"/>
            <w:szCs w:val="28"/>
          </w:rPr>
          <w:t>таблице 3</w:t>
        </w:r>
      </w:hyperlink>
      <w:r w:rsidRPr="00AB5D7C">
        <w:rPr>
          <w:rFonts w:ascii="Times New Roman" w:hAnsi="Times New Roman"/>
          <w:sz w:val="28"/>
          <w:szCs w:val="28"/>
        </w:rPr>
        <w:t xml:space="preserve"> приложения 1 к Положению и </w:t>
      </w:r>
      <w:hyperlink w:anchor="P265" w:history="1">
        <w:r w:rsidRPr="00AB5D7C">
          <w:rPr>
            <w:rFonts w:ascii="Times New Roman" w:hAnsi="Times New Roman"/>
            <w:sz w:val="28"/>
            <w:szCs w:val="28"/>
          </w:rPr>
          <w:t>таблице 3</w:t>
        </w:r>
      </w:hyperlink>
      <w:r w:rsidRPr="00AB5D7C">
        <w:rPr>
          <w:rFonts w:ascii="Times New Roman" w:hAnsi="Times New Roman"/>
          <w:sz w:val="28"/>
          <w:szCs w:val="28"/>
        </w:rPr>
        <w:t xml:space="preserve"> приложения 10к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w:t>
      </w:r>
      <w:hyperlink w:anchor="P2078" w:history="1">
        <w:r w:rsidRPr="00AB5D7C">
          <w:rPr>
            <w:rFonts w:ascii="Times New Roman" w:hAnsi="Times New Roman"/>
            <w:sz w:val="28"/>
            <w:szCs w:val="28"/>
          </w:rPr>
          <w:t>пункте 4</w:t>
        </w:r>
      </w:hyperlink>
      <w:r w:rsidRPr="00AB5D7C">
        <w:rPr>
          <w:rFonts w:ascii="Times New Roman" w:hAnsi="Times New Roman"/>
          <w:sz w:val="28"/>
          <w:szCs w:val="28"/>
        </w:rPr>
        <w:t xml:space="preserve"> настоящего Порядка.</w:t>
      </w:r>
    </w:p>
    <w:p w:rsidR="007E055C" w:rsidRPr="00AB5D7C" w:rsidRDefault="007E055C" w:rsidP="007E055C">
      <w:pPr>
        <w:autoSpaceDE w:val="0"/>
        <w:autoSpaceDN w:val="0"/>
        <w:adjustRightInd w:val="0"/>
        <w:spacing w:after="0" w:line="240" w:lineRule="auto"/>
        <w:jc w:val="right"/>
        <w:outlineLvl w:val="2"/>
        <w:rPr>
          <w:rFonts w:ascii="Times New Roman" w:hAnsi="Times New Roman"/>
          <w:sz w:val="28"/>
          <w:szCs w:val="28"/>
        </w:rPr>
      </w:pPr>
      <w:r w:rsidRPr="00AB5D7C">
        <w:rPr>
          <w:rFonts w:ascii="Times New Roman" w:hAnsi="Times New Roman"/>
          <w:sz w:val="28"/>
          <w:szCs w:val="28"/>
        </w:rPr>
        <w:t>Таблица 1</w:t>
      </w:r>
    </w:p>
    <w:p w:rsidR="007E055C" w:rsidRPr="00AB5D7C" w:rsidRDefault="007E055C" w:rsidP="007E055C">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0"/>
        <w:gridCol w:w="3722"/>
      </w:tblGrid>
      <w:tr w:rsidR="007E055C" w:rsidRPr="00AB5D7C" w:rsidTr="0038619F">
        <w:tc>
          <w:tcPr>
            <w:tcW w:w="5640"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Группа по оплате труда руководителей</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Повышающий коэффициент (</w:t>
            </w:r>
            <w:proofErr w:type="spellStart"/>
            <w:r w:rsidRPr="00AB5D7C">
              <w:rPr>
                <w:rFonts w:ascii="Times New Roman" w:hAnsi="Times New Roman"/>
                <w:sz w:val="28"/>
                <w:szCs w:val="28"/>
              </w:rPr>
              <w:t>Кр</w:t>
            </w:r>
            <w:proofErr w:type="spellEnd"/>
            <w:r w:rsidRPr="00AB5D7C">
              <w:rPr>
                <w:rFonts w:ascii="Times New Roman" w:hAnsi="Times New Roman"/>
                <w:sz w:val="28"/>
                <w:szCs w:val="28"/>
              </w:rPr>
              <w:t>)</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3,5</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II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3</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lastRenderedPageBreak/>
              <w:t>III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2,8</w:t>
            </w:r>
          </w:p>
        </w:tc>
      </w:tr>
      <w:tr w:rsidR="007E055C" w:rsidRPr="00AB5D7C" w:rsidTr="0038619F">
        <w:tc>
          <w:tcPr>
            <w:tcW w:w="5640" w:type="dxa"/>
          </w:tcPr>
          <w:p w:rsidR="007E055C" w:rsidRPr="00AB5D7C" w:rsidRDefault="007E055C" w:rsidP="0038619F">
            <w:pPr>
              <w:autoSpaceDE w:val="0"/>
              <w:autoSpaceDN w:val="0"/>
              <w:adjustRightInd w:val="0"/>
              <w:spacing w:after="0" w:line="240" w:lineRule="auto"/>
              <w:rPr>
                <w:rFonts w:ascii="Times New Roman" w:hAnsi="Times New Roman"/>
                <w:sz w:val="28"/>
                <w:szCs w:val="28"/>
              </w:rPr>
            </w:pPr>
            <w:r w:rsidRPr="00AB5D7C">
              <w:rPr>
                <w:rFonts w:ascii="Times New Roman" w:hAnsi="Times New Roman"/>
                <w:sz w:val="28"/>
                <w:szCs w:val="28"/>
              </w:rPr>
              <w:t>IV группа</w:t>
            </w:r>
          </w:p>
        </w:tc>
        <w:tc>
          <w:tcPr>
            <w:tcW w:w="3722" w:type="dxa"/>
          </w:tcPr>
          <w:p w:rsidR="007E055C" w:rsidRPr="00AB5D7C" w:rsidRDefault="007E055C" w:rsidP="0038619F">
            <w:pPr>
              <w:autoSpaceDE w:val="0"/>
              <w:autoSpaceDN w:val="0"/>
              <w:adjustRightInd w:val="0"/>
              <w:spacing w:after="0" w:line="240" w:lineRule="auto"/>
              <w:jc w:val="center"/>
              <w:rPr>
                <w:rFonts w:ascii="Times New Roman" w:hAnsi="Times New Roman"/>
                <w:sz w:val="28"/>
                <w:szCs w:val="28"/>
              </w:rPr>
            </w:pPr>
            <w:r w:rsidRPr="00AB5D7C">
              <w:rPr>
                <w:rFonts w:ascii="Times New Roman" w:hAnsi="Times New Roman"/>
                <w:sz w:val="28"/>
                <w:szCs w:val="28"/>
              </w:rPr>
              <w:t>2,5</w:t>
            </w:r>
          </w:p>
        </w:tc>
      </w:tr>
    </w:tbl>
    <w:p w:rsidR="00A53156" w:rsidRDefault="00A53156" w:rsidP="007E055C">
      <w:pPr>
        <w:autoSpaceDE w:val="0"/>
        <w:autoSpaceDN w:val="0"/>
        <w:adjustRightInd w:val="0"/>
        <w:spacing w:after="0" w:line="240" w:lineRule="auto"/>
        <w:ind w:firstLine="709"/>
        <w:jc w:val="both"/>
        <w:rPr>
          <w:rFonts w:ascii="Times New Roman" w:hAnsi="Times New Roman"/>
          <w:i/>
          <w:spacing w:val="2"/>
          <w:sz w:val="28"/>
          <w:szCs w:val="28"/>
        </w:rPr>
      </w:pPr>
    </w:p>
    <w:p w:rsidR="00A53156" w:rsidRPr="00AC48B6" w:rsidRDefault="00A53156" w:rsidP="00A53156">
      <w:pPr>
        <w:shd w:val="clear" w:color="auto" w:fill="FFFFFF"/>
        <w:spacing w:after="0" w:line="315" w:lineRule="atLeast"/>
        <w:ind w:firstLine="708"/>
        <w:jc w:val="center"/>
        <w:textAlignment w:val="baseline"/>
        <w:rPr>
          <w:rFonts w:ascii="Times New Roman" w:hAnsi="Times New Roman"/>
          <w:i/>
          <w:spacing w:val="2"/>
          <w:sz w:val="28"/>
          <w:szCs w:val="28"/>
        </w:rPr>
      </w:pP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sidR="007E055C">
        <w:rPr>
          <w:rFonts w:ascii="Times New Roman" w:hAnsi="Times New Roman"/>
          <w:i/>
          <w:spacing w:val="2"/>
          <w:sz w:val="28"/>
          <w:szCs w:val="28"/>
        </w:rPr>
        <w:t xml:space="preserve"> </w:t>
      </w:r>
      <w:r>
        <w:rPr>
          <w:rFonts w:ascii="Times New Roman" w:hAnsi="Times New Roman"/>
          <w:i/>
          <w:spacing w:val="2"/>
          <w:sz w:val="28"/>
          <w:szCs w:val="28"/>
        </w:rPr>
        <w:t>496</w:t>
      </w:r>
    </w:p>
    <w:p w:rsidR="00A53156" w:rsidRDefault="00A53156" w:rsidP="00A53156">
      <w:pPr>
        <w:autoSpaceDE w:val="0"/>
        <w:autoSpaceDN w:val="0"/>
        <w:adjustRightInd w:val="0"/>
        <w:spacing w:after="0" w:line="240" w:lineRule="auto"/>
        <w:ind w:firstLine="709"/>
        <w:jc w:val="both"/>
        <w:rPr>
          <w:rFonts w:ascii="Times New Roman" w:hAnsi="Times New Roman"/>
          <w:sz w:val="28"/>
          <w:szCs w:val="28"/>
        </w:rPr>
      </w:pP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4. Отдельные коэффициенты специфики применяются при следующих условиях:</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r w:rsidRPr="00AC48B6">
        <w:rPr>
          <w:rFonts w:ascii="Times New Roman" w:hAnsi="Times New Roman"/>
          <w:spacing w:val="2"/>
          <w:sz w:val="28"/>
          <w:szCs w:val="28"/>
        </w:rPr>
        <w:t>1) 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w:t>
      </w:r>
    </w:p>
    <w:p w:rsidR="00C77B59" w:rsidRPr="00AC48B6" w:rsidRDefault="00C77B59" w:rsidP="003B6512">
      <w:pPr>
        <w:shd w:val="clear" w:color="auto" w:fill="FFFFFF"/>
        <w:spacing w:after="0" w:line="315" w:lineRule="atLeast"/>
        <w:jc w:val="both"/>
        <w:textAlignment w:val="baseline"/>
        <w:rPr>
          <w:rFonts w:ascii="Times New Roman" w:hAnsi="Times New Roman"/>
          <w:spacing w:val="2"/>
          <w:sz w:val="28"/>
          <w:szCs w:val="28"/>
        </w:rPr>
      </w:pPr>
      <w:proofErr w:type="gramStart"/>
      <w:r w:rsidRPr="00AC48B6">
        <w:rPr>
          <w:rFonts w:ascii="Times New Roman" w:hAnsi="Times New Roman"/>
          <w:spacing w:val="2"/>
          <w:sz w:val="28"/>
          <w:szCs w:val="28"/>
        </w:rPr>
        <w:t>2) за работу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если этих классов (групп) четыре и более.</w:t>
      </w:r>
      <w:proofErr w:type="gramEnd"/>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5. Должностные оклады заместителей руководителей и главных бухгалтеров образовательных учреждений устанавливаются руководителем образовательного учреждения на 10 - 20% ниже должностных окладов руководителей этих учреждений без учета коэффициентов специфики.</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Виды и размеры коэффициентов специфики для расчета должностных окладов заместителей руководителей и главных бухгалтеров образовательных учреждений определяются руководителем образовательного учреждения персонально по каждому из заместителей руководителей и главных бухгалтеров в соответствии с приложением 1 к Положению с учетом условий, приведенных в пункте 4 настоящего Порядка.</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6. Оплата труда за преподавательскую работу (учебную нагрузку) руководящим работникам образовательных учреждений производится по должностным окладам (ставкам оплаты труда) педагогических работников.</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7. Руководящим работникам образовательных учреждений  устанавливаются компенсационные, стимулирующие и иные выплаты.</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8. Компенсационные выплаты руководящим работникам образовательных учреждений устанавливаются в размерах и в порядке, установленных приложением 7 к Положению.</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9. К выплатам стимулирующего характера для руководителей образовательных учреждений относятся премии и надбавки, выплачиваемые в соответствии с условиями заключенного с ними трудового договора.</w:t>
      </w:r>
    </w:p>
    <w:p w:rsidR="00C77B59" w:rsidRPr="00AC48B6" w:rsidRDefault="00C77B59" w:rsidP="007E055C">
      <w:pPr>
        <w:shd w:val="clear" w:color="auto" w:fill="FFFFFF"/>
        <w:spacing w:after="0" w:line="315" w:lineRule="atLeast"/>
        <w:ind w:firstLine="709"/>
        <w:jc w:val="both"/>
        <w:textAlignment w:val="baseline"/>
        <w:rPr>
          <w:rFonts w:ascii="Times New Roman" w:hAnsi="Times New Roman"/>
          <w:spacing w:val="2"/>
          <w:sz w:val="28"/>
          <w:szCs w:val="28"/>
        </w:rPr>
      </w:pPr>
      <w:r w:rsidRPr="00AC48B6">
        <w:rPr>
          <w:rFonts w:ascii="Times New Roman" w:hAnsi="Times New Roman"/>
          <w:spacing w:val="2"/>
          <w:sz w:val="28"/>
          <w:szCs w:val="28"/>
        </w:rPr>
        <w:t xml:space="preserve">10. </w:t>
      </w:r>
      <w:proofErr w:type="gramStart"/>
      <w:r w:rsidRPr="00AC48B6">
        <w:rPr>
          <w:rFonts w:ascii="Times New Roman" w:hAnsi="Times New Roman"/>
          <w:spacing w:val="2"/>
          <w:sz w:val="28"/>
          <w:szCs w:val="28"/>
        </w:rPr>
        <w:t xml:space="preserve">Стимулирующие надбавки руководителям образовательных учреждений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w:t>
      </w:r>
      <w:r w:rsidRPr="00AC48B6">
        <w:rPr>
          <w:rFonts w:ascii="Times New Roman" w:hAnsi="Times New Roman"/>
          <w:spacing w:val="2"/>
          <w:sz w:val="28"/>
          <w:szCs w:val="28"/>
        </w:rPr>
        <w:lastRenderedPageBreak/>
        <w:t>координационных функций, личный творческий вклад в организацию деятельности образовательного учреждения, создание условий для сохранения и укрепления здоровья обучающихся и воспитанников.</w:t>
      </w:r>
      <w:proofErr w:type="gramEnd"/>
    </w:p>
    <w:p w:rsidR="004B48AB" w:rsidRPr="007E055C" w:rsidRDefault="00C77B59" w:rsidP="004B48AB">
      <w:pPr>
        <w:pStyle w:val="ConsPlusNormal"/>
        <w:spacing w:before="220"/>
        <w:ind w:firstLine="540"/>
        <w:jc w:val="both"/>
        <w:rPr>
          <w:color w:val="000000"/>
        </w:rPr>
      </w:pPr>
      <w:r w:rsidRPr="007E055C">
        <w:rPr>
          <w:spacing w:val="2"/>
        </w:rPr>
        <w:t xml:space="preserve">11. </w:t>
      </w:r>
      <w:r w:rsidR="004B48AB" w:rsidRPr="007E055C">
        <w:rPr>
          <w:color w:val="000000"/>
        </w:rPr>
        <w:t xml:space="preserve">Критерии для установления стимулирующих надбавок руководителям образовательных учреждений представлены в </w:t>
      </w:r>
      <w:hyperlink w:anchor="P2132" w:history="1">
        <w:r w:rsidR="004B48AB" w:rsidRPr="007E055C">
          <w:rPr>
            <w:color w:val="000000"/>
          </w:rPr>
          <w:t xml:space="preserve">таблице </w:t>
        </w:r>
      </w:hyperlink>
      <w:r w:rsidR="007E055C">
        <w:t>2</w:t>
      </w:r>
      <w:r w:rsidR="007369DD" w:rsidRPr="007E055C">
        <w:rPr>
          <w:color w:val="000000"/>
        </w:rPr>
        <w:t xml:space="preserve"> настоящего Порядка</w:t>
      </w:r>
    </w:p>
    <w:p w:rsidR="008A38CD" w:rsidRPr="00187AAD" w:rsidRDefault="008A38CD" w:rsidP="008A38CD">
      <w:pPr>
        <w:jc w:val="right"/>
        <w:outlineLvl w:val="0"/>
        <w:rPr>
          <w:rFonts w:ascii="Times New Roman" w:hAnsi="Times New Roman"/>
          <w:sz w:val="28"/>
          <w:szCs w:val="28"/>
        </w:rPr>
      </w:pPr>
      <w:r w:rsidRPr="00187AAD">
        <w:rPr>
          <w:rFonts w:ascii="Times New Roman" w:hAnsi="Times New Roman"/>
          <w:sz w:val="28"/>
          <w:szCs w:val="28"/>
        </w:rPr>
        <w:t xml:space="preserve">Таблица </w:t>
      </w:r>
      <w:r w:rsidR="007E055C">
        <w:rPr>
          <w:rFonts w:ascii="Times New Roman" w:hAnsi="Times New Roman"/>
          <w:sz w:val="28"/>
          <w:szCs w:val="28"/>
        </w:rPr>
        <w:t>2</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70"/>
        <w:gridCol w:w="3164"/>
        <w:gridCol w:w="4350"/>
        <w:gridCol w:w="1417"/>
      </w:tblGrid>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Показатели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Критерии оценки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 к должно-</w:t>
            </w:r>
            <w:proofErr w:type="spellStart"/>
            <w:r w:rsidRPr="00EF5D89">
              <w:rPr>
                <w:rFonts w:ascii="Times New Roman" w:hAnsi="Times New Roman"/>
                <w:sz w:val="24"/>
                <w:szCs w:val="24"/>
              </w:rPr>
              <w:t>стномуокладу</w:t>
            </w:r>
            <w:proofErr w:type="spellEnd"/>
          </w:p>
        </w:tc>
      </w:tr>
      <w:tr w:rsidR="003E0B6D" w:rsidRPr="00EF5D89" w:rsidTr="00EF5D89">
        <w:trPr>
          <w:tblHeader/>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outlineLvl w:val="1"/>
              <w:rPr>
                <w:rFonts w:ascii="Times New Roman" w:hAnsi="Times New Roman"/>
                <w:sz w:val="24"/>
                <w:szCs w:val="24"/>
              </w:rPr>
            </w:pPr>
            <w:r w:rsidRPr="00EF5D89">
              <w:rPr>
                <w:rFonts w:ascii="Times New Roman" w:hAnsi="Times New Roman"/>
                <w:sz w:val="24"/>
                <w:szCs w:val="24"/>
              </w:rPr>
              <w:t>Раздел 1. Общеобразовательные организации (включая общеобразовательные организации при исправительных учреждениях)</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outlineLvl w:val="2"/>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Основная деятельность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30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Результативность работы с </w:t>
            </w:r>
            <w:proofErr w:type="gramStart"/>
            <w:r w:rsidRPr="00EF5D89">
              <w:rPr>
                <w:rFonts w:ascii="Times New Roman" w:hAnsi="Times New Roman"/>
                <w:sz w:val="24"/>
                <w:szCs w:val="24"/>
              </w:rPr>
              <w:t>одаренными</w:t>
            </w:r>
            <w:proofErr w:type="gramEnd"/>
            <w:r w:rsidRPr="00EF5D89">
              <w:rPr>
                <w:rFonts w:ascii="Times New Roman" w:hAnsi="Times New Roman"/>
                <w:sz w:val="24"/>
                <w:szCs w:val="24"/>
              </w:rPr>
              <w:t xml:space="preserve"> обучающимися, в том числе наличие призеров и победителей олимпиад и конкурсов регионального и всероссийского уровня, участие обучающихся в олимпиадах и конкурсах международного уровня, участие организации в программах дистанционного обучения одаренных 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ставших победителями или призерами всероссийских олимпиад и конкурсов различной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 региональном уровне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 зональном, всероссийском или международном уровнях</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 участников международных олимпиад и конкурсов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ставших победителями или призерами международных олимпиад и конкурсов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организации в программах дистанционного обучения одаренных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8</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1.2.</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Сохранение контингента </w:t>
            </w:r>
            <w:proofErr w:type="gramStart"/>
            <w:r w:rsidRPr="00EF5D89">
              <w:rPr>
                <w:rFonts w:ascii="Times New Roman" w:hAnsi="Times New Roman"/>
                <w:sz w:val="24"/>
                <w:szCs w:val="24"/>
              </w:rPr>
              <w:t>обучающихся</w:t>
            </w:r>
            <w:proofErr w:type="gramEnd"/>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Сохранение контингента </w:t>
            </w:r>
            <w:proofErr w:type="gramStart"/>
            <w:r w:rsidRPr="00EF5D89">
              <w:rPr>
                <w:rFonts w:ascii="Times New Roman" w:hAnsi="Times New Roman"/>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Положительная динамика материально-технического обеспечения организации за счет привлечения внебюджетных источников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rPr>
          <w:trHeight w:val="434"/>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Участие образовательной организации в </w:t>
            </w:r>
            <w:proofErr w:type="spellStart"/>
            <w:r w:rsidRPr="00EF5D89">
              <w:rPr>
                <w:rFonts w:ascii="Times New Roman" w:hAnsi="Times New Roman"/>
                <w:sz w:val="24"/>
                <w:szCs w:val="24"/>
              </w:rPr>
              <w:t>инновационно</w:t>
            </w:r>
            <w:proofErr w:type="spellEnd"/>
            <w:r w:rsidRPr="00EF5D89">
              <w:rPr>
                <w:rFonts w:ascii="Times New Roman" w:hAnsi="Times New Roman"/>
                <w:sz w:val="24"/>
                <w:szCs w:val="24"/>
              </w:rPr>
              <w:t>-экспериментальной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Участие образовательной организации в </w:t>
            </w:r>
            <w:proofErr w:type="spellStart"/>
            <w:r w:rsidRPr="00EF5D89">
              <w:rPr>
                <w:rFonts w:ascii="Times New Roman" w:hAnsi="Times New Roman"/>
                <w:sz w:val="24"/>
                <w:szCs w:val="24"/>
              </w:rPr>
              <w:t>инновационно</w:t>
            </w:r>
            <w:proofErr w:type="spellEnd"/>
            <w:r w:rsidRPr="00EF5D89">
              <w:rPr>
                <w:rFonts w:ascii="Times New Roman" w:hAnsi="Times New Roman"/>
                <w:sz w:val="24"/>
                <w:szCs w:val="24"/>
              </w:rPr>
              <w:t>-экспериментальной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федеральный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региональный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локальный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1.5.</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 оперативность их выполнения при наличии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Оперативность выполнения предписаний надзорных органов, замечаний учредителя при их наличии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rPr>
          <w:trHeight w:val="447"/>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1.6.</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обоснованных жалоб родителей и педагогов на деятельность и руководство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обоснованных жалоб со стороны родителей (законных представителей)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обоснованных жалоб со стороны работников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1.7.</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ind w:left="-122"/>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1.8.</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Занятость </w:t>
            </w:r>
            <w:proofErr w:type="gramStart"/>
            <w:r w:rsidRPr="00EF5D89">
              <w:rPr>
                <w:rFonts w:ascii="Times New Roman" w:hAnsi="Times New Roman"/>
                <w:sz w:val="24"/>
                <w:szCs w:val="24"/>
              </w:rPr>
              <w:t>обучающихся</w:t>
            </w:r>
            <w:proofErr w:type="gramEnd"/>
            <w:r w:rsidRPr="00EF5D89">
              <w:rPr>
                <w:rFonts w:ascii="Times New Roman" w:hAnsi="Times New Roman"/>
                <w:sz w:val="24"/>
                <w:szCs w:val="24"/>
              </w:rPr>
              <w:t xml:space="preserve"> во внеурочное время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договоров с учреждениями дополнительного образования в количестве: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1.9.</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Организация образовательного процесса с круглосуточным пребыванием </w:t>
            </w:r>
            <w:proofErr w:type="gramStart"/>
            <w:r w:rsidRPr="00EF5D89">
              <w:rPr>
                <w:rFonts w:ascii="Times New Roman" w:hAnsi="Times New Roman"/>
                <w:sz w:val="24"/>
                <w:szCs w:val="24"/>
              </w:rPr>
              <w:t>обучающихся</w:t>
            </w:r>
            <w:proofErr w:type="gramEnd"/>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Организация образовательного процесса с круглосуточным пребыванием </w:t>
            </w:r>
            <w:proofErr w:type="gramStart"/>
            <w:r w:rsidRPr="00EF5D89">
              <w:rPr>
                <w:rFonts w:ascii="Times New Roman" w:hAnsi="Times New Roman"/>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jc w:val="center"/>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jc w:val="center"/>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highlight w:val="magenta"/>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w:t>
            </w:r>
            <w:r w:rsidRPr="00EF5D89">
              <w:rPr>
                <w:sz w:val="24"/>
                <w:szCs w:val="24"/>
              </w:rPr>
              <w:lastRenderedPageBreak/>
              <w:t>соответствует установленному ограничению или  менее чем 10 %</w:t>
            </w:r>
          </w:p>
        </w:tc>
        <w:tc>
          <w:tcPr>
            <w:tcW w:w="1417" w:type="dxa"/>
          </w:tcPr>
          <w:p w:rsidR="003E0B6D" w:rsidRPr="00EF5D89" w:rsidRDefault="003E0B6D" w:rsidP="0038619F">
            <w:pPr>
              <w:pStyle w:val="ConsPlusNormal"/>
              <w:tabs>
                <w:tab w:val="left" w:pos="204"/>
                <w:tab w:val="center" w:pos="434"/>
              </w:tabs>
              <w:jc w:val="center"/>
              <w:rPr>
                <w:sz w:val="24"/>
                <w:szCs w:val="24"/>
                <w:highlight w:val="magenta"/>
              </w:rPr>
            </w:pPr>
            <w:r w:rsidRPr="00EF5D89">
              <w:rPr>
                <w:sz w:val="24"/>
                <w:szCs w:val="24"/>
              </w:rPr>
              <w:lastRenderedPageBreak/>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jc w:val="center"/>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ind w:hanging="60"/>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Стабильность кадрового состава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уволенных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 до 9</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не более 2</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квалифицированных педагогических работников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привлеченных квалифицированных педагогических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41 % до 55 %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56 % до 65 %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66 % до 75 %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76 % до 85 %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мероприятий, в которых участвовал педагогический персонал: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 мероприятия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 и более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Раздел 2. Школы-интернаты, детские дома, всего</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outlineLvl w:val="2"/>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30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Создание условий для сохранения, укрепления здоровья обучающихся, воспитанников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Укрепление материально-технической базы образовательного учреждения за счет привлечения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Создание комфортных условий для </w:t>
            </w:r>
            <w:r w:rsidRPr="00EF5D89">
              <w:rPr>
                <w:rFonts w:ascii="Times New Roman" w:hAnsi="Times New Roman"/>
                <w:sz w:val="24"/>
                <w:szCs w:val="24"/>
              </w:rPr>
              <w:lastRenderedPageBreak/>
              <w:t>участников образовательного процесса</w:t>
            </w:r>
            <w:proofErr w:type="gramStart"/>
            <w:r w:rsidRPr="00EF5D89">
              <w:rPr>
                <w:rFonts w:ascii="Times New Roman" w:hAnsi="Times New Roman"/>
                <w:sz w:val="24"/>
                <w:szCs w:val="24"/>
              </w:rPr>
              <w:t>::</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безопасное пребывание в образовательном учреждении (отсутствие травматизма)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создание условий для качественного обучения детей с ограниченными возможностями здоровья, в том числе детей-инвалидов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использование в образовательном процессе обновленного оборудования, </w:t>
            </w:r>
            <w:proofErr w:type="gramStart"/>
            <w:r w:rsidRPr="00EF5D89">
              <w:rPr>
                <w:rFonts w:ascii="Times New Roman" w:hAnsi="Times New Roman"/>
                <w:sz w:val="24"/>
                <w:szCs w:val="24"/>
              </w:rPr>
              <w:t>приобретенного</w:t>
            </w:r>
            <w:proofErr w:type="gramEnd"/>
            <w:r w:rsidRPr="00EF5D89">
              <w:rPr>
                <w:rFonts w:ascii="Times New Roman" w:hAnsi="Times New Roman"/>
                <w:sz w:val="24"/>
                <w:szCs w:val="24"/>
              </w:rPr>
              <w:t xml:space="preserve"> в том числе в рамках реализации национального проекта «Образование»,  из них: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 50 % общей численности </w:t>
            </w:r>
            <w:proofErr w:type="gramStart"/>
            <w:r w:rsidRPr="00EF5D89">
              <w:rPr>
                <w:rFonts w:ascii="Times New Roman" w:hAnsi="Times New Roman"/>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более 50 % общей численности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11</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Результативность образовательного процесса, внедрение инновационных форм и методов обучения и воспитания, осуществление экспериментальной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Выпускники уровня основного общего образования, успешно прошедшие государственную итоговую аттестацию (отсутствие выпускников уровня основного общего образования, не прошедших государственную итоговую аттестацию)</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Выпускники уровня среднего общего образования, успешно прошедшие государственную итоговую аттестацию (отсутствие выпускников уровня среднего общего образования, не прошедших государственную итоговую аттестацию).</w:t>
            </w:r>
          </w:p>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Выпускники с ограниченными возможностями здоровья (различными формами умственной отсталости), </w:t>
            </w:r>
            <w:r w:rsidRPr="00EF5D89">
              <w:rPr>
                <w:rFonts w:ascii="Times New Roman" w:hAnsi="Times New Roman"/>
                <w:sz w:val="24"/>
                <w:szCs w:val="24"/>
              </w:rPr>
              <w:lastRenderedPageBreak/>
              <w:t>успешно завершившие освоение адаптированных основных общеобразовательных программ и получившие свидетельство об обучении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lastRenderedPageBreak/>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Положительная динамика результатов образовательной деятельности (результативность участия обучающихся образовательных организаций в диагностических процедурах оценки качества образования в целом по учреждению за истекший учебный год)</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Реализация адаптированных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обучающихся или школьных команд, ставших победителями или призерами спортивных соревнований, конкурсов, фестивалей (кроме предметных олимпиад и научно-практических конференций)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преступлений и правонарушений среди несовершеннолетних, обучающихся в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Выполнение требований Министерства просвещения Российской Федерации по количеству учителей-дефектологов, учителей-логопедов, педагогов-психологов, </w:t>
            </w:r>
            <w:proofErr w:type="spellStart"/>
            <w:r w:rsidRPr="00EF5D89">
              <w:rPr>
                <w:rFonts w:ascii="Times New Roman" w:hAnsi="Times New Roman"/>
                <w:sz w:val="24"/>
                <w:szCs w:val="24"/>
              </w:rPr>
              <w:t>тьюторов</w:t>
            </w:r>
            <w:proofErr w:type="spellEnd"/>
            <w:r w:rsidRPr="00EF5D89">
              <w:rPr>
                <w:rFonts w:ascii="Times New Roman" w:hAnsi="Times New Roman"/>
                <w:sz w:val="24"/>
                <w:szCs w:val="24"/>
              </w:rPr>
              <w:t>, задействованных в организации образовательной деятельности и коррекционных занятий с учетом особенностей обучающихся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инновационной площадки на базе образовательного учреждения (ссылки на приказы Департамента образования Орловской области)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Внедрение инновационных форм и методов обучения и воспитания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9</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Организация дополнительного образования обучающихся, воспитанников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Участие обучающихся в национальном чемпионате профессионального мастерства для лиц с ограниченными возможностями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Охват дополнительным образованием, из них: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до 90 % к общей численности </w:t>
            </w:r>
            <w:proofErr w:type="gramStart"/>
            <w:r w:rsidRPr="00EF5D89">
              <w:rPr>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90 % до100 % к общей численности </w:t>
            </w:r>
            <w:proofErr w:type="gramStart"/>
            <w:r w:rsidRPr="00EF5D89">
              <w:rPr>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Организация отдыха и оздоровления обучающихся, воспитанников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1.4.</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1.5.</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 оперативность их выполнения при наличии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Оперативность выполнения предписаний надзорных органов, замечаний учредителя при их наличии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1.6.</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самовольных уходов несовершеннолетних обучающихся, воспитанников из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самовольных уходов несовершеннолетних обучающихся, воспитанников из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не более 1 самовольного ухода несовершеннолетних обучающихся, воспитанников из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770" w:type="dxa"/>
            <w:vMerge w:val="restart"/>
          </w:tcPr>
          <w:p w:rsidR="003E0B6D" w:rsidRPr="00EF5D89" w:rsidRDefault="003E0B6D" w:rsidP="0038619F">
            <w:pPr>
              <w:pStyle w:val="ConsPlusNormal"/>
              <w:rPr>
                <w:sz w:val="24"/>
                <w:szCs w:val="24"/>
              </w:rPr>
            </w:pPr>
            <w:r w:rsidRPr="00EF5D89">
              <w:rPr>
                <w:sz w:val="24"/>
                <w:szCs w:val="24"/>
              </w:rPr>
              <w:t>2.3.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Стабильность кадрового состава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уволенных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 до 9</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не более 2</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квалифицированных педагогических работников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привлеченных квалифицированных педагогических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41 % до 55 %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56 % до 65 %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66 % до 75 %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76 % до 85 %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мероприятий, в которых участвовал педагогический персонал: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 мероприятия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 и более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highlight w:val="magenta"/>
              </w:rPr>
            </w:pPr>
            <w:r w:rsidRPr="00EF5D89">
              <w:rPr>
                <w:rFonts w:ascii="Times New Roman" w:hAnsi="Times New Roman"/>
                <w:sz w:val="24"/>
                <w:szCs w:val="24"/>
              </w:rPr>
              <w:t>Раздел 3.  Организации дополнительного профессионального образования, прочие организации, оказывающие услуги в сфере образования</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outlineLvl w:val="2"/>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30</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Проведение семинаров, консультаций и других мероприятий для </w:t>
            </w:r>
            <w:r w:rsidRPr="00EF5D89">
              <w:rPr>
                <w:rFonts w:ascii="Times New Roman" w:hAnsi="Times New Roman"/>
                <w:sz w:val="24"/>
                <w:szCs w:val="24"/>
              </w:rPr>
              <w:lastRenderedPageBreak/>
              <w:t>руководящих и педагогических кадров образовательных организаций.</w:t>
            </w:r>
          </w:p>
          <w:p w:rsidR="003E0B6D" w:rsidRPr="00EF5D89" w:rsidRDefault="003E0B6D" w:rsidP="0038619F">
            <w:pPr>
              <w:rPr>
                <w:rFonts w:ascii="Times New Roman" w:hAnsi="Times New Roman"/>
                <w:sz w:val="24"/>
                <w:szCs w:val="24"/>
              </w:rPr>
            </w:pPr>
            <w:r w:rsidRPr="00EF5D89">
              <w:rPr>
                <w:rFonts w:ascii="Times New Roman" w:hAnsi="Times New Roman"/>
                <w:sz w:val="24"/>
                <w:szCs w:val="24"/>
              </w:rPr>
              <w:t>Положительная динамика материально-технического обеспечения организации за счет привлечения внебюджетных источников.</w:t>
            </w:r>
          </w:p>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Участие организации в </w:t>
            </w:r>
            <w:proofErr w:type="spellStart"/>
            <w:r w:rsidRPr="00EF5D89">
              <w:rPr>
                <w:rFonts w:ascii="Times New Roman" w:hAnsi="Times New Roman"/>
                <w:sz w:val="24"/>
                <w:szCs w:val="24"/>
              </w:rPr>
              <w:t>инновационно</w:t>
            </w:r>
            <w:proofErr w:type="spellEnd"/>
            <w:r w:rsidRPr="00EF5D89">
              <w:rPr>
                <w:rFonts w:ascii="Times New Roman" w:hAnsi="Times New Roman"/>
                <w:sz w:val="24"/>
                <w:szCs w:val="24"/>
              </w:rPr>
              <w:t>-экспериментальной деятельности, проведении мониторингов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 xml:space="preserve">Проведение семинаров, консультаций и других мероприятий для руководящих и педагогических кадров образовательных </w:t>
            </w:r>
            <w:r w:rsidRPr="00EF5D89">
              <w:rPr>
                <w:rFonts w:ascii="Times New Roman" w:hAnsi="Times New Roman"/>
                <w:sz w:val="24"/>
                <w:szCs w:val="24"/>
              </w:rPr>
              <w:lastRenderedPageBreak/>
              <w:t>организаций: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регионального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межрегионального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международного уровня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on-line-конференции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roofErr w:type="gramStart"/>
            <w:r w:rsidRPr="00EF5D89">
              <w:rPr>
                <w:rFonts w:ascii="Times New Roman" w:hAnsi="Times New Roman"/>
                <w:sz w:val="24"/>
                <w:szCs w:val="24"/>
              </w:rPr>
              <w:t>интернет-конференции</w:t>
            </w:r>
            <w:proofErr w:type="gramEnd"/>
            <w:r w:rsidRPr="00EF5D89">
              <w:rPr>
                <w:rFonts w:ascii="Times New Roman" w:hAnsi="Times New Roman"/>
                <w:sz w:val="24"/>
                <w:szCs w:val="24"/>
              </w:rPr>
              <w:t xml:space="preserve"> (стендовые доклады, размещенные в сети Интернет)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внебюджетных средств (за предыдущий учебный год) (количество заключенных договоров на оказание услуг, приобретение основных средств, материальных ценностей, дарения, пожертвования, выписки из лицевого счета):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 и более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 5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Участие образовательной организации в </w:t>
            </w:r>
            <w:proofErr w:type="spellStart"/>
            <w:r w:rsidRPr="00EF5D89">
              <w:rPr>
                <w:rFonts w:ascii="Times New Roman" w:hAnsi="Times New Roman"/>
                <w:sz w:val="24"/>
                <w:szCs w:val="24"/>
              </w:rPr>
              <w:t>инновационно</w:t>
            </w:r>
            <w:proofErr w:type="spellEnd"/>
            <w:r w:rsidRPr="00EF5D89">
              <w:rPr>
                <w:rFonts w:ascii="Times New Roman" w:hAnsi="Times New Roman"/>
                <w:sz w:val="24"/>
                <w:szCs w:val="24"/>
              </w:rPr>
              <w:t>-экспериментальной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федеральный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региональный эксперимент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Организация и проведение мониторингов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1.2.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 оперативность их выполнения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Отсутствие предписаний надзорных органов, замечаний учредителя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Оперативность выполнения предписаний надзорных органов, замечаний учредителя при их наличии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1.3.</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 ведение официального сайта организации в сети Интернет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 xml:space="preserve">Соблюдение ограничений </w:t>
            </w:r>
            <w:r w:rsidRPr="00EF5D89">
              <w:rPr>
                <w:sz w:val="24"/>
                <w:szCs w:val="24"/>
              </w:rPr>
              <w:br/>
              <w:t>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rPr>
                <w:sz w:val="24"/>
                <w:szCs w:val="24"/>
              </w:rPr>
            </w:pPr>
            <w:r w:rsidRPr="00EF5D89">
              <w:rPr>
                <w:sz w:val="24"/>
                <w:szCs w:val="24"/>
              </w:rPr>
              <w:lastRenderedPageBreak/>
              <w:t>3.</w:t>
            </w:r>
          </w:p>
        </w:tc>
        <w:tc>
          <w:tcPr>
            <w:tcW w:w="7514" w:type="dxa"/>
            <w:gridSpan w:val="2"/>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Стабильность кадрового состава организации дополнительного образования</w:t>
            </w:r>
          </w:p>
        </w:tc>
        <w:tc>
          <w:tcPr>
            <w:tcW w:w="4350" w:type="dxa"/>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(общей численности работников):</w:t>
            </w:r>
          </w:p>
        </w:tc>
        <w:tc>
          <w:tcPr>
            <w:tcW w:w="1417" w:type="dxa"/>
          </w:tcPr>
          <w:p w:rsidR="003E0B6D" w:rsidRPr="00EF5D89" w:rsidRDefault="003E0B6D" w:rsidP="0038619F">
            <w:pPr>
              <w:pStyle w:val="ConsPlusNormal"/>
              <w:jc w:val="center"/>
              <w:rPr>
                <w:sz w:val="24"/>
                <w:szCs w:val="24"/>
              </w:rPr>
            </w:pP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свыше 20 %</w:t>
            </w:r>
          </w:p>
        </w:tc>
        <w:tc>
          <w:tcPr>
            <w:tcW w:w="1417" w:type="dxa"/>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20 % до 15 %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15 % до 10 %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менее 10 %</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70" w:type="dxa"/>
            <w:vMerge w:val="restart"/>
          </w:tcPr>
          <w:p w:rsidR="003E0B6D" w:rsidRPr="00EF5D89" w:rsidRDefault="003E0B6D" w:rsidP="0038619F">
            <w:pPr>
              <w:pStyle w:val="ConsPlusNormal"/>
              <w:rPr>
                <w:sz w:val="24"/>
                <w:szCs w:val="24"/>
              </w:rPr>
            </w:pPr>
            <w:r w:rsidRPr="00EF5D89">
              <w:rPr>
                <w:sz w:val="24"/>
                <w:szCs w:val="24"/>
              </w:rPr>
              <w:t>3.2.</w:t>
            </w:r>
          </w:p>
        </w:tc>
        <w:tc>
          <w:tcPr>
            <w:tcW w:w="3164" w:type="dxa"/>
            <w:vMerge w:val="restart"/>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педагогических работников, аттестованных на высшую и первую квалификационные категории (от общего количества педагогических работников)</w:t>
            </w: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более 90%</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80–89 %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70–79 %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60–69 %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50–59 %</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rPr>
          <w:trHeight w:val="957"/>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3.3.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другой общественно значимой деятельности (за предыдущий учебный год)</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педагогических работников в конкурсах всероссийского, регионального и муниципального уровней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rPr>
          <w:trHeight w:val="1485"/>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Наличие в учреждении работников, ставших победителями муниципальных, региональных, всероссийских профессиональных конкурсов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outlineLvl w:val="1"/>
              <w:rPr>
                <w:rFonts w:ascii="Times New Roman" w:hAnsi="Times New Roman"/>
                <w:sz w:val="24"/>
                <w:szCs w:val="24"/>
              </w:rPr>
            </w:pPr>
            <w:r w:rsidRPr="00EF5D89">
              <w:rPr>
                <w:rFonts w:ascii="Times New Roman" w:hAnsi="Times New Roman"/>
                <w:sz w:val="24"/>
                <w:szCs w:val="24"/>
              </w:rPr>
              <w:t>Раздел 4. Детские оздоровительно-образовательные (профильные) центры</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1.</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 14</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Разработка и реализация </w:t>
            </w:r>
            <w:r w:rsidRPr="00EF5D89">
              <w:rPr>
                <w:sz w:val="24"/>
                <w:szCs w:val="24"/>
              </w:rPr>
              <w:lastRenderedPageBreak/>
              <w:t xml:space="preserve">программ профильных смен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lastRenderedPageBreak/>
              <w:t xml:space="preserve">За каждую разработанную и </w:t>
            </w:r>
            <w:r w:rsidRPr="00EF5D89">
              <w:rPr>
                <w:sz w:val="24"/>
                <w:szCs w:val="24"/>
              </w:rPr>
              <w:lastRenderedPageBreak/>
              <w:t>реализованную программу</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lastRenderedPageBreak/>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внебюджетных источников, привлеченных учреждением (от общего объема доходов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1 % до 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более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самостоятельно реализуемых учреждением путевок</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путевок, реализуемых учреждением,  менее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путевок, реализуемых учреждением,  от 10 % до 28 %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rPr>
          <w:trHeight w:val="195"/>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Доля путевок, реализуемых учреждением,  30 %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Обеспечение открытости и доступности информации об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Наличие сайта организации, размещение информации в региональных информационных системах, на региональном портале государственных и муниципальных услуг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1.5.</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Результативность детской оздоровительной кампании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Отсутствие обоснованных жалоб </w:t>
            </w:r>
            <w:r w:rsidRPr="00EF5D89">
              <w:rPr>
                <w:rFonts w:ascii="Times New Roman" w:hAnsi="Times New Roman"/>
                <w:sz w:val="24"/>
                <w:szCs w:val="24"/>
              </w:rPr>
              <w:br/>
              <w:t>от родителей (законных представителей), работников учреждения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Отсутствие обоснованных жалоб </w:t>
            </w:r>
            <w:r w:rsidRPr="00EF5D89">
              <w:rPr>
                <w:rFonts w:ascii="Times New Roman" w:hAnsi="Times New Roman"/>
                <w:sz w:val="24"/>
                <w:szCs w:val="24"/>
              </w:rPr>
              <w:br/>
              <w:t>от родителей (законных представителей), работников учреждения и положительная динамика проведения детской оздоровительной кампании (по результатам мониторинга детской оздоровительной кампании)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lastRenderedPageBreak/>
              <w:t>2.</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Работа с </w:t>
            </w:r>
            <w:proofErr w:type="gramStart"/>
            <w:r w:rsidRPr="00EF5D89">
              <w:rPr>
                <w:sz w:val="24"/>
                <w:szCs w:val="24"/>
              </w:rPr>
              <w:t>обучающимися</w:t>
            </w:r>
            <w:proofErr w:type="gramEnd"/>
            <w:r w:rsidRPr="00EF5D89">
              <w:rPr>
                <w:sz w:val="24"/>
                <w:szCs w:val="24"/>
              </w:rPr>
              <w:t>,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17</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Доля детей, охваченных программами дополнительного образования, от общего числа зачисленных в учреждение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41 % до 50 %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c>
          <w:tcPr>
            <w:tcW w:w="770" w:type="dxa"/>
            <w:vMerge/>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51 % до 60 %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61 % до 70 %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71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81 %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Более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c>
          <w:tcPr>
            <w:tcW w:w="770"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детей, отчисленных </w:t>
            </w:r>
            <w:r w:rsidRPr="00EF5D89">
              <w:rPr>
                <w:rFonts w:ascii="Times New Roman" w:hAnsi="Times New Roman"/>
                <w:sz w:val="24"/>
                <w:szCs w:val="24"/>
              </w:rPr>
              <w:br/>
              <w:t xml:space="preserve">в течение оздоровительной кампании из учреждения </w:t>
            </w:r>
            <w:r w:rsidRPr="00EF5D89">
              <w:rPr>
                <w:rFonts w:ascii="Times New Roman" w:hAnsi="Times New Roman"/>
                <w:sz w:val="24"/>
                <w:szCs w:val="24"/>
              </w:rPr>
              <w:br/>
              <w:t>(от общего количества отдохнувших детей)</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5 % до 7 %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2,1 % до 4,9 %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0 % до 2 %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оздоровленных детей по сравнению с максимальным количеством  по итогам оздоровительных и профильных смен (фактическая наполняемость учреждения по сравнению с </w:t>
            </w:r>
            <w:proofErr w:type="gramStart"/>
            <w:r w:rsidRPr="00EF5D89">
              <w:rPr>
                <w:rFonts w:ascii="Times New Roman" w:hAnsi="Times New Roman"/>
                <w:sz w:val="24"/>
                <w:szCs w:val="24"/>
              </w:rPr>
              <w:t>плановой</w:t>
            </w:r>
            <w:proofErr w:type="gramEnd"/>
            <w:r w:rsidRPr="00EF5D89">
              <w:rPr>
                <w:rFonts w:ascii="Times New Roman" w:hAnsi="Times New Roman"/>
                <w:sz w:val="24"/>
                <w:szCs w:val="24"/>
              </w:rPr>
              <w:t xml:space="preserve">) </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b/>
                <w:sz w:val="24"/>
                <w:szCs w:val="24"/>
              </w:rPr>
            </w:pP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55 % до 60 %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60 % до 70 %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71 %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80 % до 85 %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5</w:t>
            </w:r>
          </w:p>
        </w:tc>
      </w:tr>
      <w:tr w:rsidR="003E0B6D" w:rsidRPr="00EF5D89" w:rsidTr="00EF5D89">
        <w:tc>
          <w:tcPr>
            <w:tcW w:w="770"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91 %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6</w:t>
            </w:r>
          </w:p>
        </w:tc>
      </w:tr>
      <w:tr w:rsidR="003E0B6D" w:rsidRPr="00EF5D89" w:rsidTr="00EF5D89">
        <w:tc>
          <w:tcPr>
            <w:tcW w:w="770" w:type="dxa"/>
            <w:vMerge/>
            <w:tcBorders>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6</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Выраженный оздоровительный эффект</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Выраженный оздоровительный эффект:</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соответствует среднему по региону</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выше среднего по региону</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3.</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3.2.</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до 9</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Стабильность кадрового </w:t>
            </w:r>
            <w:r w:rsidRPr="00EF5D89">
              <w:rPr>
                <w:rFonts w:ascii="Times New Roman" w:hAnsi="Times New Roman"/>
                <w:sz w:val="24"/>
                <w:szCs w:val="24"/>
              </w:rPr>
              <w:lastRenderedPageBreak/>
              <w:t>состава учреждения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 xml:space="preserve">Количество уволенных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 до 9</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3 до 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не более 2</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Привлечение квалифицированных педагогических работников</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привлеченных квалифицированных педагогических работников: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56% до 65%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66% до 75%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76% до 85%</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3</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от 86% до 100%</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4</w:t>
            </w:r>
          </w:p>
        </w:tc>
      </w:tr>
      <w:tr w:rsidR="003E0B6D" w:rsidRPr="00EF5D89" w:rsidTr="00EF5D89">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Участие педагогического персонала в профессиональных конкурсах, конференциях, семинарах, общественно значимой деятельности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Количество мероприятий, в которых участвовал педагогический персонал: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 мероприятия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1</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4 и более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EF5D89">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ind w:firstLine="540"/>
              <w:jc w:val="both"/>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r w:rsidRPr="00EF5D89">
              <w:rPr>
                <w:rFonts w:ascii="Times New Roman" w:hAnsi="Times New Roman"/>
                <w:sz w:val="24"/>
                <w:szCs w:val="24"/>
              </w:rPr>
              <w:t>2</w:t>
            </w:r>
          </w:p>
        </w:tc>
      </w:tr>
      <w:tr w:rsidR="003E0B6D" w:rsidRPr="00EF5D89" w:rsidTr="0038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1" w:type="dxa"/>
            <w:gridSpan w:val="4"/>
            <w:shd w:val="clear" w:color="auto" w:fill="auto"/>
          </w:tcPr>
          <w:p w:rsidR="003E0B6D" w:rsidRPr="00EF5D89" w:rsidRDefault="003E0B6D" w:rsidP="0038619F">
            <w:pPr>
              <w:pStyle w:val="ConsPlusNormal"/>
              <w:jc w:val="center"/>
              <w:outlineLvl w:val="3"/>
              <w:rPr>
                <w:sz w:val="24"/>
                <w:szCs w:val="24"/>
              </w:rPr>
            </w:pPr>
            <w:r w:rsidRPr="00EF5D89">
              <w:rPr>
                <w:sz w:val="24"/>
                <w:szCs w:val="24"/>
              </w:rPr>
              <w:t>Раздел 5. Организации дополнительного образования</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1.</w:t>
            </w:r>
          </w:p>
        </w:tc>
        <w:tc>
          <w:tcPr>
            <w:tcW w:w="7514" w:type="dxa"/>
            <w:gridSpan w:val="2"/>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1.1.</w:t>
            </w:r>
          </w:p>
        </w:tc>
        <w:tc>
          <w:tcPr>
            <w:tcW w:w="3164" w:type="dxa"/>
            <w:vMerge w:val="restart"/>
          </w:tcPr>
          <w:p w:rsidR="003E0B6D" w:rsidRPr="00EF5D89" w:rsidRDefault="003E0B6D" w:rsidP="0038619F">
            <w:pPr>
              <w:pStyle w:val="ConsPlusNormal"/>
              <w:rPr>
                <w:sz w:val="24"/>
                <w:szCs w:val="24"/>
              </w:rPr>
            </w:pPr>
            <w:r w:rsidRPr="00EF5D89">
              <w:rPr>
                <w:sz w:val="24"/>
                <w:szCs w:val="24"/>
              </w:rPr>
              <w:t>Осуществление инновационной деятельности</w:t>
            </w:r>
          </w:p>
        </w:tc>
        <w:tc>
          <w:tcPr>
            <w:tcW w:w="4350" w:type="dxa"/>
          </w:tcPr>
          <w:p w:rsidR="003E0B6D" w:rsidRPr="00EF5D89" w:rsidRDefault="003E0B6D" w:rsidP="0038619F">
            <w:pPr>
              <w:pStyle w:val="ConsPlusNormal"/>
              <w:rPr>
                <w:sz w:val="24"/>
                <w:szCs w:val="24"/>
              </w:rPr>
            </w:pPr>
            <w:r w:rsidRPr="00EF5D89">
              <w:rPr>
                <w:sz w:val="24"/>
                <w:szCs w:val="24"/>
              </w:rPr>
              <w:t>Наличие разработанных инновационных программ, программ деятельности детских общественных объединений, трудовых объединений школьников</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Наличие разработанных инновационных программ по видам деятельности, участие </w:t>
            </w:r>
            <w:r w:rsidRPr="00EF5D89">
              <w:rPr>
                <w:sz w:val="24"/>
                <w:szCs w:val="24"/>
              </w:rPr>
              <w:br/>
            </w:r>
            <w:r w:rsidRPr="00EF5D89">
              <w:rPr>
                <w:sz w:val="24"/>
                <w:szCs w:val="24"/>
              </w:rPr>
              <w:lastRenderedPageBreak/>
              <w:t>в работе экспериментальных площадок, проведение проблемно-обучающих семинаров</w:t>
            </w:r>
          </w:p>
        </w:tc>
        <w:tc>
          <w:tcPr>
            <w:tcW w:w="1417" w:type="dxa"/>
          </w:tcPr>
          <w:p w:rsidR="003E0B6D" w:rsidRPr="00EF5D89" w:rsidRDefault="003E0B6D" w:rsidP="0038619F">
            <w:pPr>
              <w:pStyle w:val="ConsPlusNormal"/>
              <w:jc w:val="center"/>
              <w:rPr>
                <w:sz w:val="24"/>
                <w:szCs w:val="24"/>
              </w:rPr>
            </w:pPr>
            <w:r w:rsidRPr="00EF5D89">
              <w:rPr>
                <w:sz w:val="24"/>
                <w:szCs w:val="24"/>
              </w:rPr>
              <w:lastRenderedPageBreak/>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разработанных инновационных программ по 6 видам деятельности, участие в работе экспериментальных площадок, проведение проблемно-обучающих семинаров</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1.2.</w:t>
            </w:r>
          </w:p>
        </w:tc>
        <w:tc>
          <w:tcPr>
            <w:tcW w:w="3164" w:type="dxa"/>
            <w:vMerge w:val="restart"/>
          </w:tcPr>
          <w:p w:rsidR="003E0B6D" w:rsidRPr="00EF5D89" w:rsidRDefault="003E0B6D" w:rsidP="0038619F">
            <w:pPr>
              <w:pStyle w:val="ConsPlusNormal"/>
              <w:rPr>
                <w:sz w:val="24"/>
                <w:szCs w:val="24"/>
              </w:rPr>
            </w:pPr>
            <w:r w:rsidRPr="00EF5D89">
              <w:rPr>
                <w:sz w:val="24"/>
                <w:szCs w:val="24"/>
              </w:rPr>
              <w:t>Положительная динамика материально-технического обеспечения организации за счет привлечения внебюджетных источников</w:t>
            </w:r>
          </w:p>
        </w:tc>
        <w:tc>
          <w:tcPr>
            <w:tcW w:w="4350" w:type="dxa"/>
          </w:tcPr>
          <w:p w:rsidR="003E0B6D" w:rsidRPr="00EF5D89" w:rsidRDefault="003E0B6D" w:rsidP="0038619F">
            <w:pPr>
              <w:pStyle w:val="ConsPlusNormal"/>
              <w:rPr>
                <w:sz w:val="24"/>
                <w:szCs w:val="24"/>
              </w:rPr>
            </w:pPr>
            <w:r w:rsidRPr="00EF5D89">
              <w:rPr>
                <w:sz w:val="24"/>
                <w:szCs w:val="24"/>
              </w:rPr>
              <w:t>Доля внебюджетных средств, привлеченных на укрепление материально-технической базы (от общего объема финансирования):</w:t>
            </w:r>
          </w:p>
        </w:tc>
        <w:tc>
          <w:tcPr>
            <w:tcW w:w="1417" w:type="dxa"/>
          </w:tcPr>
          <w:p w:rsidR="003E0B6D" w:rsidRPr="00EF5D89" w:rsidRDefault="003E0B6D" w:rsidP="0038619F">
            <w:pPr>
              <w:pStyle w:val="ConsPlusNormal"/>
              <w:jc w:val="center"/>
              <w:rPr>
                <w:sz w:val="24"/>
                <w:szCs w:val="24"/>
              </w:rPr>
            </w:pP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1 % до 3 %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4 % до 5 %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6 % до 7 %</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8 % до 9 %</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10 % до 15 %</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16 % и более</w:t>
            </w:r>
          </w:p>
        </w:tc>
        <w:tc>
          <w:tcPr>
            <w:tcW w:w="1417" w:type="dxa"/>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1.3.</w:t>
            </w:r>
          </w:p>
        </w:tc>
        <w:tc>
          <w:tcPr>
            <w:tcW w:w="3164" w:type="dxa"/>
            <w:vMerge w:val="restart"/>
          </w:tcPr>
          <w:p w:rsidR="003E0B6D" w:rsidRPr="00EF5D89" w:rsidRDefault="003E0B6D" w:rsidP="0038619F">
            <w:pPr>
              <w:pStyle w:val="ConsPlusNormal"/>
              <w:rPr>
                <w:sz w:val="24"/>
                <w:szCs w:val="24"/>
              </w:rPr>
            </w:pPr>
            <w:r w:rsidRPr="00EF5D89">
              <w:rPr>
                <w:sz w:val="24"/>
                <w:szCs w:val="24"/>
              </w:rPr>
              <w:t>Обеспечение открытости и доступности информации об организации, создание и ведение официального сайта организации в сети Интернет</w:t>
            </w:r>
          </w:p>
        </w:tc>
        <w:tc>
          <w:tcPr>
            <w:tcW w:w="4350" w:type="dxa"/>
          </w:tcPr>
          <w:p w:rsidR="003E0B6D" w:rsidRPr="00EF5D89" w:rsidRDefault="003E0B6D" w:rsidP="0038619F">
            <w:pPr>
              <w:pStyle w:val="ConsPlusNormal"/>
              <w:rPr>
                <w:sz w:val="24"/>
                <w:szCs w:val="24"/>
              </w:rPr>
            </w:pPr>
            <w:r w:rsidRPr="00EF5D89">
              <w:rPr>
                <w:sz w:val="24"/>
                <w:szCs w:val="24"/>
              </w:rPr>
              <w:t>Наличие сайта организации дополнительного образования, соответствующего требованиям законодательства</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1.4.</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4350" w:type="dxa"/>
          </w:tcPr>
          <w:p w:rsidR="003E0B6D" w:rsidRPr="00EF5D89" w:rsidRDefault="003E0B6D" w:rsidP="0038619F">
            <w:pPr>
              <w:pStyle w:val="ConsPlusNormal"/>
              <w:rPr>
                <w:sz w:val="24"/>
                <w:szCs w:val="24"/>
              </w:rPr>
            </w:pPr>
            <w:r w:rsidRPr="00EF5D89">
              <w:rPr>
                <w:sz w:val="24"/>
                <w:szCs w:val="24"/>
              </w:rPr>
              <w:t>Отсутствие обоснованных жалоб со стороны родителей (законных представителей) и работников учреждения</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Pr>
          <w:p w:rsidR="003E0B6D" w:rsidRPr="00EF5D89" w:rsidRDefault="003E0B6D" w:rsidP="0038619F">
            <w:pPr>
              <w:pStyle w:val="ConsPlusNormal"/>
              <w:rPr>
                <w:sz w:val="24"/>
                <w:szCs w:val="24"/>
              </w:rPr>
            </w:pPr>
            <w:r w:rsidRPr="00EF5D89">
              <w:rPr>
                <w:sz w:val="24"/>
                <w:szCs w:val="24"/>
              </w:rPr>
              <w:t xml:space="preserve">Работа с </w:t>
            </w:r>
            <w:proofErr w:type="gramStart"/>
            <w:r w:rsidRPr="00EF5D89">
              <w:rPr>
                <w:sz w:val="24"/>
                <w:szCs w:val="24"/>
              </w:rPr>
              <w:t>обучающимися</w:t>
            </w:r>
            <w:proofErr w:type="gramEnd"/>
            <w:r w:rsidRPr="00EF5D89">
              <w:rPr>
                <w:sz w:val="24"/>
                <w:szCs w:val="24"/>
              </w:rPr>
              <w:t>, всего</w:t>
            </w:r>
          </w:p>
        </w:tc>
        <w:tc>
          <w:tcPr>
            <w:tcW w:w="1417" w:type="dxa"/>
          </w:tcPr>
          <w:p w:rsidR="003E0B6D" w:rsidRPr="00EF5D89" w:rsidRDefault="003E0B6D" w:rsidP="0038619F">
            <w:pPr>
              <w:pStyle w:val="ConsPlusNormal"/>
              <w:rPr>
                <w:sz w:val="24"/>
                <w:szCs w:val="24"/>
              </w:rPr>
            </w:pPr>
            <w:r w:rsidRPr="00EF5D89">
              <w:rPr>
                <w:sz w:val="24"/>
                <w:szCs w:val="24"/>
              </w:rPr>
              <w:t>до 14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2.1.</w:t>
            </w:r>
          </w:p>
        </w:tc>
        <w:tc>
          <w:tcPr>
            <w:tcW w:w="3164" w:type="dxa"/>
            <w:vMerge w:val="restart"/>
          </w:tcPr>
          <w:p w:rsidR="003E0B6D" w:rsidRPr="00EF5D89" w:rsidRDefault="003E0B6D" w:rsidP="0038619F">
            <w:pPr>
              <w:pStyle w:val="ConsPlusNormal"/>
              <w:rPr>
                <w:sz w:val="24"/>
                <w:szCs w:val="24"/>
              </w:rPr>
            </w:pPr>
            <w:r w:rsidRPr="00EF5D89">
              <w:rPr>
                <w:sz w:val="24"/>
                <w:szCs w:val="24"/>
              </w:rPr>
              <w:t xml:space="preserve">Результативность работы с </w:t>
            </w:r>
            <w:proofErr w:type="gramStart"/>
            <w:r w:rsidRPr="00EF5D89">
              <w:rPr>
                <w:sz w:val="24"/>
                <w:szCs w:val="24"/>
              </w:rPr>
              <w:t>одаренными</w:t>
            </w:r>
            <w:proofErr w:type="gramEnd"/>
            <w:r w:rsidRPr="00EF5D89">
              <w:rPr>
                <w:sz w:val="24"/>
                <w:szCs w:val="24"/>
              </w:rPr>
              <w:t xml:space="preserve"> обучающимися, в том числе наличие победителей и призеров олимпиад и конкурсов регионального, всероссийского и </w:t>
            </w:r>
            <w:r w:rsidRPr="00EF5D89">
              <w:rPr>
                <w:sz w:val="24"/>
                <w:szCs w:val="24"/>
              </w:rPr>
              <w:lastRenderedPageBreak/>
              <w:t>международного уровней, количество мероприятий регионального, всероссийского и международного уровней, количество творческих объединений</w:t>
            </w:r>
          </w:p>
        </w:tc>
        <w:tc>
          <w:tcPr>
            <w:tcW w:w="4350" w:type="dxa"/>
          </w:tcPr>
          <w:p w:rsidR="003E0B6D" w:rsidRPr="00EF5D89" w:rsidRDefault="003E0B6D" w:rsidP="0038619F">
            <w:pPr>
              <w:pStyle w:val="ConsPlusNormal"/>
              <w:rPr>
                <w:sz w:val="24"/>
                <w:szCs w:val="24"/>
              </w:rPr>
            </w:pPr>
            <w:r w:rsidRPr="00EF5D89">
              <w:rPr>
                <w:sz w:val="24"/>
                <w:szCs w:val="24"/>
              </w:rPr>
              <w:lastRenderedPageBreak/>
              <w:t>Наличие победителей и призеров олимпиад и конкурсов регионального и всероссийского уровней</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Наличие победителей и призеров олимпиад и конкурсов регионального, всероссийского и международного уровней, проведение учреждением не </w:t>
            </w:r>
            <w:r w:rsidRPr="00EF5D89">
              <w:rPr>
                <w:sz w:val="24"/>
                <w:szCs w:val="24"/>
              </w:rPr>
              <w:lastRenderedPageBreak/>
              <w:t>менее 10 мероприятий</w:t>
            </w:r>
          </w:p>
        </w:tc>
        <w:tc>
          <w:tcPr>
            <w:tcW w:w="1417" w:type="dxa"/>
          </w:tcPr>
          <w:p w:rsidR="003E0B6D" w:rsidRPr="00EF5D89" w:rsidRDefault="003E0B6D" w:rsidP="0038619F">
            <w:pPr>
              <w:pStyle w:val="ConsPlusNormal"/>
              <w:jc w:val="center"/>
              <w:rPr>
                <w:sz w:val="24"/>
                <w:szCs w:val="24"/>
              </w:rPr>
            </w:pPr>
            <w:r w:rsidRPr="00EF5D89">
              <w:rPr>
                <w:sz w:val="24"/>
                <w:szCs w:val="24"/>
              </w:rPr>
              <w:lastRenderedPageBreak/>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не менее 30 творческих объединений, проведение учреждением более 20 мероприятий</w:t>
            </w:r>
          </w:p>
        </w:tc>
        <w:tc>
          <w:tcPr>
            <w:tcW w:w="1417" w:type="dxa"/>
          </w:tcPr>
          <w:p w:rsidR="003E0B6D" w:rsidRPr="00EF5D89" w:rsidRDefault="003E0B6D" w:rsidP="0038619F">
            <w:pPr>
              <w:pStyle w:val="ConsPlusNormal"/>
              <w:jc w:val="center"/>
              <w:rPr>
                <w:sz w:val="24"/>
                <w:szCs w:val="24"/>
              </w:rPr>
            </w:pPr>
            <w:r w:rsidRPr="00EF5D89">
              <w:rPr>
                <w:sz w:val="24"/>
                <w:szCs w:val="24"/>
              </w:rPr>
              <w:t>6</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победителей и призеров олимпиад и конкурсов регионального, всероссийского и международного уровней, проведение мероприятий регионального, всероссийского, международного уровней, наличие более 40 творческих объединений, проведение учреждением более 30 мероприятий</w:t>
            </w:r>
          </w:p>
        </w:tc>
        <w:tc>
          <w:tcPr>
            <w:tcW w:w="1417" w:type="dxa"/>
          </w:tcPr>
          <w:p w:rsidR="003E0B6D" w:rsidRPr="00EF5D89" w:rsidRDefault="003E0B6D" w:rsidP="0038619F">
            <w:pPr>
              <w:pStyle w:val="ConsPlusNormal"/>
              <w:jc w:val="center"/>
              <w:rPr>
                <w:sz w:val="24"/>
                <w:szCs w:val="24"/>
              </w:rPr>
            </w:pPr>
            <w:r w:rsidRPr="00EF5D89">
              <w:rPr>
                <w:sz w:val="24"/>
                <w:szCs w:val="24"/>
              </w:rPr>
              <w:t>8</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8</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70" w:type="dxa"/>
            <w:vMerge w:val="restart"/>
          </w:tcPr>
          <w:p w:rsidR="003E0B6D" w:rsidRPr="00EF5D89" w:rsidRDefault="003E0B6D" w:rsidP="0038619F">
            <w:pPr>
              <w:pStyle w:val="ConsPlusNormal"/>
              <w:rPr>
                <w:sz w:val="24"/>
                <w:szCs w:val="24"/>
              </w:rPr>
            </w:pPr>
            <w:r w:rsidRPr="00EF5D89">
              <w:rPr>
                <w:sz w:val="24"/>
                <w:szCs w:val="24"/>
              </w:rPr>
              <w:t>2.2.</w:t>
            </w:r>
          </w:p>
        </w:tc>
        <w:tc>
          <w:tcPr>
            <w:tcW w:w="3164" w:type="dxa"/>
            <w:vMerge w:val="restart"/>
          </w:tcPr>
          <w:p w:rsidR="003E0B6D" w:rsidRPr="00EF5D89" w:rsidRDefault="003E0B6D" w:rsidP="0038619F">
            <w:pPr>
              <w:pStyle w:val="ConsPlusNormal"/>
              <w:rPr>
                <w:sz w:val="24"/>
                <w:szCs w:val="24"/>
              </w:rPr>
            </w:pPr>
            <w:r w:rsidRPr="00EF5D89">
              <w:rPr>
                <w:sz w:val="24"/>
                <w:szCs w:val="24"/>
              </w:rPr>
              <w:t>Сохранение контингента воспитанников</w:t>
            </w:r>
          </w:p>
        </w:tc>
        <w:tc>
          <w:tcPr>
            <w:tcW w:w="4350" w:type="dxa"/>
          </w:tcPr>
          <w:p w:rsidR="003E0B6D" w:rsidRPr="00EF5D89" w:rsidRDefault="003E0B6D" w:rsidP="0038619F">
            <w:pPr>
              <w:pStyle w:val="ConsPlusNormal"/>
              <w:rPr>
                <w:sz w:val="24"/>
                <w:szCs w:val="24"/>
              </w:rPr>
            </w:pPr>
            <w:r w:rsidRPr="00EF5D89">
              <w:rPr>
                <w:sz w:val="24"/>
                <w:szCs w:val="24"/>
              </w:rPr>
              <w:t xml:space="preserve">От 11 % до 15 % </w:t>
            </w:r>
            <w:proofErr w:type="gramStart"/>
            <w:r w:rsidRPr="00EF5D89">
              <w:rPr>
                <w:sz w:val="24"/>
                <w:szCs w:val="24"/>
              </w:rPr>
              <w:t>обучающихся</w:t>
            </w:r>
            <w:proofErr w:type="gramEnd"/>
            <w:r w:rsidRPr="00EF5D89">
              <w:rPr>
                <w:sz w:val="24"/>
                <w:szCs w:val="24"/>
              </w:rPr>
              <w:t xml:space="preserve"> отчислены </w:t>
            </w:r>
            <w:r w:rsidRPr="00EF5D89">
              <w:rPr>
                <w:sz w:val="24"/>
                <w:szCs w:val="24"/>
              </w:rPr>
              <w:br/>
              <w:t>в течение года</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От 4% до 10% </w:t>
            </w:r>
            <w:proofErr w:type="gramStart"/>
            <w:r w:rsidRPr="00EF5D89">
              <w:rPr>
                <w:sz w:val="24"/>
                <w:szCs w:val="24"/>
              </w:rPr>
              <w:t>обучающихся</w:t>
            </w:r>
            <w:proofErr w:type="gramEnd"/>
            <w:r w:rsidRPr="00EF5D89">
              <w:rPr>
                <w:sz w:val="24"/>
                <w:szCs w:val="24"/>
              </w:rPr>
              <w:t xml:space="preserve"> отчислены </w:t>
            </w:r>
            <w:r w:rsidRPr="00EF5D89">
              <w:rPr>
                <w:sz w:val="24"/>
                <w:szCs w:val="24"/>
              </w:rPr>
              <w:br/>
              <w:t>в течение года</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От 0% до 3% </w:t>
            </w:r>
            <w:proofErr w:type="gramStart"/>
            <w:r w:rsidRPr="00EF5D89">
              <w:rPr>
                <w:sz w:val="24"/>
                <w:szCs w:val="24"/>
              </w:rPr>
              <w:t>обучающихся</w:t>
            </w:r>
            <w:proofErr w:type="gramEnd"/>
            <w:r w:rsidRPr="00EF5D89">
              <w:rPr>
                <w:sz w:val="24"/>
                <w:szCs w:val="24"/>
              </w:rPr>
              <w:t xml:space="preserve"> отчислены </w:t>
            </w:r>
            <w:r w:rsidRPr="00EF5D89">
              <w:rPr>
                <w:sz w:val="24"/>
                <w:szCs w:val="24"/>
              </w:rPr>
              <w:br/>
              <w:t>в течение года</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77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2.3</w:t>
            </w:r>
          </w:p>
        </w:tc>
        <w:tc>
          <w:tcPr>
            <w:tcW w:w="3164"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Охват детей в возрасте </w:t>
            </w:r>
            <w:r w:rsidRPr="00EF5D89">
              <w:rPr>
                <w:rFonts w:ascii="Times New Roman" w:hAnsi="Times New Roman"/>
                <w:sz w:val="24"/>
                <w:szCs w:val="24"/>
              </w:rPr>
              <w:br/>
              <w:t xml:space="preserve">от 5 до 18 лет дополнительным образованием </w:t>
            </w:r>
          </w:p>
        </w:tc>
        <w:tc>
          <w:tcPr>
            <w:tcW w:w="4350" w:type="dxa"/>
          </w:tcPr>
          <w:p w:rsidR="003E0B6D" w:rsidRPr="00EF5D89" w:rsidRDefault="003E0B6D" w:rsidP="0038619F">
            <w:pPr>
              <w:pStyle w:val="ConsPlusNormal"/>
              <w:rPr>
                <w:sz w:val="24"/>
                <w:szCs w:val="24"/>
              </w:rPr>
            </w:pPr>
            <w:r w:rsidRPr="00EF5D89">
              <w:rPr>
                <w:sz w:val="24"/>
                <w:szCs w:val="24"/>
              </w:rPr>
              <w:t xml:space="preserve">Доля </w:t>
            </w:r>
            <w:proofErr w:type="gramStart"/>
            <w:r w:rsidRPr="00EF5D89">
              <w:rPr>
                <w:sz w:val="24"/>
                <w:szCs w:val="24"/>
              </w:rPr>
              <w:t>обучающихся</w:t>
            </w:r>
            <w:proofErr w:type="gramEnd"/>
            <w:r w:rsidRPr="00EF5D89">
              <w:rPr>
                <w:sz w:val="24"/>
                <w:szCs w:val="24"/>
              </w:rPr>
              <w:t xml:space="preserve">, внесенных </w:t>
            </w:r>
            <w:r w:rsidRPr="00EF5D89">
              <w:rPr>
                <w:sz w:val="24"/>
                <w:szCs w:val="24"/>
              </w:rPr>
              <w:br/>
              <w:t>в автоматизированную систему «Навигатор дополнительного образования Орловской области», 100 %</w:t>
            </w:r>
          </w:p>
        </w:tc>
        <w:tc>
          <w:tcPr>
            <w:tcW w:w="1417" w:type="dxa"/>
          </w:tcPr>
          <w:p w:rsidR="003E0B6D" w:rsidRPr="00EF5D89" w:rsidRDefault="003E0B6D" w:rsidP="0038619F">
            <w:pPr>
              <w:pStyle w:val="ConsPlusNormal"/>
              <w:ind w:left="-120" w:firstLine="120"/>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3.</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соответствует установленному </w:t>
            </w:r>
            <w:r w:rsidRPr="00EF5D89">
              <w:rPr>
                <w:sz w:val="24"/>
                <w:szCs w:val="24"/>
              </w:rPr>
              <w:lastRenderedPageBreak/>
              <w:t>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lastRenderedPageBreak/>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3.1.</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3.2.</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4.</w:t>
            </w:r>
          </w:p>
        </w:tc>
        <w:tc>
          <w:tcPr>
            <w:tcW w:w="7514" w:type="dxa"/>
            <w:gridSpan w:val="2"/>
          </w:tcPr>
          <w:p w:rsidR="003E0B6D" w:rsidRPr="00EF5D89" w:rsidRDefault="003E0B6D" w:rsidP="0038619F">
            <w:pPr>
              <w:pStyle w:val="ConsPlusNormal"/>
              <w:rPr>
                <w:sz w:val="24"/>
                <w:szCs w:val="24"/>
              </w:rPr>
            </w:pPr>
            <w:r w:rsidRPr="00EF5D89">
              <w:rPr>
                <w:sz w:val="24"/>
                <w:szCs w:val="24"/>
              </w:rPr>
              <w:t>Работа с кадрами,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4.1.</w:t>
            </w:r>
          </w:p>
        </w:tc>
        <w:tc>
          <w:tcPr>
            <w:tcW w:w="3164" w:type="dxa"/>
            <w:vMerge w:val="restart"/>
          </w:tcPr>
          <w:p w:rsidR="003E0B6D" w:rsidRPr="00EF5D89" w:rsidRDefault="003E0B6D" w:rsidP="0038619F">
            <w:pPr>
              <w:pStyle w:val="ConsPlusNormal"/>
              <w:rPr>
                <w:sz w:val="24"/>
                <w:szCs w:val="24"/>
              </w:rPr>
            </w:pPr>
            <w:r w:rsidRPr="00EF5D89">
              <w:rPr>
                <w:sz w:val="24"/>
                <w:szCs w:val="24"/>
              </w:rPr>
              <w:t>Стабильность кадрового состава организации дополнительного образования</w:t>
            </w:r>
          </w:p>
        </w:tc>
        <w:tc>
          <w:tcPr>
            <w:tcW w:w="4350" w:type="dxa"/>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(общей численности работников):</w:t>
            </w:r>
          </w:p>
        </w:tc>
        <w:tc>
          <w:tcPr>
            <w:tcW w:w="1417" w:type="dxa"/>
          </w:tcPr>
          <w:p w:rsidR="003E0B6D" w:rsidRPr="00EF5D89" w:rsidRDefault="003E0B6D" w:rsidP="0038619F">
            <w:pPr>
              <w:pStyle w:val="ConsPlusNormal"/>
              <w:jc w:val="center"/>
              <w:rPr>
                <w:sz w:val="24"/>
                <w:szCs w:val="24"/>
              </w:rPr>
            </w:pP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свыше 20 %</w:t>
            </w:r>
          </w:p>
        </w:tc>
        <w:tc>
          <w:tcPr>
            <w:tcW w:w="1417" w:type="dxa"/>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10 % до 20 %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менее 10 %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70" w:type="dxa"/>
            <w:vMerge w:val="restart"/>
          </w:tcPr>
          <w:p w:rsidR="003E0B6D" w:rsidRPr="00EF5D89" w:rsidRDefault="003E0B6D" w:rsidP="0038619F">
            <w:pPr>
              <w:pStyle w:val="ConsPlusNormal"/>
              <w:rPr>
                <w:sz w:val="24"/>
                <w:szCs w:val="24"/>
              </w:rPr>
            </w:pPr>
            <w:r w:rsidRPr="00EF5D89">
              <w:rPr>
                <w:sz w:val="24"/>
                <w:szCs w:val="24"/>
              </w:rPr>
              <w:t>4.2.</w:t>
            </w:r>
          </w:p>
        </w:tc>
        <w:tc>
          <w:tcPr>
            <w:tcW w:w="3164" w:type="dxa"/>
            <w:vMerge w:val="restart"/>
          </w:tcPr>
          <w:p w:rsidR="003E0B6D" w:rsidRPr="00EF5D89" w:rsidRDefault="003E0B6D" w:rsidP="0038619F">
            <w:pPr>
              <w:pStyle w:val="ConsPlusNormal"/>
              <w:rPr>
                <w:sz w:val="24"/>
                <w:szCs w:val="24"/>
              </w:rPr>
            </w:pPr>
            <w:r w:rsidRPr="00EF5D89">
              <w:rPr>
                <w:sz w:val="24"/>
                <w:szCs w:val="24"/>
              </w:rPr>
              <w:t>Доля педагогических работников, аттестованных на высшую и первую квалификационные категории</w:t>
            </w:r>
          </w:p>
        </w:tc>
        <w:tc>
          <w:tcPr>
            <w:tcW w:w="4350" w:type="dxa"/>
          </w:tcPr>
          <w:p w:rsidR="003E0B6D" w:rsidRPr="00EF5D89" w:rsidRDefault="003E0B6D" w:rsidP="0038619F">
            <w:pPr>
              <w:pStyle w:val="ConsPlusNormal"/>
              <w:rPr>
                <w:sz w:val="24"/>
                <w:szCs w:val="24"/>
              </w:rPr>
            </w:pPr>
            <w:r w:rsidRPr="00EF5D89">
              <w:rPr>
                <w:sz w:val="24"/>
                <w:szCs w:val="24"/>
              </w:rPr>
              <w:t>От 50 % до 60 %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61 % до 80 %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81 % до 100 %</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770" w:type="dxa"/>
            <w:vMerge w:val="restart"/>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lastRenderedPageBreak/>
              <w:t>4.3.</w:t>
            </w:r>
          </w:p>
        </w:tc>
        <w:tc>
          <w:tcPr>
            <w:tcW w:w="3164" w:type="dxa"/>
            <w:vMerge w:val="restart"/>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Доля педагогических работников в возрасте </w:t>
            </w:r>
            <w:proofErr w:type="gramStart"/>
            <w:r w:rsidRPr="00EF5D89">
              <w:rPr>
                <w:rFonts w:ascii="Times New Roman" w:hAnsi="Times New Roman"/>
                <w:sz w:val="24"/>
                <w:szCs w:val="24"/>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w:t>
            </w:r>
            <w:proofErr w:type="gramEnd"/>
          </w:p>
        </w:tc>
        <w:tc>
          <w:tcPr>
            <w:tcW w:w="4350" w:type="dxa"/>
          </w:tcPr>
          <w:p w:rsidR="003E0B6D" w:rsidRPr="00EF5D89" w:rsidRDefault="003E0B6D" w:rsidP="0038619F">
            <w:pPr>
              <w:pStyle w:val="ConsPlusNormal"/>
              <w:rPr>
                <w:sz w:val="24"/>
                <w:szCs w:val="24"/>
              </w:rPr>
            </w:pPr>
            <w:r w:rsidRPr="00EF5D89">
              <w:rPr>
                <w:sz w:val="24"/>
                <w:szCs w:val="24"/>
              </w:rPr>
              <w:t>От 32 % до 40 %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41 % и выше</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4</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4.4.</w:t>
            </w:r>
          </w:p>
        </w:tc>
        <w:tc>
          <w:tcPr>
            <w:tcW w:w="3164" w:type="dxa"/>
            <w:vMerge w:val="restart"/>
          </w:tcPr>
          <w:p w:rsidR="003E0B6D" w:rsidRPr="00EF5D89" w:rsidRDefault="003E0B6D" w:rsidP="0038619F">
            <w:pPr>
              <w:pStyle w:val="ConsPlusNormal"/>
              <w:rPr>
                <w:sz w:val="24"/>
                <w:szCs w:val="24"/>
              </w:rPr>
            </w:pPr>
            <w:r w:rsidRPr="00EF5D89">
              <w:rPr>
                <w:sz w:val="24"/>
                <w:szCs w:val="24"/>
              </w:rPr>
              <w:t>Участие педагогического персонала в профессиональных конкурсах, конференциях, семинарах, другой общественно значимой деятельности</w:t>
            </w:r>
          </w:p>
        </w:tc>
        <w:tc>
          <w:tcPr>
            <w:tcW w:w="4350" w:type="dxa"/>
          </w:tcPr>
          <w:p w:rsidR="003E0B6D" w:rsidRPr="00EF5D89" w:rsidRDefault="003E0B6D" w:rsidP="0038619F">
            <w:pPr>
              <w:pStyle w:val="ConsPlusNormal"/>
              <w:rPr>
                <w:sz w:val="24"/>
                <w:szCs w:val="24"/>
              </w:rPr>
            </w:pPr>
            <w:r w:rsidRPr="00EF5D89">
              <w:rPr>
                <w:sz w:val="24"/>
                <w:szCs w:val="24"/>
              </w:rPr>
              <w:t>Участие педагогического персонала в региональных профессиональных конкурсах, конференциях, семинарах, другой общественно значимой деятельности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Участие педагогического персонала в международных, всероссийских профессиональных конкурсах, конференциях, семинарах, другой общественно значимой деятельности</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38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1" w:type="dxa"/>
            <w:gridSpan w:val="4"/>
          </w:tcPr>
          <w:p w:rsidR="003E0B6D" w:rsidRPr="00EF5D89" w:rsidRDefault="003E0B6D" w:rsidP="0038619F">
            <w:pPr>
              <w:pStyle w:val="ConsPlusNormal"/>
              <w:jc w:val="center"/>
              <w:rPr>
                <w:sz w:val="24"/>
                <w:szCs w:val="24"/>
              </w:rPr>
            </w:pPr>
            <w:r w:rsidRPr="00EF5D89">
              <w:rPr>
                <w:sz w:val="24"/>
                <w:szCs w:val="24"/>
              </w:rPr>
              <w:t>Раздел 6. Профессиональные образовательные организации за исключением профессиональных образовательных организаций в сфере культуры</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w:t>
            </w:r>
          </w:p>
        </w:tc>
        <w:tc>
          <w:tcPr>
            <w:tcW w:w="7514" w:type="dxa"/>
            <w:gridSpan w:val="2"/>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Pr>
          <w:p w:rsidR="003E0B6D" w:rsidRPr="00EF5D89" w:rsidRDefault="003E0B6D" w:rsidP="0038619F">
            <w:pPr>
              <w:pStyle w:val="ConsPlusNormal"/>
              <w:rPr>
                <w:sz w:val="24"/>
                <w:szCs w:val="24"/>
              </w:rPr>
            </w:pPr>
            <w:r w:rsidRPr="00EF5D89">
              <w:rPr>
                <w:sz w:val="24"/>
                <w:szCs w:val="24"/>
              </w:rPr>
              <w:t>до 16</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1.1.</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Прием в образовательную организацию</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Средний балл аттестата абитуриентов текущего года: </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4 и более баллов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3,6 до 3,9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3,3 до 3,5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1.2.</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Реализация  дуального обучения студентов</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численности студентов, обучающихся </w:t>
            </w:r>
            <w:r w:rsidRPr="00EF5D89">
              <w:rPr>
                <w:sz w:val="24"/>
                <w:szCs w:val="24"/>
              </w:rPr>
              <w:br/>
              <w:t xml:space="preserve">по договорам дуального обучения, к общей </w:t>
            </w:r>
            <w:proofErr w:type="gramStart"/>
            <w:r w:rsidRPr="00EF5D89">
              <w:rPr>
                <w:sz w:val="24"/>
                <w:szCs w:val="24"/>
              </w:rPr>
              <w:t>численности</w:t>
            </w:r>
            <w:proofErr w:type="gramEnd"/>
            <w:r w:rsidRPr="00EF5D89">
              <w:rPr>
                <w:sz w:val="24"/>
                <w:szCs w:val="24"/>
              </w:rPr>
              <w:t xml:space="preserve"> обучающихся по образовательным программам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5 % до 14,9 %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Целевое </w:t>
            </w:r>
            <w:proofErr w:type="gramStart"/>
            <w:r w:rsidRPr="00EF5D89">
              <w:rPr>
                <w:sz w:val="24"/>
                <w:szCs w:val="24"/>
              </w:rPr>
              <w:t>обучение студентов по программам</w:t>
            </w:r>
            <w:proofErr w:type="gramEnd"/>
            <w:r w:rsidRPr="00EF5D89">
              <w:rPr>
                <w:sz w:val="24"/>
                <w:szCs w:val="24"/>
              </w:rPr>
              <w:t xml:space="preserve"> среднего </w:t>
            </w:r>
            <w:r w:rsidRPr="00EF5D89">
              <w:rPr>
                <w:sz w:val="24"/>
                <w:szCs w:val="24"/>
              </w:rPr>
              <w:lastRenderedPageBreak/>
              <w:t>профессионального образования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lastRenderedPageBreak/>
              <w:t xml:space="preserve">Наличие договоров о целевом </w:t>
            </w:r>
            <w:proofErr w:type="gramStart"/>
            <w:r w:rsidRPr="00EF5D89">
              <w:rPr>
                <w:sz w:val="24"/>
                <w:szCs w:val="24"/>
              </w:rPr>
              <w:t>обучении студентов по  программам</w:t>
            </w:r>
            <w:proofErr w:type="gramEnd"/>
            <w:r w:rsidRPr="00EF5D89">
              <w:rPr>
                <w:sz w:val="24"/>
                <w:szCs w:val="24"/>
              </w:rPr>
              <w:t xml:space="preserve"> среднего профессионального </w:t>
            </w:r>
            <w:r w:rsidRPr="00EF5D89">
              <w:rPr>
                <w:sz w:val="24"/>
                <w:szCs w:val="24"/>
              </w:rPr>
              <w:lastRenderedPageBreak/>
              <w:t>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более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10 до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Положительная динамика материально-технического обеспечения профессиональной образовательной организации за счет привлечения внебюджетных источников</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объема внебюджетных средств образовательной организации к общему объему бюджетного финансирования государственного задания: </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30 %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20 % до 29,9 %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Привлечение средств работодателей или спонсоров для обновления материально-технической базы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привлеченных средств работодателей или спонсоров (в том числе в стоимостном выражении расходные материалы и оборудование) для обновления материально-технической базы образовательной организации:</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1 </w:t>
            </w:r>
            <w:proofErr w:type="gramStart"/>
            <w:r w:rsidRPr="00EF5D89">
              <w:rPr>
                <w:sz w:val="24"/>
                <w:szCs w:val="24"/>
              </w:rPr>
              <w:t>млн</w:t>
            </w:r>
            <w:proofErr w:type="gramEnd"/>
            <w:r w:rsidRPr="00EF5D89">
              <w:rPr>
                <w:sz w:val="24"/>
                <w:szCs w:val="24"/>
              </w:rPr>
              <w:t xml:space="preserve"> рублей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250 тыс. рублей до 1 </w:t>
            </w:r>
            <w:proofErr w:type="gramStart"/>
            <w:r w:rsidRPr="00EF5D89">
              <w:rPr>
                <w:sz w:val="24"/>
                <w:szCs w:val="24"/>
              </w:rPr>
              <w:t>млн</w:t>
            </w:r>
            <w:proofErr w:type="gramEnd"/>
            <w:r w:rsidRPr="00EF5D89">
              <w:rPr>
                <w:sz w:val="24"/>
                <w:szCs w:val="24"/>
              </w:rPr>
              <w:t xml:space="preserve">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250 тыс.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1.6.</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Трудоустройство </w:t>
            </w:r>
            <w:proofErr w:type="gramStart"/>
            <w:r w:rsidRPr="00EF5D89">
              <w:rPr>
                <w:sz w:val="24"/>
                <w:szCs w:val="24"/>
              </w:rPr>
              <w:t>обучающихся</w:t>
            </w:r>
            <w:proofErr w:type="gramEnd"/>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выпускников текущего года и выпускников предыдущего года, завершивших службу в Вооруженных Силах Российской Федерации (далее – ВС РФ), трудоустроившихся в течение одного года после завершения обучения/службы в ВС РФ по полученной профессии/специальност</w:t>
            </w:r>
            <w:proofErr w:type="gramStart"/>
            <w:r w:rsidRPr="00EF5D89">
              <w:rPr>
                <w:sz w:val="24"/>
                <w:szCs w:val="24"/>
              </w:rPr>
              <w:t>и(</w:t>
            </w:r>
            <w:proofErr w:type="gramEnd"/>
            <w:r w:rsidRPr="00EF5D89">
              <w:rPr>
                <w:sz w:val="24"/>
                <w:szCs w:val="24"/>
              </w:rPr>
              <w:t>за исключением продолживших обучение  и иностранных граждан)</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65 %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60 % – 64,9 %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50 % – 59,9 %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1.7.</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Работа с </w:t>
            </w:r>
            <w:proofErr w:type="gramStart"/>
            <w:r w:rsidRPr="00EF5D89">
              <w:rPr>
                <w:sz w:val="24"/>
                <w:szCs w:val="24"/>
              </w:rPr>
              <w:t>обучающимися</w:t>
            </w:r>
            <w:proofErr w:type="gramEnd"/>
            <w:r w:rsidRPr="00EF5D89">
              <w:rPr>
                <w:sz w:val="24"/>
                <w:szCs w:val="24"/>
              </w:rPr>
              <w:t>,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Результативность работы с </w:t>
            </w:r>
            <w:proofErr w:type="gramStart"/>
            <w:r w:rsidRPr="00EF5D89">
              <w:rPr>
                <w:sz w:val="24"/>
                <w:szCs w:val="24"/>
              </w:rPr>
              <w:t>одаренными</w:t>
            </w:r>
            <w:proofErr w:type="gramEnd"/>
            <w:r w:rsidRPr="00EF5D89">
              <w:rPr>
                <w:sz w:val="24"/>
                <w:szCs w:val="24"/>
              </w:rPr>
              <w:t xml:space="preserve"> обучающимися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призеров и победителей олимпиад и конкурсов только регионального уровня, в том числе призеров и победителей региональных чемпионатов профессионального мастерства «Молодые профессионалы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победителей и призеров чемпионатов, олимпиад и конкурсов всероссийского и международного уровней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победителей и </w:t>
            </w:r>
            <w:proofErr w:type="gramStart"/>
            <w:r w:rsidRPr="00EF5D89">
              <w:rPr>
                <w:sz w:val="24"/>
                <w:szCs w:val="24"/>
              </w:rPr>
              <w:t>призеров</w:t>
            </w:r>
            <w:proofErr w:type="gramEnd"/>
            <w:r w:rsidRPr="00EF5D89">
              <w:rPr>
                <w:sz w:val="24"/>
                <w:szCs w:val="24"/>
              </w:rPr>
              <w:t xml:space="preserve"> Национальных и Международных </w:t>
            </w:r>
            <w:r w:rsidRPr="00EF5D89">
              <w:rPr>
                <w:sz w:val="24"/>
                <w:szCs w:val="24"/>
              </w:rPr>
              <w:lastRenderedPageBreak/>
              <w:t>чемпионатов профессионального мастерства, в том числе «Молодые профессионалы (</w:t>
            </w:r>
            <w:proofErr w:type="spellStart"/>
            <w:r w:rsidRPr="00EF5D89">
              <w:rPr>
                <w:sz w:val="24"/>
                <w:szCs w:val="24"/>
              </w:rPr>
              <w:t>Ворлдскиллс</w:t>
            </w:r>
            <w:proofErr w:type="spellEnd"/>
            <w:r w:rsidRPr="00EF5D89">
              <w:rPr>
                <w:sz w:val="24"/>
                <w:szCs w:val="24"/>
              </w:rPr>
              <w:t xml:space="preserve"> Россия)» </w:t>
            </w:r>
            <w:r w:rsidRPr="00EF5D89">
              <w:rPr>
                <w:sz w:val="24"/>
                <w:szCs w:val="24"/>
              </w:rPr>
              <w:br/>
              <w:t>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lastRenderedPageBreak/>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Сохранение контингента </w:t>
            </w:r>
            <w:proofErr w:type="gramStart"/>
            <w:r w:rsidRPr="00EF5D89">
              <w:rPr>
                <w:sz w:val="24"/>
                <w:szCs w:val="24"/>
              </w:rPr>
              <w:t>обучающихся</w:t>
            </w:r>
            <w:proofErr w:type="gramEnd"/>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свыше 10 % </w:t>
            </w:r>
            <w:proofErr w:type="gramStart"/>
            <w:r w:rsidRPr="00EF5D89">
              <w:rPr>
                <w:sz w:val="24"/>
                <w:szCs w:val="24"/>
              </w:rPr>
              <w:t>обучающихся</w:t>
            </w:r>
            <w:proofErr w:type="gramEnd"/>
            <w:r w:rsidRPr="00EF5D89">
              <w:rPr>
                <w:sz w:val="24"/>
                <w:szCs w:val="24"/>
              </w:rPr>
              <w:t xml:space="preserve">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4 % до 10 % </w:t>
            </w:r>
            <w:proofErr w:type="gramStart"/>
            <w:r w:rsidRPr="00EF5D89">
              <w:rPr>
                <w:sz w:val="24"/>
                <w:szCs w:val="24"/>
              </w:rPr>
              <w:t>обучающихся</w:t>
            </w:r>
            <w:proofErr w:type="gramEnd"/>
            <w:r w:rsidRPr="00EF5D89">
              <w:rPr>
                <w:sz w:val="24"/>
                <w:szCs w:val="24"/>
              </w:rPr>
              <w:t xml:space="preserve">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0 % до 3 % </w:t>
            </w:r>
            <w:proofErr w:type="gramStart"/>
            <w:r w:rsidRPr="00EF5D89">
              <w:rPr>
                <w:sz w:val="24"/>
                <w:szCs w:val="24"/>
              </w:rPr>
              <w:t>обучающихся</w:t>
            </w:r>
            <w:proofErr w:type="gramEnd"/>
            <w:r w:rsidRPr="00EF5D89">
              <w:rPr>
                <w:sz w:val="24"/>
                <w:szCs w:val="24"/>
              </w:rPr>
              <w:t xml:space="preserve">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воспитательной работы</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roofErr w:type="gramStart"/>
            <w:r w:rsidRPr="00EF5D89">
              <w:rPr>
                <w:sz w:val="24"/>
                <w:szCs w:val="24"/>
              </w:rPr>
              <w:t>Отсутствие преступлений и правонарушений среди обучающихся образовательного учреждения</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roofErr w:type="gramStart"/>
            <w:r w:rsidRPr="00EF5D89">
              <w:rPr>
                <w:sz w:val="24"/>
                <w:szCs w:val="24"/>
              </w:rPr>
              <w:t>Отсутствие преступлений и правонарушений среди обучающихся образовательного учреждения, наличие студенческих общественных объединений, волонтерских движений, спортивных клубов</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Национальные проекты,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Модернизация материально-технической базы</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Количество мастерских/ лабораторий, созданных по приоритетной группе компетенций и оформленных в соответствии с Концепцией по </w:t>
            </w:r>
            <w:proofErr w:type="spellStart"/>
            <w:r w:rsidRPr="00EF5D89">
              <w:rPr>
                <w:sz w:val="24"/>
                <w:szCs w:val="24"/>
              </w:rPr>
              <w:t>брендированию</w:t>
            </w:r>
            <w:proofErr w:type="spellEnd"/>
            <w:r w:rsidRPr="00EF5D89">
              <w:rPr>
                <w:sz w:val="24"/>
                <w:szCs w:val="24"/>
              </w:rPr>
              <w:t xml:space="preserve"> мастерских по приоритетным группам компетенций, размещенной на сайте Министерства просвещения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не менее 4 мастерских/лабораторий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 до 3 мастерских/лабораторий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roofErr w:type="spellStart"/>
            <w:r w:rsidRPr="00EF5D89">
              <w:rPr>
                <w:sz w:val="24"/>
                <w:szCs w:val="24"/>
              </w:rPr>
              <w:t>Профориентационная</w:t>
            </w:r>
            <w:proofErr w:type="spellEnd"/>
            <w:r w:rsidRPr="00EF5D89">
              <w:rPr>
                <w:sz w:val="24"/>
                <w:szCs w:val="24"/>
              </w:rPr>
              <w:t xml:space="preserve"> работа</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численности обучающихся в 6-11 классах общеобразовательных организаций, принявших участие в мероприятиях образовательной организации, направленных на подготовку школьников к выбору профессии, в том числе прошедших обучение по программам профессионального обучения (первая профессия), к общей </w:t>
            </w:r>
            <w:proofErr w:type="gramStart"/>
            <w:r w:rsidRPr="00EF5D89">
              <w:rPr>
                <w:sz w:val="24"/>
                <w:szCs w:val="24"/>
              </w:rPr>
              <w:t>численности</w:t>
            </w:r>
            <w:proofErr w:type="gramEnd"/>
            <w:r w:rsidRPr="00EF5D89">
              <w:rPr>
                <w:sz w:val="24"/>
                <w:szCs w:val="24"/>
              </w:rPr>
              <w:t xml:space="preserve"> обучающихся в 6-11 классах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5,1 % до 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1 % до 5 %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 Реализация  программ профессионального обучения </w:t>
            </w:r>
            <w:r w:rsidRPr="00EF5D89">
              <w:rPr>
                <w:sz w:val="24"/>
                <w:szCs w:val="24"/>
              </w:rPr>
              <w:lastRenderedPageBreak/>
              <w:t>и/или дополнительного профессионального образования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lastRenderedPageBreak/>
              <w:t xml:space="preserve">Отношение численности взрослого населения, обученного по программам </w:t>
            </w:r>
            <w:r w:rsidRPr="00EF5D89">
              <w:rPr>
                <w:sz w:val="24"/>
                <w:szCs w:val="24"/>
              </w:rPr>
              <w:lastRenderedPageBreak/>
              <w:t>профессионального обучения и/или дополнительного профессионального образования, к численности студентов, обучающихся в образовательной организации по очной форме обучения:</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10 % до 19,9 %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5 % до 19,9 %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3.4.</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Демонстрационный экзамен</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численности выпускников образовательной организации, сдавших демонстрационный экзамен </w:t>
            </w:r>
            <w:proofErr w:type="gramStart"/>
            <w:r w:rsidRPr="00EF5D89">
              <w:rPr>
                <w:sz w:val="24"/>
                <w:szCs w:val="24"/>
              </w:rPr>
              <w:t>на</w:t>
            </w:r>
            <w:proofErr w:type="gramEnd"/>
            <w:r w:rsidRPr="00EF5D89">
              <w:rPr>
                <w:sz w:val="24"/>
                <w:szCs w:val="24"/>
              </w:rPr>
              <w:t xml:space="preserve"> отлично, </w:t>
            </w:r>
            <w:proofErr w:type="gramStart"/>
            <w:r w:rsidRPr="00EF5D89">
              <w:rPr>
                <w:sz w:val="24"/>
                <w:szCs w:val="24"/>
              </w:rPr>
              <w:t>к</w:t>
            </w:r>
            <w:proofErr w:type="gramEnd"/>
            <w:r w:rsidRPr="00EF5D89">
              <w:rPr>
                <w:sz w:val="24"/>
                <w:szCs w:val="24"/>
              </w:rPr>
              <w:t xml:space="preserve"> общей численности выпускников образовательной организации, прошедших аттестацию с использованием механизма демонстрационного экзамена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shd w:val="clear" w:color="auto" w:fill="FFFFFF"/>
              <w:rPr>
                <w:rFonts w:ascii="Times New Roman" w:hAnsi="Times New Roman"/>
                <w:sz w:val="24"/>
                <w:szCs w:val="24"/>
              </w:rPr>
            </w:pPr>
            <w:r w:rsidRPr="00EF5D89">
              <w:rPr>
                <w:rFonts w:ascii="Times New Roman" w:hAnsi="Times New Roman"/>
                <w:sz w:val="24"/>
                <w:szCs w:val="24"/>
              </w:rPr>
              <w:t>20 %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shd w:val="clear" w:color="auto" w:fill="FFFFFF"/>
              <w:rPr>
                <w:rFonts w:ascii="Times New Roman" w:hAnsi="Times New Roman"/>
                <w:sz w:val="24"/>
                <w:szCs w:val="24"/>
              </w:rPr>
            </w:pPr>
            <w:r w:rsidRPr="00EF5D89">
              <w:rPr>
                <w:rFonts w:ascii="Times New Roman" w:hAnsi="Times New Roman"/>
                <w:sz w:val="24"/>
                <w:szCs w:val="24"/>
              </w:rPr>
              <w:t xml:space="preserve">10 % – 19 %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4.</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2"/>
        </w:trPr>
        <w:tc>
          <w:tcPr>
            <w:tcW w:w="770" w:type="dxa"/>
            <w:vMerge w:val="restart"/>
          </w:tcPr>
          <w:p w:rsidR="003E0B6D" w:rsidRPr="00EF5D89" w:rsidRDefault="003E0B6D" w:rsidP="0038619F">
            <w:pPr>
              <w:pStyle w:val="ConsPlusNormal"/>
              <w:rPr>
                <w:sz w:val="24"/>
                <w:szCs w:val="24"/>
              </w:rPr>
            </w:pPr>
            <w:r w:rsidRPr="00EF5D89">
              <w:rPr>
                <w:sz w:val="24"/>
                <w:szCs w:val="24"/>
              </w:rPr>
              <w:t>4.1.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 xml:space="preserve">Доля фонда оплаты труда административно-обслуживающего и учебно-вспомогательного персонала ниже установленного ограничения более чем </w:t>
            </w:r>
            <w:r w:rsidRPr="00EF5D89">
              <w:rPr>
                <w:sz w:val="24"/>
                <w:szCs w:val="24"/>
              </w:rPr>
              <w:br/>
              <w:t>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повлекших применение мер дисциплинарной и (или) административной ответственности, 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CellMar>
            <w:top w:w="0" w:type="dxa"/>
            <w:bottom w:w="0" w:type="dxa"/>
          </w:tblCellMar>
        </w:tblPrEx>
        <w:trPr>
          <w:trHeight w:val="447"/>
        </w:trPr>
        <w:tc>
          <w:tcPr>
            <w:tcW w:w="770"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outlineLvl w:val="4"/>
              <w:rPr>
                <w:sz w:val="24"/>
                <w:szCs w:val="24"/>
              </w:rPr>
            </w:pPr>
            <w:r w:rsidRPr="00EF5D89">
              <w:rPr>
                <w:sz w:val="24"/>
                <w:szCs w:val="24"/>
              </w:rPr>
              <w:t>5.</w:t>
            </w:r>
          </w:p>
        </w:tc>
        <w:tc>
          <w:tcPr>
            <w:tcW w:w="7514" w:type="dxa"/>
            <w:gridSpan w:val="2"/>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rPr>
                <w:sz w:val="24"/>
                <w:szCs w:val="24"/>
              </w:rPr>
            </w:pPr>
            <w:r w:rsidRPr="00EF5D89">
              <w:rPr>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Стабильность кадрового состава профессиональной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(от общей численности работников):</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педагогических работников, аттестованных на высшую и первую квалификационные категории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70 %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81 %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91 %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5.3.</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Участие педагогического персонала  в конкурсах профессионального мастерства</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участников региональных </w:t>
            </w:r>
            <w:r w:rsidRPr="00EF5D89">
              <w:rPr>
                <w:sz w:val="24"/>
                <w:szCs w:val="24"/>
              </w:rPr>
              <w:br/>
              <w:t xml:space="preserve">и всероссийских конкурсов профессионального мастерства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5.4. </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Повышение квалификации </w:t>
            </w:r>
            <w:proofErr w:type="spellStart"/>
            <w:r w:rsidRPr="00EF5D89">
              <w:rPr>
                <w:sz w:val="24"/>
                <w:szCs w:val="24"/>
              </w:rPr>
              <w:t>педагогичесих</w:t>
            </w:r>
            <w:proofErr w:type="spellEnd"/>
            <w:r w:rsidRPr="00EF5D89">
              <w:rPr>
                <w:sz w:val="24"/>
                <w:szCs w:val="24"/>
              </w:rPr>
              <w:t xml:space="preserve"> работников  по программам «</w:t>
            </w:r>
            <w:proofErr w:type="spellStart"/>
            <w:r w:rsidRPr="00EF5D89">
              <w:rPr>
                <w:sz w:val="24"/>
                <w:szCs w:val="24"/>
              </w:rPr>
              <w:t>Ворлдскиллс</w:t>
            </w:r>
            <w:proofErr w:type="spellEnd"/>
            <w:r w:rsidRPr="00EF5D89">
              <w:rPr>
                <w:sz w:val="24"/>
                <w:szCs w:val="24"/>
              </w:rPr>
              <w:t xml:space="preserve"> Россия» </w:t>
            </w:r>
            <w:r w:rsidRPr="00EF5D89">
              <w:rPr>
                <w:sz w:val="24"/>
                <w:szCs w:val="24"/>
              </w:rPr>
              <w:br/>
              <w:t>и «</w:t>
            </w:r>
            <w:proofErr w:type="spellStart"/>
            <w:r w:rsidRPr="00EF5D89">
              <w:rPr>
                <w:sz w:val="24"/>
                <w:szCs w:val="24"/>
              </w:rPr>
              <w:t>Абилимпикс</w:t>
            </w:r>
            <w:proofErr w:type="spellEnd"/>
            <w:r w:rsidRPr="00EF5D89">
              <w:rPr>
                <w:sz w:val="24"/>
                <w:szCs w:val="24"/>
              </w:rPr>
              <w:t xml:space="preserve">» </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педагогических работников, сертифицированных в качестве экспертов демонстрационного экзамена, чемпионатов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 xml:space="preserve">», к общей численности педагогических работников образовательной организации, прошедших повышение квалификации по </w:t>
            </w:r>
            <w:proofErr w:type="spellStart"/>
            <w:r w:rsidRPr="00EF5D89">
              <w:rPr>
                <w:sz w:val="24"/>
                <w:szCs w:val="24"/>
              </w:rPr>
              <w:t>программам</w:t>
            </w:r>
            <w:proofErr w:type="gramStart"/>
            <w:r w:rsidRPr="00EF5D89">
              <w:rPr>
                <w:sz w:val="24"/>
                <w:szCs w:val="24"/>
              </w:rPr>
              <w:t>«В</w:t>
            </w:r>
            <w:proofErr w:type="gramEnd"/>
            <w:r w:rsidRPr="00EF5D89">
              <w:rPr>
                <w:sz w:val="24"/>
                <w:szCs w:val="24"/>
              </w:rPr>
              <w:t>орлдскиллс</w:t>
            </w:r>
            <w:proofErr w:type="spellEnd"/>
            <w:r w:rsidRPr="00EF5D89">
              <w:rPr>
                <w:sz w:val="24"/>
                <w:szCs w:val="24"/>
              </w:rPr>
              <w:t xml:space="preserve"> Россия» </w:t>
            </w:r>
            <w:r w:rsidRPr="00EF5D89">
              <w:rPr>
                <w:sz w:val="24"/>
                <w:szCs w:val="24"/>
              </w:rPr>
              <w:br/>
              <w:t>и «</w:t>
            </w:r>
            <w:proofErr w:type="spellStart"/>
            <w:r w:rsidRPr="00EF5D89">
              <w:rPr>
                <w:sz w:val="24"/>
                <w:szCs w:val="24"/>
              </w:rPr>
              <w:t>Абилимпикс</w:t>
            </w:r>
            <w:proofErr w:type="spellEnd"/>
            <w:r w:rsidRPr="00EF5D89">
              <w:rPr>
                <w:sz w:val="24"/>
                <w:szCs w:val="24"/>
              </w:rPr>
              <w:t>»:</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70 %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50 % до 69,9 %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менее 50 %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38619F">
        <w:tblPrEx>
          <w:tblCellMar>
            <w:top w:w="0" w:type="dxa"/>
            <w:bottom w:w="0" w:type="dxa"/>
          </w:tblCellMar>
        </w:tblPrEx>
        <w:trPr>
          <w:trHeight w:val="20"/>
        </w:trPr>
        <w:tc>
          <w:tcPr>
            <w:tcW w:w="9701" w:type="dxa"/>
            <w:gridSpan w:val="4"/>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 xml:space="preserve">Раздел 7. Профессиональные образовательные организации в сфере культуры </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1.</w:t>
            </w:r>
          </w:p>
        </w:tc>
        <w:tc>
          <w:tcPr>
            <w:tcW w:w="7514" w:type="dxa"/>
            <w:gridSpan w:val="2"/>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Основная деятельность организации,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 16</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1.1.</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Прием в образовательную организацию</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Средний балл аттестата абитуриентов текущего года: </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4 и более баллов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3,6 до 3,9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3,3 до 3,5 балла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1.2.</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Реализация  дуального обучения студентов</w:t>
            </w:r>
          </w:p>
          <w:p w:rsidR="003E0B6D" w:rsidRPr="00EF5D89" w:rsidRDefault="003E0B6D" w:rsidP="0038619F">
            <w:pPr>
              <w:pStyle w:val="ConsPlusNormal"/>
              <w:rPr>
                <w:sz w:val="24"/>
                <w:szCs w:val="24"/>
              </w:rPr>
            </w:pP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численности студентов, обучающихся </w:t>
            </w:r>
            <w:r w:rsidRPr="00EF5D89">
              <w:rPr>
                <w:sz w:val="24"/>
                <w:szCs w:val="24"/>
              </w:rPr>
              <w:br/>
              <w:t xml:space="preserve">по договорам дуального обучения, к общей </w:t>
            </w:r>
            <w:proofErr w:type="gramStart"/>
            <w:r w:rsidRPr="00EF5D89">
              <w:rPr>
                <w:sz w:val="24"/>
                <w:szCs w:val="24"/>
              </w:rPr>
              <w:t>численности</w:t>
            </w:r>
            <w:proofErr w:type="gramEnd"/>
            <w:r w:rsidRPr="00EF5D89">
              <w:rPr>
                <w:sz w:val="24"/>
                <w:szCs w:val="24"/>
              </w:rPr>
              <w:t xml:space="preserve"> обучающихся по образовательным программам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5 % до 14,9 %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Целевое </w:t>
            </w:r>
            <w:proofErr w:type="gramStart"/>
            <w:r w:rsidRPr="00EF5D89">
              <w:rPr>
                <w:sz w:val="24"/>
                <w:szCs w:val="24"/>
              </w:rPr>
              <w:t>обучение студентов по программам</w:t>
            </w:r>
            <w:proofErr w:type="gramEnd"/>
            <w:r w:rsidRPr="00EF5D89">
              <w:rPr>
                <w:sz w:val="24"/>
                <w:szCs w:val="24"/>
              </w:rPr>
              <w:t xml:space="preserve"> среднего профессионального образования</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договоров о целевом </w:t>
            </w:r>
            <w:proofErr w:type="gramStart"/>
            <w:r w:rsidRPr="00EF5D89">
              <w:rPr>
                <w:sz w:val="24"/>
                <w:szCs w:val="24"/>
              </w:rPr>
              <w:t>обучении студентов по  программам</w:t>
            </w:r>
            <w:proofErr w:type="gramEnd"/>
            <w:r w:rsidRPr="00EF5D89">
              <w:rPr>
                <w:sz w:val="24"/>
                <w:szCs w:val="24"/>
              </w:rPr>
              <w:t xml:space="preserve"> среднего профессионального образования:</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более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10 до 20 договоров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1.4.</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Положительная динамика материально-технического обеспечения профессиональной образовательной организации за счет привлечения внебюджетных источников</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Отношение объема внебюджетных средств образовательной организации к общему объему бюджетного финансирования государственного задания: </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30 %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20 % до 29,9 %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1.5.</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Привлечение средств работодателей или спонсоров для обновления материально-технической базы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привлеченных средств работодателей или спонсоров (в том числе в стоимостном выражении расходные материалы и оборудование) для обновления материально-технической базы образовательной организации:</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1 </w:t>
            </w:r>
            <w:proofErr w:type="gramStart"/>
            <w:r w:rsidRPr="00EF5D89">
              <w:rPr>
                <w:sz w:val="24"/>
                <w:szCs w:val="24"/>
              </w:rPr>
              <w:t>млн</w:t>
            </w:r>
            <w:proofErr w:type="gramEnd"/>
            <w:r w:rsidRPr="00EF5D89">
              <w:rPr>
                <w:sz w:val="24"/>
                <w:szCs w:val="24"/>
              </w:rPr>
              <w:t xml:space="preserve"> рублей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250 тыс. рублей до 1 </w:t>
            </w:r>
            <w:proofErr w:type="gramStart"/>
            <w:r w:rsidRPr="00EF5D89">
              <w:rPr>
                <w:sz w:val="24"/>
                <w:szCs w:val="24"/>
              </w:rPr>
              <w:t>млн</w:t>
            </w:r>
            <w:proofErr w:type="gramEnd"/>
            <w:r w:rsidRPr="00EF5D89">
              <w:rPr>
                <w:sz w:val="24"/>
                <w:szCs w:val="24"/>
              </w:rPr>
              <w:t xml:space="preserve">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250 тыс. рублей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1.6.</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Трудоустройство </w:t>
            </w:r>
            <w:proofErr w:type="gramStart"/>
            <w:r w:rsidRPr="00EF5D89">
              <w:rPr>
                <w:sz w:val="24"/>
                <w:szCs w:val="24"/>
              </w:rPr>
              <w:t>обучающихся</w:t>
            </w:r>
            <w:proofErr w:type="gramEnd"/>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выпускников текущего года и выпускников предыдущего года, завершивших службу в Вооруженных Силах Российской Федерации (далее – ВС РФ), трудоустроившихся в течение одного года после завершения обучения/службы в ВС РФ по полученной профессии/специальност</w:t>
            </w:r>
            <w:proofErr w:type="gramStart"/>
            <w:r w:rsidRPr="00EF5D89">
              <w:rPr>
                <w:sz w:val="24"/>
                <w:szCs w:val="24"/>
              </w:rPr>
              <w:t>и(</w:t>
            </w:r>
            <w:proofErr w:type="gramEnd"/>
            <w:r w:rsidRPr="00EF5D89">
              <w:rPr>
                <w:sz w:val="24"/>
                <w:szCs w:val="24"/>
              </w:rPr>
              <w:t>за исключением продолживших обучение  и иностранных граждан)</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65 % и более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60 % – 64,9 %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50 % – 59,9 %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1.7.</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Отсутствие  обоснованных жалоб родителей и педагогов на деятельность и руководство организации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outlineLvl w:val="4"/>
              <w:rPr>
                <w:sz w:val="24"/>
                <w:szCs w:val="24"/>
              </w:rPr>
            </w:pPr>
            <w:r w:rsidRPr="00EF5D89">
              <w:rPr>
                <w:sz w:val="24"/>
                <w:szCs w:val="24"/>
              </w:rPr>
              <w:t>2.</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Работа с </w:t>
            </w:r>
            <w:proofErr w:type="gramStart"/>
            <w:r w:rsidRPr="00EF5D89">
              <w:rPr>
                <w:sz w:val="24"/>
                <w:szCs w:val="24"/>
              </w:rPr>
              <w:t>обучающимися</w:t>
            </w:r>
            <w:proofErr w:type="gramEnd"/>
            <w:r w:rsidRPr="00EF5D89">
              <w:rPr>
                <w:sz w:val="24"/>
                <w:szCs w:val="24"/>
              </w:rPr>
              <w:t>,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Результативность работы с </w:t>
            </w:r>
            <w:proofErr w:type="gramStart"/>
            <w:r w:rsidRPr="00EF5D89">
              <w:rPr>
                <w:sz w:val="24"/>
                <w:szCs w:val="24"/>
              </w:rPr>
              <w:t>одаренными</w:t>
            </w:r>
            <w:proofErr w:type="gramEnd"/>
            <w:r w:rsidRPr="00EF5D89">
              <w:rPr>
                <w:sz w:val="24"/>
                <w:szCs w:val="24"/>
              </w:rPr>
              <w:t xml:space="preserve"> обучающимися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призеров и победителей олимпиад и конкурсов только регионального уровня, в том числе призеров и победителей региональных чемпионатов профессионального мастерства «Молодые профессионалы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Наличие победителей и призеров чемпионатов, олимпиад и конкурсов всероссийского и международного уровней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победителей и </w:t>
            </w:r>
            <w:proofErr w:type="gramStart"/>
            <w:r w:rsidRPr="00EF5D89">
              <w:rPr>
                <w:sz w:val="24"/>
                <w:szCs w:val="24"/>
              </w:rPr>
              <w:t>призеров</w:t>
            </w:r>
            <w:proofErr w:type="gramEnd"/>
            <w:r w:rsidRPr="00EF5D89">
              <w:rPr>
                <w:sz w:val="24"/>
                <w:szCs w:val="24"/>
              </w:rPr>
              <w:t xml:space="preserve"> Национальных и Международных чемпионатов профессионального мастерства, в том числе «Молодые профессионалы (</w:t>
            </w:r>
            <w:proofErr w:type="spellStart"/>
            <w:r w:rsidRPr="00EF5D89">
              <w:rPr>
                <w:sz w:val="24"/>
                <w:szCs w:val="24"/>
              </w:rPr>
              <w:t>Ворлдскиллс</w:t>
            </w:r>
            <w:proofErr w:type="spellEnd"/>
            <w:r w:rsidRPr="00EF5D89">
              <w:rPr>
                <w:sz w:val="24"/>
                <w:szCs w:val="24"/>
              </w:rPr>
              <w:t xml:space="preserve"> Россия)» </w:t>
            </w:r>
            <w:r w:rsidRPr="00EF5D89">
              <w:rPr>
                <w:sz w:val="24"/>
                <w:szCs w:val="24"/>
              </w:rPr>
              <w:br/>
              <w:t>и «</w:t>
            </w:r>
            <w:proofErr w:type="spellStart"/>
            <w:r w:rsidRPr="00EF5D89">
              <w:rPr>
                <w:sz w:val="24"/>
                <w:szCs w:val="24"/>
              </w:rPr>
              <w:t>Абилимпикс</w:t>
            </w:r>
            <w:proofErr w:type="spellEnd"/>
            <w:r w:rsidRPr="00EF5D89">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Сохранение контингента </w:t>
            </w:r>
            <w:proofErr w:type="gramStart"/>
            <w:r w:rsidRPr="00EF5D89">
              <w:rPr>
                <w:sz w:val="24"/>
                <w:szCs w:val="24"/>
              </w:rPr>
              <w:t>обучающихся</w:t>
            </w:r>
            <w:proofErr w:type="gramEnd"/>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свыше 10 % </w:t>
            </w:r>
            <w:proofErr w:type="gramStart"/>
            <w:r w:rsidRPr="00EF5D89">
              <w:rPr>
                <w:sz w:val="24"/>
                <w:szCs w:val="24"/>
              </w:rPr>
              <w:t>обучающихся</w:t>
            </w:r>
            <w:proofErr w:type="gramEnd"/>
            <w:r w:rsidRPr="00EF5D89">
              <w:rPr>
                <w:sz w:val="24"/>
                <w:szCs w:val="24"/>
              </w:rPr>
              <w:t xml:space="preserve">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4 % до 10 % </w:t>
            </w:r>
            <w:proofErr w:type="gramStart"/>
            <w:r w:rsidRPr="00EF5D89">
              <w:rPr>
                <w:sz w:val="24"/>
                <w:szCs w:val="24"/>
              </w:rPr>
              <w:t>обучающихся</w:t>
            </w:r>
            <w:proofErr w:type="gramEnd"/>
            <w:r w:rsidRPr="00EF5D89">
              <w:rPr>
                <w:sz w:val="24"/>
                <w:szCs w:val="24"/>
              </w:rPr>
              <w:t xml:space="preserve">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0 % до 3 % </w:t>
            </w:r>
            <w:proofErr w:type="gramStart"/>
            <w:r w:rsidRPr="00EF5D89">
              <w:rPr>
                <w:sz w:val="24"/>
                <w:szCs w:val="24"/>
              </w:rPr>
              <w:t>обучающихся</w:t>
            </w:r>
            <w:proofErr w:type="gramEnd"/>
            <w:r w:rsidRPr="00EF5D89">
              <w:rPr>
                <w:sz w:val="24"/>
                <w:szCs w:val="24"/>
              </w:rPr>
              <w:t xml:space="preserve"> отчислены в течение года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2.3.</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Результативность воспитательной работы</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roofErr w:type="gramStart"/>
            <w:r w:rsidRPr="00EF5D89">
              <w:rPr>
                <w:sz w:val="24"/>
                <w:szCs w:val="24"/>
              </w:rPr>
              <w:t>Отсутствие преступлений и правонарушений среди обучающихся образовательного учреждения</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roofErr w:type="gramStart"/>
            <w:r w:rsidRPr="00EF5D89">
              <w:rPr>
                <w:sz w:val="24"/>
                <w:szCs w:val="24"/>
              </w:rPr>
              <w:t>Отсутствие преступлений и правонарушений среди обучающихся образовательного учреждения, наличие студенческих общественных объединений, волонтерских движений, спортивных клубов</w:t>
            </w:r>
            <w:proofErr w:type="gramEnd"/>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w:t>
            </w:r>
          </w:p>
        </w:tc>
        <w:tc>
          <w:tcPr>
            <w:tcW w:w="7514"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Национальные проекты, всего</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highlight w:val="yellow"/>
              </w:rPr>
            </w:pPr>
            <w:r w:rsidRPr="00EF5D89">
              <w:rPr>
                <w:rFonts w:ascii="Times New Roman" w:hAnsi="Times New Roman"/>
                <w:sz w:val="24"/>
                <w:szCs w:val="24"/>
              </w:rPr>
              <w:t>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shd w:val="clear" w:color="auto" w:fill="FFFFFF"/>
              </w:rPr>
              <w:t>Совершенствование материально-технической базы детских школ искусств и училищ</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shd w:val="clear" w:color="auto" w:fill="FFFFFF"/>
              </w:rPr>
            </w:pPr>
            <w:r w:rsidRPr="00EF5D89">
              <w:rPr>
                <w:sz w:val="24"/>
                <w:szCs w:val="24"/>
                <w:shd w:val="clear" w:color="auto" w:fill="FFFFFF"/>
              </w:rPr>
              <w:t>Свыше 50 наименований музыкальных инструментов, оборудования и учебных материалов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shd w:val="clear" w:color="auto" w:fill="FFFFFF"/>
              </w:rPr>
            </w:pPr>
            <w:r w:rsidRPr="00EF5D89">
              <w:rPr>
                <w:sz w:val="24"/>
                <w:szCs w:val="24"/>
                <w:shd w:val="clear" w:color="auto" w:fill="FFFFFF"/>
              </w:rPr>
              <w:t>от 1 до 50 наименований музыкальных инструментов, оборудования и учебных материалов</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shd w:val="clear" w:color="auto" w:fill="FFFFFF"/>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3.2.</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 xml:space="preserve">Выявление, поддержка и развитие способностей и талантов у детей и молодежи, основанные на принципах справедливости, всеобщности и направленные на самоопределение и профессиональную ориентацию всех </w:t>
            </w:r>
            <w:r w:rsidRPr="00EF5D89">
              <w:rPr>
                <w:rFonts w:ascii="Times New Roman" w:hAnsi="Times New Roman"/>
                <w:sz w:val="24"/>
                <w:szCs w:val="24"/>
              </w:rPr>
              <w:lastRenderedPageBreak/>
              <w:t>обучающихся</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shd w:val="clear" w:color="auto" w:fill="FFFFFF"/>
              </w:rPr>
            </w:pPr>
            <w:r w:rsidRPr="00EF5D89">
              <w:rPr>
                <w:rFonts w:ascii="Times New Roman" w:hAnsi="Times New Roman"/>
                <w:sz w:val="24"/>
                <w:szCs w:val="24"/>
                <w:shd w:val="clear" w:color="auto" w:fill="FFFFFF"/>
              </w:rPr>
              <w:lastRenderedPageBreak/>
              <w:t xml:space="preserve">Отношение численности обучающихся в детских школах искусств региона, принявших участие в мероприятиях профессиональной образовательной организации в сфере культуры и искусства, к общей </w:t>
            </w:r>
            <w:proofErr w:type="gramStart"/>
            <w:r w:rsidRPr="00EF5D89">
              <w:rPr>
                <w:rFonts w:ascii="Times New Roman" w:hAnsi="Times New Roman"/>
                <w:sz w:val="24"/>
                <w:szCs w:val="24"/>
                <w:shd w:val="clear" w:color="auto" w:fill="FFFFFF"/>
              </w:rPr>
              <w:t>численности</w:t>
            </w:r>
            <w:proofErr w:type="gramEnd"/>
            <w:r w:rsidRPr="00EF5D89">
              <w:rPr>
                <w:rFonts w:ascii="Times New Roman" w:hAnsi="Times New Roman"/>
                <w:sz w:val="24"/>
                <w:szCs w:val="24"/>
                <w:shd w:val="clear" w:color="auto" w:fill="FFFFFF"/>
              </w:rPr>
              <w:t xml:space="preserve"> обучающихся в детских школах искусств региона</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Свыше 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3 % до 5 %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1 % до 3 %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lastRenderedPageBreak/>
              <w:t>3.3.</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shd w:val="clear" w:color="auto" w:fill="FFFFFF"/>
              </w:rPr>
            </w:pPr>
            <w:r w:rsidRPr="00EF5D89">
              <w:rPr>
                <w:rFonts w:ascii="Times New Roman" w:hAnsi="Times New Roman"/>
                <w:sz w:val="24"/>
                <w:szCs w:val="24"/>
                <w:shd w:val="clear" w:color="auto" w:fill="FFFFFF"/>
              </w:rPr>
              <w:t>Проведение семинаров, круглых столов, конференций и т.д.,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Свыше 5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4 до 5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От 1 до 3 мероприятий</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3.4.</w:t>
            </w:r>
          </w:p>
        </w:tc>
        <w:tc>
          <w:tcPr>
            <w:tcW w:w="3164" w:type="dxa"/>
            <w:vMerge w:val="restart"/>
            <w:tcBorders>
              <w:top w:val="single" w:sz="4" w:space="0" w:color="auto"/>
              <w:left w:val="single" w:sz="4" w:space="0" w:color="auto"/>
              <w:right w:val="single" w:sz="4" w:space="0" w:color="auto"/>
            </w:tcBorders>
          </w:tcPr>
          <w:p w:rsidR="003E0B6D" w:rsidRPr="00EF5D89" w:rsidRDefault="003E0B6D" w:rsidP="0038619F">
            <w:pPr>
              <w:rPr>
                <w:rFonts w:ascii="Times New Roman" w:hAnsi="Times New Roman"/>
                <w:sz w:val="24"/>
                <w:szCs w:val="24"/>
              </w:rPr>
            </w:pPr>
            <w:r w:rsidRPr="00EF5D89">
              <w:rPr>
                <w:rFonts w:ascii="Times New Roman" w:hAnsi="Times New Roman"/>
                <w:sz w:val="24"/>
                <w:szCs w:val="24"/>
              </w:rPr>
              <w:t>Увеличение числа учащихся в учреждениях профессионального образования в сфере культуры за счет расширения перечня реализуемых образовательных программ, в том числе по дополнительным образовательным программам, учебных дисциплин, в том числе интерактивной направленности.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rPr>
                <w:rFonts w:ascii="Times New Roman" w:hAnsi="Times New Roman"/>
                <w:sz w:val="24"/>
                <w:szCs w:val="24"/>
                <w:shd w:val="clear" w:color="auto" w:fill="FFFFFF"/>
              </w:rPr>
            </w:pPr>
            <w:r w:rsidRPr="00EF5D89">
              <w:rPr>
                <w:rFonts w:ascii="Times New Roman" w:hAnsi="Times New Roman"/>
                <w:sz w:val="24"/>
                <w:szCs w:val="24"/>
                <w:shd w:val="clear" w:color="auto" w:fill="FFFFFF"/>
              </w:rPr>
              <w:t>Увеличение числа учащихся в учреждениях профессионального образования в сфере культуры, в том числе по дополнительным 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jc w:val="center"/>
              <w:rPr>
                <w:rFonts w:ascii="Times New Roman" w:hAnsi="Times New Roman"/>
                <w:sz w:val="24"/>
                <w:szCs w:val="24"/>
              </w:rPr>
            </w:pP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10 %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 xml:space="preserve">до 10 %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color w:val="FF0000"/>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shd w:val="clear" w:color="auto" w:fill="FFFFFF"/>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tcPr>
          <w:p w:rsidR="003E0B6D" w:rsidRPr="00EF5D89" w:rsidRDefault="003E0B6D" w:rsidP="0038619F">
            <w:pPr>
              <w:pStyle w:val="ConsPlusNormal"/>
              <w:outlineLvl w:val="4"/>
              <w:rPr>
                <w:sz w:val="24"/>
                <w:szCs w:val="24"/>
              </w:rPr>
            </w:pPr>
            <w:r w:rsidRPr="00EF5D89">
              <w:rPr>
                <w:sz w:val="24"/>
                <w:szCs w:val="24"/>
              </w:rPr>
              <w:t>4.</w:t>
            </w:r>
          </w:p>
        </w:tc>
        <w:tc>
          <w:tcPr>
            <w:tcW w:w="7514" w:type="dxa"/>
            <w:gridSpan w:val="2"/>
          </w:tcPr>
          <w:p w:rsidR="003E0B6D" w:rsidRPr="00EF5D89" w:rsidRDefault="003E0B6D" w:rsidP="0038619F">
            <w:pPr>
              <w:pStyle w:val="ConsPlusNormal"/>
              <w:rPr>
                <w:sz w:val="24"/>
                <w:szCs w:val="24"/>
              </w:rPr>
            </w:pPr>
            <w:r w:rsidRPr="00EF5D89">
              <w:rPr>
                <w:sz w:val="24"/>
                <w:szCs w:val="24"/>
              </w:rPr>
              <w:t>Финансово-экономическая деятельность организаций, всего</w:t>
            </w:r>
          </w:p>
        </w:tc>
        <w:tc>
          <w:tcPr>
            <w:tcW w:w="1417" w:type="dxa"/>
          </w:tcPr>
          <w:p w:rsidR="003E0B6D" w:rsidRPr="00EF5D89" w:rsidRDefault="003E0B6D" w:rsidP="0038619F">
            <w:pPr>
              <w:pStyle w:val="ConsPlusNormal"/>
              <w:jc w:val="center"/>
              <w:rPr>
                <w:sz w:val="24"/>
                <w:szCs w:val="24"/>
              </w:rPr>
            </w:pPr>
            <w:r w:rsidRPr="00EF5D89">
              <w:rPr>
                <w:sz w:val="24"/>
                <w:szCs w:val="24"/>
              </w:rPr>
              <w:t>до 10</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2"/>
        </w:trPr>
        <w:tc>
          <w:tcPr>
            <w:tcW w:w="770" w:type="dxa"/>
            <w:vMerge w:val="restart"/>
          </w:tcPr>
          <w:p w:rsidR="003E0B6D" w:rsidRPr="00EF5D89" w:rsidRDefault="003E0B6D" w:rsidP="0038619F">
            <w:pPr>
              <w:pStyle w:val="ConsPlusNormal"/>
              <w:rPr>
                <w:sz w:val="24"/>
                <w:szCs w:val="24"/>
              </w:rPr>
            </w:pPr>
            <w:r w:rsidRPr="00EF5D89">
              <w:rPr>
                <w:sz w:val="24"/>
                <w:szCs w:val="24"/>
              </w:rPr>
              <w:t>4.1.</w:t>
            </w:r>
          </w:p>
        </w:tc>
        <w:tc>
          <w:tcPr>
            <w:tcW w:w="3164" w:type="dxa"/>
            <w:vMerge w:val="restart"/>
          </w:tcPr>
          <w:p w:rsidR="003E0B6D" w:rsidRPr="00EF5D89" w:rsidRDefault="003E0B6D" w:rsidP="0038619F">
            <w:pPr>
              <w:pStyle w:val="ConsPlusNormal"/>
              <w:rPr>
                <w:sz w:val="24"/>
                <w:szCs w:val="24"/>
              </w:rPr>
            </w:pPr>
            <w:r w:rsidRPr="00EF5D89">
              <w:rPr>
                <w:sz w:val="24"/>
                <w:szCs w:val="24"/>
              </w:rPr>
              <w:t>Соблюдение ограничений по доле фонда оплаты труда административно-обслуживающего и учебно-вспомогательного персонала</w:t>
            </w: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ниже установленного ограничения более чем на 10 %</w:t>
            </w:r>
          </w:p>
        </w:tc>
        <w:tc>
          <w:tcPr>
            <w:tcW w:w="1417" w:type="dxa"/>
          </w:tcPr>
          <w:p w:rsidR="003E0B6D" w:rsidRPr="00EF5D89" w:rsidRDefault="003E0B6D" w:rsidP="0038619F">
            <w:pPr>
              <w:pStyle w:val="ConsPlusNormal"/>
              <w:ind w:left="-62"/>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Доля фонда оплаты труда административно-обслуживающего и учебно-вспомогательного персонала соответствует установленному ограничению или  менее чем 10 %</w:t>
            </w:r>
          </w:p>
        </w:tc>
        <w:tc>
          <w:tcPr>
            <w:tcW w:w="1417" w:type="dxa"/>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pStyle w:val="ConsPlusNormal"/>
              <w:rPr>
                <w:sz w:val="24"/>
                <w:szCs w:val="24"/>
              </w:rPr>
            </w:pPr>
          </w:p>
        </w:tc>
        <w:tc>
          <w:tcPr>
            <w:tcW w:w="3164" w:type="dxa"/>
            <w:vMerge/>
          </w:tcPr>
          <w:p w:rsidR="003E0B6D" w:rsidRPr="00EF5D89" w:rsidRDefault="003E0B6D" w:rsidP="0038619F">
            <w:pPr>
              <w:pStyle w:val="ConsPlusNormal"/>
              <w:rPr>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4.2.</w:t>
            </w:r>
          </w:p>
        </w:tc>
        <w:tc>
          <w:tcPr>
            <w:tcW w:w="3164" w:type="dxa"/>
            <w:vMerge w:val="restart"/>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 оперативность их выполнения (при наличии)</w:t>
            </w:r>
          </w:p>
        </w:tc>
        <w:tc>
          <w:tcPr>
            <w:tcW w:w="4350" w:type="dxa"/>
          </w:tcPr>
          <w:p w:rsidR="003E0B6D" w:rsidRPr="00EF5D89" w:rsidRDefault="003E0B6D" w:rsidP="0038619F">
            <w:pPr>
              <w:pStyle w:val="ConsPlusNormal"/>
              <w:rPr>
                <w:sz w:val="24"/>
                <w:szCs w:val="24"/>
              </w:rPr>
            </w:pPr>
            <w:r w:rsidRPr="00EF5D89">
              <w:rPr>
                <w:sz w:val="24"/>
                <w:szCs w:val="24"/>
              </w:rPr>
              <w:t xml:space="preserve">Наличие предписаний надзорных органов, замечаний учредителя, повлекших применение мер дисциплинарной и (или) административной ответственности, </w:t>
            </w:r>
            <w:r w:rsidRPr="00EF5D89">
              <w:rPr>
                <w:sz w:val="24"/>
                <w:szCs w:val="24"/>
              </w:rPr>
              <w:lastRenderedPageBreak/>
              <w:t>устраненных в установленные надзорными органами сроки</w:t>
            </w:r>
          </w:p>
        </w:tc>
        <w:tc>
          <w:tcPr>
            <w:tcW w:w="1417" w:type="dxa"/>
          </w:tcPr>
          <w:p w:rsidR="003E0B6D" w:rsidRPr="00EF5D89" w:rsidRDefault="003E0B6D" w:rsidP="0038619F">
            <w:pPr>
              <w:pStyle w:val="ConsPlusNormal"/>
              <w:jc w:val="center"/>
              <w:rPr>
                <w:sz w:val="24"/>
                <w:szCs w:val="24"/>
              </w:rPr>
            </w:pPr>
            <w:r w:rsidRPr="00EF5D89">
              <w:rPr>
                <w:sz w:val="24"/>
                <w:szCs w:val="24"/>
              </w:rPr>
              <w:lastRenderedPageBreak/>
              <w:t>1</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Наличие предписаний надзорных органов, замечаний учредителя, устраненных в ходе проверок</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Отсутствие предписаний надзорных органов, замечаний учредителя</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val="restart"/>
          </w:tcPr>
          <w:p w:rsidR="003E0B6D" w:rsidRPr="00EF5D89" w:rsidRDefault="003E0B6D" w:rsidP="0038619F">
            <w:pPr>
              <w:pStyle w:val="ConsPlusNormal"/>
              <w:rPr>
                <w:sz w:val="24"/>
                <w:szCs w:val="24"/>
              </w:rPr>
            </w:pPr>
            <w:r w:rsidRPr="00EF5D89">
              <w:rPr>
                <w:sz w:val="24"/>
                <w:szCs w:val="24"/>
              </w:rPr>
              <w:t>4.3.</w:t>
            </w:r>
          </w:p>
        </w:tc>
        <w:tc>
          <w:tcPr>
            <w:tcW w:w="3164" w:type="dxa"/>
            <w:vMerge w:val="restart"/>
          </w:tcPr>
          <w:p w:rsidR="003E0B6D" w:rsidRPr="00EF5D89" w:rsidRDefault="003E0B6D" w:rsidP="0038619F">
            <w:pPr>
              <w:pStyle w:val="ConsPlusNormal"/>
              <w:rPr>
                <w:sz w:val="24"/>
                <w:szCs w:val="24"/>
              </w:rPr>
            </w:pPr>
            <w:r w:rsidRPr="00EF5D89">
              <w:rPr>
                <w:sz w:val="24"/>
                <w:szCs w:val="24"/>
              </w:rPr>
              <w:t>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w:t>
            </w:r>
          </w:p>
        </w:tc>
        <w:tc>
          <w:tcPr>
            <w:tcW w:w="4350" w:type="dxa"/>
          </w:tcPr>
          <w:p w:rsidR="003E0B6D" w:rsidRPr="00EF5D89" w:rsidRDefault="003E0B6D" w:rsidP="0038619F">
            <w:pPr>
              <w:pStyle w:val="ConsPlusNormal"/>
              <w:rPr>
                <w:sz w:val="24"/>
                <w:szCs w:val="24"/>
              </w:rPr>
            </w:pPr>
            <w:r w:rsidRPr="00EF5D89">
              <w:rPr>
                <w:sz w:val="24"/>
                <w:szCs w:val="24"/>
              </w:rPr>
              <w:t>От 95 % и выше</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От 90 % до 94 %</w:t>
            </w:r>
          </w:p>
        </w:tc>
        <w:tc>
          <w:tcPr>
            <w:tcW w:w="1417" w:type="dxa"/>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Merge/>
          </w:tcPr>
          <w:p w:rsidR="003E0B6D" w:rsidRPr="00EF5D89" w:rsidRDefault="003E0B6D" w:rsidP="0038619F">
            <w:pPr>
              <w:rPr>
                <w:rFonts w:ascii="Times New Roman" w:hAnsi="Times New Roman"/>
                <w:sz w:val="24"/>
                <w:szCs w:val="24"/>
              </w:rPr>
            </w:pPr>
          </w:p>
        </w:tc>
        <w:tc>
          <w:tcPr>
            <w:tcW w:w="3164" w:type="dxa"/>
            <w:vMerge/>
          </w:tcPr>
          <w:p w:rsidR="003E0B6D" w:rsidRPr="00EF5D89" w:rsidRDefault="003E0B6D" w:rsidP="0038619F">
            <w:pPr>
              <w:rPr>
                <w:rFonts w:ascii="Times New Roman" w:hAnsi="Times New Roman"/>
                <w:sz w:val="24"/>
                <w:szCs w:val="24"/>
              </w:rPr>
            </w:pPr>
          </w:p>
        </w:tc>
        <w:tc>
          <w:tcPr>
            <w:tcW w:w="4350" w:type="dxa"/>
          </w:tcPr>
          <w:p w:rsidR="003E0B6D" w:rsidRPr="00EF5D89" w:rsidRDefault="003E0B6D" w:rsidP="0038619F">
            <w:pPr>
              <w:pStyle w:val="ConsPlusNormal"/>
              <w:rPr>
                <w:sz w:val="24"/>
                <w:szCs w:val="24"/>
              </w:rPr>
            </w:pPr>
            <w:r w:rsidRPr="00EF5D89">
              <w:rPr>
                <w:sz w:val="24"/>
                <w:szCs w:val="24"/>
              </w:rPr>
              <w:t>максимум</w:t>
            </w:r>
          </w:p>
        </w:tc>
        <w:tc>
          <w:tcPr>
            <w:tcW w:w="1417" w:type="dxa"/>
          </w:tcPr>
          <w:p w:rsidR="003E0B6D" w:rsidRPr="00EF5D89" w:rsidRDefault="003E0B6D" w:rsidP="0038619F">
            <w:pPr>
              <w:pStyle w:val="ConsPlusNormal"/>
              <w:jc w:val="center"/>
              <w:rPr>
                <w:sz w:val="24"/>
                <w:szCs w:val="24"/>
              </w:rPr>
            </w:pPr>
            <w:r w:rsidRPr="00EF5D89">
              <w:rPr>
                <w:sz w:val="24"/>
                <w:szCs w:val="24"/>
              </w:rPr>
              <w:t>5</w:t>
            </w:r>
          </w:p>
        </w:tc>
      </w:tr>
      <w:tr w:rsidR="003E0B6D" w:rsidRPr="00EF5D89" w:rsidTr="00EF5D89">
        <w:tblPrEx>
          <w:tblCellMar>
            <w:top w:w="0" w:type="dxa"/>
            <w:bottom w:w="0" w:type="dxa"/>
          </w:tblCellMar>
        </w:tblPrEx>
        <w:trPr>
          <w:trHeight w:val="447"/>
        </w:trPr>
        <w:tc>
          <w:tcPr>
            <w:tcW w:w="770"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outlineLvl w:val="4"/>
              <w:rPr>
                <w:sz w:val="24"/>
                <w:szCs w:val="24"/>
              </w:rPr>
            </w:pPr>
            <w:r w:rsidRPr="00EF5D89">
              <w:rPr>
                <w:sz w:val="24"/>
                <w:szCs w:val="24"/>
              </w:rPr>
              <w:t>5.</w:t>
            </w:r>
          </w:p>
        </w:tc>
        <w:tc>
          <w:tcPr>
            <w:tcW w:w="7514" w:type="dxa"/>
            <w:gridSpan w:val="2"/>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rPr>
                <w:sz w:val="24"/>
                <w:szCs w:val="24"/>
              </w:rPr>
            </w:pPr>
            <w:r w:rsidRPr="00EF5D89">
              <w:rPr>
                <w:sz w:val="24"/>
                <w:szCs w:val="24"/>
              </w:rPr>
              <w:t>Работа с кадрами, всего</w:t>
            </w:r>
          </w:p>
        </w:tc>
        <w:tc>
          <w:tcPr>
            <w:tcW w:w="1417" w:type="dxa"/>
            <w:tcBorders>
              <w:top w:val="single" w:sz="4" w:space="0" w:color="auto"/>
              <w:left w:val="single" w:sz="4" w:space="0" w:color="auto"/>
              <w:bottom w:val="single" w:sz="4" w:space="0" w:color="auto"/>
              <w:right w:val="single" w:sz="4" w:space="0" w:color="auto"/>
            </w:tcBorders>
            <w:vAlign w:val="center"/>
          </w:tcPr>
          <w:p w:rsidR="003E0B6D" w:rsidRPr="00EF5D89" w:rsidRDefault="003E0B6D" w:rsidP="0038619F">
            <w:pPr>
              <w:pStyle w:val="ConsPlusNormal"/>
              <w:jc w:val="center"/>
              <w:rPr>
                <w:sz w:val="24"/>
                <w:szCs w:val="24"/>
              </w:rPr>
            </w:pPr>
            <w:r w:rsidRPr="00EF5D89">
              <w:rPr>
                <w:sz w:val="24"/>
                <w:szCs w:val="24"/>
              </w:rPr>
              <w:t>до 7</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5.1.</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Стабильность кадрового состава профессиональной образовательной организации</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уволенных в течение года работников (от общей численности работников):</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свыше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менее 10 %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5.2.</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Доля педагогических работников, аттестованных на высшую и первую квалификационные категории</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70 % до 80 %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81 % до 90 %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 91 % до 100 %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3</w:t>
            </w:r>
          </w:p>
        </w:tc>
      </w:tr>
      <w:tr w:rsidR="003E0B6D" w:rsidRPr="00EF5D89" w:rsidTr="00EF5D89">
        <w:tblPrEx>
          <w:tblCellMar>
            <w:top w:w="0" w:type="dxa"/>
            <w:bottom w:w="0" w:type="dxa"/>
          </w:tblCellMar>
        </w:tblPrEx>
        <w:trPr>
          <w:trHeight w:val="20"/>
        </w:trPr>
        <w:tc>
          <w:tcPr>
            <w:tcW w:w="77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5.3.</w:t>
            </w:r>
          </w:p>
        </w:tc>
        <w:tc>
          <w:tcPr>
            <w:tcW w:w="3164"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Участие педагогического персонала  в конкурсах профессионального мастерства</w:t>
            </w: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Наличие участников региональных и всероссийских конкурсов профессионального мастерства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3E0B6D">
        <w:tblPrEx>
          <w:tblCellMar>
            <w:top w:w="0" w:type="dxa"/>
            <w:bottom w:w="0" w:type="dxa"/>
          </w:tblCellMar>
        </w:tblPrEx>
        <w:trPr>
          <w:trHeight w:val="20"/>
        </w:trPr>
        <w:tc>
          <w:tcPr>
            <w:tcW w:w="770"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5.4. </w:t>
            </w:r>
          </w:p>
        </w:tc>
        <w:tc>
          <w:tcPr>
            <w:tcW w:w="3164" w:type="dxa"/>
            <w:vMerge w:val="restart"/>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Повышение квалификации </w:t>
            </w:r>
            <w:proofErr w:type="spellStart"/>
            <w:r w:rsidRPr="00EF5D89">
              <w:rPr>
                <w:sz w:val="24"/>
                <w:szCs w:val="24"/>
              </w:rPr>
              <w:t>педагогичесих</w:t>
            </w:r>
            <w:proofErr w:type="spellEnd"/>
            <w:r w:rsidRPr="00EF5D89">
              <w:rPr>
                <w:sz w:val="24"/>
                <w:szCs w:val="24"/>
              </w:rPr>
              <w:t xml:space="preserve"> работников  по программам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 xml:space="preserve">» </w:t>
            </w:r>
          </w:p>
        </w:tc>
        <w:tc>
          <w:tcPr>
            <w:tcW w:w="5767" w:type="dxa"/>
            <w:gridSpan w:val="2"/>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Отношение численности педагогических работников, сертифицированных в качестве экспертов демонстрационного экзамена, чемпионатов «</w:t>
            </w:r>
            <w:proofErr w:type="spellStart"/>
            <w:r w:rsidRPr="00EF5D89">
              <w:rPr>
                <w:sz w:val="24"/>
                <w:szCs w:val="24"/>
              </w:rPr>
              <w:t>Ворлдскиллс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 xml:space="preserve">», к общей численности педагогических работников образовательной организации, прошедших повышение квалификации по </w:t>
            </w:r>
            <w:proofErr w:type="spellStart"/>
            <w:r w:rsidRPr="00EF5D89">
              <w:rPr>
                <w:sz w:val="24"/>
                <w:szCs w:val="24"/>
              </w:rPr>
              <w:t>программам</w:t>
            </w:r>
            <w:proofErr w:type="gramStart"/>
            <w:r w:rsidRPr="00EF5D89">
              <w:rPr>
                <w:sz w:val="24"/>
                <w:szCs w:val="24"/>
              </w:rPr>
              <w:t>«В</w:t>
            </w:r>
            <w:proofErr w:type="gramEnd"/>
            <w:r w:rsidRPr="00EF5D89">
              <w:rPr>
                <w:sz w:val="24"/>
                <w:szCs w:val="24"/>
              </w:rPr>
              <w:t>орлдскиллс</w:t>
            </w:r>
            <w:proofErr w:type="spellEnd"/>
            <w:r w:rsidRPr="00EF5D89">
              <w:rPr>
                <w:sz w:val="24"/>
                <w:szCs w:val="24"/>
              </w:rPr>
              <w:t xml:space="preserve"> Россия» и «</w:t>
            </w:r>
            <w:proofErr w:type="spellStart"/>
            <w:r w:rsidRPr="00EF5D89">
              <w:rPr>
                <w:sz w:val="24"/>
                <w:szCs w:val="24"/>
              </w:rPr>
              <w:t>Абилимпикс</w:t>
            </w:r>
            <w:proofErr w:type="spellEnd"/>
            <w:r w:rsidRPr="00EF5D89">
              <w:rPr>
                <w:sz w:val="24"/>
                <w:szCs w:val="24"/>
              </w:rPr>
              <w:t>»:</w:t>
            </w:r>
          </w:p>
        </w:tc>
      </w:tr>
      <w:tr w:rsidR="003E0B6D" w:rsidRPr="00EF5D89" w:rsidTr="00EF5D89">
        <w:tblPrEx>
          <w:tblCellMar>
            <w:top w:w="0" w:type="dxa"/>
            <w:bottom w:w="0" w:type="dxa"/>
          </w:tblCellMar>
        </w:tblPrEx>
        <w:trPr>
          <w:trHeight w:val="20"/>
        </w:trPr>
        <w:tc>
          <w:tcPr>
            <w:tcW w:w="770"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top w:val="single" w:sz="4" w:space="0" w:color="auto"/>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70 % и более</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от 50 % до 69,9 %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1</w:t>
            </w:r>
          </w:p>
        </w:tc>
      </w:tr>
      <w:tr w:rsidR="003E0B6D" w:rsidRPr="00EF5D89" w:rsidTr="00EF5D89">
        <w:tblPrEx>
          <w:tblCellMar>
            <w:top w:w="0" w:type="dxa"/>
            <w:bottom w:w="0" w:type="dxa"/>
          </w:tblCellMar>
        </w:tblPrEx>
        <w:trPr>
          <w:trHeight w:val="20"/>
        </w:trPr>
        <w:tc>
          <w:tcPr>
            <w:tcW w:w="770"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 xml:space="preserve">менее 50 % </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0</w:t>
            </w:r>
          </w:p>
        </w:tc>
      </w:tr>
      <w:tr w:rsidR="003E0B6D" w:rsidRPr="00EF5D89" w:rsidTr="00EF5D89">
        <w:tblPrEx>
          <w:tblCellMar>
            <w:top w:w="0" w:type="dxa"/>
            <w:bottom w:w="0" w:type="dxa"/>
          </w:tblCellMar>
        </w:tblPrEx>
        <w:trPr>
          <w:trHeight w:val="20"/>
        </w:trPr>
        <w:tc>
          <w:tcPr>
            <w:tcW w:w="770"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3164" w:type="dxa"/>
            <w:vMerge/>
            <w:tcBorders>
              <w:left w:val="single" w:sz="4" w:space="0" w:color="auto"/>
              <w:bottom w:val="single" w:sz="4" w:space="0" w:color="auto"/>
              <w:right w:val="single" w:sz="4" w:space="0" w:color="auto"/>
            </w:tcBorders>
          </w:tcPr>
          <w:p w:rsidR="003E0B6D" w:rsidRPr="00EF5D89" w:rsidRDefault="003E0B6D" w:rsidP="0038619F">
            <w:pPr>
              <w:pStyle w:val="ConsPlusNormal"/>
              <w:rPr>
                <w:b/>
                <w:sz w:val="24"/>
                <w:szCs w:val="24"/>
              </w:rPr>
            </w:pPr>
          </w:p>
        </w:tc>
        <w:tc>
          <w:tcPr>
            <w:tcW w:w="4350"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rPr>
                <w:sz w:val="24"/>
                <w:szCs w:val="24"/>
              </w:rPr>
            </w:pPr>
            <w:r w:rsidRPr="00EF5D89">
              <w:rPr>
                <w:sz w:val="24"/>
                <w:szCs w:val="24"/>
              </w:rPr>
              <w:t>максимум</w:t>
            </w:r>
          </w:p>
        </w:tc>
        <w:tc>
          <w:tcPr>
            <w:tcW w:w="1417" w:type="dxa"/>
            <w:tcBorders>
              <w:top w:val="single" w:sz="4" w:space="0" w:color="auto"/>
              <w:left w:val="single" w:sz="4" w:space="0" w:color="auto"/>
              <w:bottom w:val="single" w:sz="4" w:space="0" w:color="auto"/>
              <w:right w:val="single" w:sz="4" w:space="0" w:color="auto"/>
            </w:tcBorders>
          </w:tcPr>
          <w:p w:rsidR="003E0B6D" w:rsidRPr="00EF5D89" w:rsidRDefault="003E0B6D" w:rsidP="0038619F">
            <w:pPr>
              <w:pStyle w:val="ConsPlusNormal"/>
              <w:jc w:val="center"/>
              <w:rPr>
                <w:sz w:val="24"/>
                <w:szCs w:val="24"/>
              </w:rPr>
            </w:pPr>
            <w:r w:rsidRPr="00EF5D89">
              <w:rPr>
                <w:sz w:val="24"/>
                <w:szCs w:val="24"/>
              </w:rPr>
              <w:t>2</w:t>
            </w:r>
          </w:p>
        </w:tc>
      </w:tr>
    </w:tbl>
    <w:p w:rsidR="003E0B6D" w:rsidRPr="00B430D9" w:rsidRDefault="003E0B6D" w:rsidP="003E0B6D">
      <w:pPr>
        <w:rPr>
          <w:rFonts w:ascii="Times New Roman" w:hAnsi="Times New Roman"/>
        </w:rPr>
      </w:pPr>
    </w:p>
    <w:p w:rsidR="003E0B6D" w:rsidRPr="00AC48B6" w:rsidRDefault="003E0B6D" w:rsidP="003E0B6D">
      <w:pPr>
        <w:shd w:val="clear" w:color="auto" w:fill="FFFFFF"/>
        <w:spacing w:after="0" w:line="315" w:lineRule="atLeast"/>
        <w:ind w:firstLine="708"/>
        <w:jc w:val="center"/>
        <w:textAlignment w:val="baseline"/>
        <w:rPr>
          <w:rFonts w:ascii="Times New Roman" w:hAnsi="Times New Roman"/>
          <w:i/>
          <w:spacing w:val="2"/>
          <w:sz w:val="28"/>
          <w:szCs w:val="28"/>
        </w:rPr>
      </w:pPr>
      <w:r w:rsidRPr="004B48AB">
        <w:rPr>
          <w:rFonts w:ascii="Times New Roman" w:hAnsi="Times New Roman"/>
          <w:i/>
          <w:sz w:val="28"/>
          <w:szCs w:val="28"/>
        </w:rPr>
        <w:lastRenderedPageBreak/>
        <w:t xml:space="preserve"> </w:t>
      </w:r>
      <w:r>
        <w:rPr>
          <w:rFonts w:ascii="Times New Roman" w:hAnsi="Times New Roman"/>
          <w:i/>
          <w:sz w:val="28"/>
          <w:szCs w:val="28"/>
        </w:rPr>
        <w:t>(</w:t>
      </w:r>
      <w:r w:rsidRPr="00AC48B6">
        <w:rPr>
          <w:rFonts w:ascii="Times New Roman" w:hAnsi="Times New Roman"/>
          <w:i/>
          <w:spacing w:val="2"/>
          <w:sz w:val="28"/>
          <w:szCs w:val="28"/>
        </w:rPr>
        <w:t xml:space="preserve">в редакции Постановления администрации Новосильского района от </w:t>
      </w:r>
      <w:r>
        <w:rPr>
          <w:rFonts w:ascii="Times New Roman" w:hAnsi="Times New Roman"/>
          <w:i/>
          <w:spacing w:val="2"/>
          <w:sz w:val="28"/>
          <w:szCs w:val="28"/>
        </w:rPr>
        <w:t>25.08</w:t>
      </w:r>
      <w:r w:rsidRPr="00AC48B6">
        <w:rPr>
          <w:rFonts w:ascii="Times New Roman" w:hAnsi="Times New Roman"/>
          <w:i/>
          <w:spacing w:val="2"/>
          <w:sz w:val="28"/>
          <w:szCs w:val="28"/>
        </w:rPr>
        <w:t>.20</w:t>
      </w:r>
      <w:r>
        <w:rPr>
          <w:rFonts w:ascii="Times New Roman" w:hAnsi="Times New Roman"/>
          <w:i/>
          <w:spacing w:val="2"/>
          <w:sz w:val="28"/>
          <w:szCs w:val="28"/>
        </w:rPr>
        <w:t xml:space="preserve">22 </w:t>
      </w:r>
      <w:r w:rsidRPr="00AC48B6">
        <w:rPr>
          <w:rFonts w:ascii="Times New Roman" w:hAnsi="Times New Roman"/>
          <w:i/>
          <w:spacing w:val="2"/>
          <w:sz w:val="28"/>
          <w:szCs w:val="28"/>
        </w:rPr>
        <w:t>г. №</w:t>
      </w:r>
      <w:r>
        <w:rPr>
          <w:rFonts w:ascii="Times New Roman" w:hAnsi="Times New Roman"/>
          <w:i/>
          <w:spacing w:val="2"/>
          <w:sz w:val="28"/>
          <w:szCs w:val="28"/>
        </w:rPr>
        <w:t xml:space="preserve"> 496)</w:t>
      </w:r>
    </w:p>
    <w:p w:rsidR="007369DD" w:rsidRPr="004B48AB" w:rsidRDefault="007369DD" w:rsidP="004B48AB">
      <w:pPr>
        <w:autoSpaceDE w:val="0"/>
        <w:autoSpaceDN w:val="0"/>
        <w:adjustRightInd w:val="0"/>
        <w:spacing w:after="0" w:line="240" w:lineRule="auto"/>
        <w:ind w:firstLine="709"/>
        <w:jc w:val="both"/>
        <w:outlineLvl w:val="1"/>
        <w:rPr>
          <w:rFonts w:ascii="Times New Roman" w:hAnsi="Times New Roman"/>
          <w:i/>
          <w:sz w:val="28"/>
          <w:szCs w:val="28"/>
        </w:rPr>
      </w:pP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12. Размеры стимулирующих надбавок руководителям, их заместителям и главным бухгалтерам образовательных учреждений устанавливаются в процентах к должностному окладу.</w:t>
      </w:r>
    </w:p>
    <w:p w:rsidR="0038619F" w:rsidRDefault="00C77B59" w:rsidP="0038619F">
      <w:pPr>
        <w:shd w:val="clear" w:color="auto" w:fill="FFFFFF"/>
        <w:spacing w:after="0" w:line="315" w:lineRule="atLeast"/>
        <w:ind w:firstLine="709"/>
        <w:jc w:val="both"/>
        <w:textAlignment w:val="baseline"/>
        <w:rPr>
          <w:rFonts w:ascii="Times New Roman" w:hAnsi="Times New Roman"/>
          <w:i/>
          <w:spacing w:val="2"/>
          <w:sz w:val="28"/>
          <w:szCs w:val="28"/>
        </w:rPr>
      </w:pPr>
      <w:r w:rsidRPr="004B48AB">
        <w:rPr>
          <w:rFonts w:ascii="Times New Roman" w:hAnsi="Times New Roman"/>
          <w:spacing w:val="2"/>
          <w:sz w:val="28"/>
          <w:szCs w:val="28"/>
        </w:rPr>
        <w:t xml:space="preserve">13. В случае применения стимулирующих надбавок по двум и более основаниям используется сумма значений, указанных в </w:t>
      </w:r>
      <w:r w:rsidRPr="0038619F">
        <w:rPr>
          <w:rFonts w:ascii="Times New Roman" w:hAnsi="Times New Roman"/>
          <w:i/>
          <w:spacing w:val="2"/>
          <w:sz w:val="28"/>
          <w:szCs w:val="28"/>
        </w:rPr>
        <w:t xml:space="preserve">таблице </w:t>
      </w:r>
      <w:r w:rsidR="0038619F">
        <w:rPr>
          <w:rFonts w:ascii="Times New Roman" w:hAnsi="Times New Roman"/>
          <w:i/>
          <w:spacing w:val="2"/>
          <w:sz w:val="28"/>
          <w:szCs w:val="28"/>
        </w:rPr>
        <w:t>2</w:t>
      </w:r>
      <w:r w:rsidRPr="004B48AB">
        <w:rPr>
          <w:rFonts w:ascii="Times New Roman" w:hAnsi="Times New Roman"/>
          <w:spacing w:val="2"/>
          <w:sz w:val="28"/>
          <w:szCs w:val="28"/>
        </w:rPr>
        <w:t xml:space="preserve"> настоящего Порядка</w:t>
      </w:r>
      <w:r w:rsidR="0038619F" w:rsidRPr="0038619F">
        <w:rPr>
          <w:rFonts w:ascii="Times New Roman" w:hAnsi="Times New Roman"/>
          <w:i/>
          <w:spacing w:val="2"/>
          <w:sz w:val="28"/>
          <w:szCs w:val="28"/>
        </w:rPr>
        <w:t xml:space="preserve"> (в редакции Постановления администрации Новосильского района от 25.08.2022 г. № 496)</w:t>
      </w:r>
      <w:r w:rsidR="0038619F">
        <w:rPr>
          <w:rFonts w:ascii="Times New Roman" w:hAnsi="Times New Roman"/>
          <w:i/>
          <w:spacing w:val="2"/>
          <w:sz w:val="28"/>
          <w:szCs w:val="28"/>
        </w:rPr>
        <w:t>.</w:t>
      </w:r>
    </w:p>
    <w:p w:rsidR="000B168A" w:rsidRPr="0038619F" w:rsidRDefault="000B168A" w:rsidP="0038619F">
      <w:pPr>
        <w:shd w:val="clear" w:color="auto" w:fill="FFFFFF"/>
        <w:spacing w:after="0" w:line="315" w:lineRule="atLeast"/>
        <w:ind w:firstLine="709"/>
        <w:jc w:val="both"/>
        <w:textAlignment w:val="baseline"/>
        <w:rPr>
          <w:rFonts w:ascii="Times New Roman" w:hAnsi="Times New Roman"/>
          <w:i/>
          <w:spacing w:val="2"/>
          <w:sz w:val="28"/>
          <w:szCs w:val="28"/>
        </w:rPr>
      </w:pP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14. Размеры надбавок заместителям руководителя и главным бухгалтерам устанавливаются ежегодно в срок до 15 января текущего финансового года приказом руководителя образовательного учреждения, а руководителю -приказом органа исполнительной муниципальной власти специальной компетенции Новосильского района, в ведении которого находятся образовательные учреждения, в порядке, установленном пунктами 21 - 26 настоящего Порядка</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15. Размеры стимулирующих надбавок руководителям образовательных учреждений могут быть уменьшены вплоть до отмены приказом органа исполнительной муниципальной власти специальной компетенции Новосильского района, в ведении которого находятся образовательные учреждения, в случае ухудшения показателей, являющихся критериями для установления размеров стимулирующих надбавок руководителям.</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16. Премирование руководителей образовательных учреждений осуществляется на основании приказа Отдела общего образования, молодёжной политики и спорта администрации Новосильского района.</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17. Премирование руководителей образовательных учреждений осуществляется с учетом следующих показателей:</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proofErr w:type="gramStart"/>
      <w:r w:rsidRPr="004B48AB">
        <w:rPr>
          <w:rFonts w:ascii="Times New Roman" w:hAnsi="Times New Roman"/>
          <w:spacing w:val="2"/>
          <w:sz w:val="28"/>
          <w:szCs w:val="28"/>
        </w:rPr>
        <w:t>1) положительная динамика результатов итоговой и промежуточной аттестации обучающихся каждой ступени обучения, в том числе в форме единого государственного экзамена и в новой форме итоговой аттестации девятых классов, отношения среднего балла единого государственного экзамена (в расчете на 1 предмет) у 10% выпускников с лучшими результатами к среднему баллу единого государственного экзамена (в расчете на 1 предмет) у 10% выпускников с</w:t>
      </w:r>
      <w:proofErr w:type="gramEnd"/>
      <w:r w:rsidRPr="004B48AB">
        <w:rPr>
          <w:rFonts w:ascii="Times New Roman" w:hAnsi="Times New Roman"/>
          <w:spacing w:val="2"/>
          <w:sz w:val="28"/>
          <w:szCs w:val="28"/>
        </w:rPr>
        <w:t xml:space="preserve"> худшими результатами;</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 результаты готовности образовательных учреждений к новому учебному году (отсутствие замечаний и предписаний надзорных органов в актах готовности);</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3) ориентация образовательных услуг на региональный рынок труда в сфере профессионального образования;</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4) конкретные успехи и достижения в различных областях деятельности образовательных учреждений, в том числе проведение на высоком организационном уровне мероприятий по профилактике правонарушений </w:t>
      </w:r>
      <w:r w:rsidRPr="004B48AB">
        <w:rPr>
          <w:rFonts w:ascii="Times New Roman" w:hAnsi="Times New Roman"/>
          <w:spacing w:val="2"/>
          <w:sz w:val="28"/>
          <w:szCs w:val="28"/>
        </w:rPr>
        <w:lastRenderedPageBreak/>
        <w:t xml:space="preserve">несовершеннолетних, физкультурно-оздоровительных мероприятий, семинаров, совещаний, конференций по вопросам развития образования, реализация социокультурных проектов. </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Размер и количество премий, выплачиваемых конкретному руководителю образовательного учреждения, ограничиваются объемом средств, направленных для стимулирования руководителя данного учреждения на финансовый год.</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18. Премирование заместителей руководителей и главных бухгалтеров образовательных учреждений осуществляется по решению руководителя с учетом мнения выборного профсоюзного или иного представительного органа работников образовательного учреждения в размерах и порядке, установленных положением об оплате труда образовательного учреждения, в пределах фонда оплаты труда учреждения.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19. Руководителю образовательного учреждения премия не выплачивается при наличии дисциплинарных взысканий, наложенных приказом Отделаобщего образования, молодёжной политики и спорта администрации Новосильского района. Заместителям руководителя, главным бухгалтерам премия не выплачивается при наличии дисциплинарных взысканий, наложенных приказом руководителя образовательного учреждения.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20. На основании приказа Отдела общего образования, молодёжной политики и спорта администрации Новосильского района, создается комиссия по принятию решений о размере стимулирования руководителей образовательного учреждения.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21. Состав и положение о комиссии определяются и утверждаются приказом Отдела общего образования, молодёжной политики и спорта администрации Новосильского района.</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22.</w:t>
      </w:r>
      <w:r w:rsidR="0038619F">
        <w:rPr>
          <w:rFonts w:ascii="Times New Roman" w:hAnsi="Times New Roman"/>
          <w:spacing w:val="2"/>
          <w:sz w:val="28"/>
          <w:szCs w:val="28"/>
        </w:rPr>
        <w:t xml:space="preserve"> </w:t>
      </w:r>
      <w:r w:rsidRPr="004B48AB">
        <w:rPr>
          <w:rFonts w:ascii="Times New Roman" w:hAnsi="Times New Roman"/>
          <w:spacing w:val="2"/>
          <w:sz w:val="28"/>
          <w:szCs w:val="28"/>
        </w:rPr>
        <w:t>Руководители образовательных учреждений представляют в комиссию аналитическую информацию о показателях деятельности учреждения, являющихся основанием для стимулирования их руководителей.</w:t>
      </w:r>
    </w:p>
    <w:p w:rsidR="0038619F" w:rsidRDefault="00C77B59" w:rsidP="0038619F">
      <w:pPr>
        <w:shd w:val="clear" w:color="auto" w:fill="FFFFFF"/>
        <w:spacing w:after="0" w:line="315" w:lineRule="atLeast"/>
        <w:ind w:firstLine="709"/>
        <w:jc w:val="both"/>
        <w:textAlignment w:val="baseline"/>
        <w:rPr>
          <w:rFonts w:ascii="Times New Roman" w:hAnsi="Times New Roman"/>
          <w:i/>
          <w:spacing w:val="2"/>
          <w:sz w:val="28"/>
          <w:szCs w:val="28"/>
        </w:rPr>
      </w:pPr>
      <w:r w:rsidRPr="004B48AB">
        <w:rPr>
          <w:rFonts w:ascii="Times New Roman" w:hAnsi="Times New Roman"/>
          <w:spacing w:val="2"/>
          <w:sz w:val="28"/>
          <w:szCs w:val="28"/>
        </w:rPr>
        <w:t xml:space="preserve">23. Комиссия дает объективную оценку деятельности руководителей образовательных учреждений в соответствии с показателями качества труда руководителей образовательных учреждений и на основании критериев для установления размеров стимулирующих надбавок руководителям, указанных в </w:t>
      </w:r>
      <w:r w:rsidRPr="0038619F">
        <w:rPr>
          <w:rFonts w:ascii="Times New Roman" w:hAnsi="Times New Roman"/>
          <w:i/>
          <w:spacing w:val="2"/>
          <w:sz w:val="28"/>
          <w:szCs w:val="28"/>
        </w:rPr>
        <w:t xml:space="preserve">таблице </w:t>
      </w:r>
      <w:r w:rsidR="0038619F">
        <w:rPr>
          <w:rFonts w:ascii="Times New Roman" w:hAnsi="Times New Roman"/>
          <w:i/>
          <w:spacing w:val="2"/>
          <w:sz w:val="28"/>
          <w:szCs w:val="28"/>
        </w:rPr>
        <w:t>2</w:t>
      </w:r>
      <w:r w:rsidR="0038619F">
        <w:rPr>
          <w:rFonts w:ascii="Times New Roman" w:hAnsi="Times New Roman"/>
          <w:spacing w:val="2"/>
          <w:sz w:val="28"/>
          <w:szCs w:val="28"/>
        </w:rPr>
        <w:t xml:space="preserve"> настоящего Порядка </w:t>
      </w:r>
      <w:r w:rsidR="0038619F" w:rsidRPr="0038619F">
        <w:rPr>
          <w:rFonts w:ascii="Times New Roman" w:hAnsi="Times New Roman"/>
          <w:i/>
          <w:spacing w:val="2"/>
          <w:sz w:val="28"/>
          <w:szCs w:val="28"/>
        </w:rPr>
        <w:t>(в редакции Постановления администрации Новосильского района от 25.08.2022 г. № 496)</w:t>
      </w:r>
      <w:r w:rsidR="0038619F">
        <w:rPr>
          <w:rFonts w:ascii="Times New Roman" w:hAnsi="Times New Roman"/>
          <w:i/>
          <w:spacing w:val="2"/>
          <w:sz w:val="28"/>
          <w:szCs w:val="28"/>
        </w:rPr>
        <w:t>.</w:t>
      </w:r>
    </w:p>
    <w:p w:rsidR="000B168A" w:rsidRPr="0038619F" w:rsidRDefault="000B168A" w:rsidP="0038619F">
      <w:pPr>
        <w:shd w:val="clear" w:color="auto" w:fill="FFFFFF"/>
        <w:spacing w:after="0" w:line="315" w:lineRule="atLeast"/>
        <w:ind w:firstLine="709"/>
        <w:jc w:val="both"/>
        <w:textAlignment w:val="baseline"/>
        <w:rPr>
          <w:rFonts w:ascii="Times New Roman" w:hAnsi="Times New Roman"/>
          <w:i/>
          <w:spacing w:val="2"/>
          <w:sz w:val="28"/>
          <w:szCs w:val="28"/>
        </w:rPr>
      </w:pP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24. Заседание комиссии проводится по мере необходимости, но не реже одного раза в квартал. Руководители образовательных учреждений имеют право присутствовать на заседании комиссии и давать необходимые пояснения</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25. Решение комиссии оформляется протоколом. На основании протокола комиссии Отдел общего образования, молодёжной политики и спорта администрации Новосильского района, издает приказ об </w:t>
      </w:r>
      <w:r w:rsidRPr="004B48AB">
        <w:rPr>
          <w:rFonts w:ascii="Times New Roman" w:hAnsi="Times New Roman"/>
          <w:spacing w:val="2"/>
          <w:sz w:val="28"/>
          <w:szCs w:val="28"/>
        </w:rPr>
        <w:lastRenderedPageBreak/>
        <w:t>установлении стимулирующих надбавок или премировании руководителей образовательных учреждений.</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26. В целях повышения материальной заинтересованности в увеличении доходов образовательного учреждения от предпринимательской деятельности руководителям образовательных учреждений устанавливается надбавка в размере до 5% доходов от платных образовательных и иных услуг, оказываемых образовательным учреждением сверх утвержденного государственного задания, которая выплачивается за счет доходов от предпринимательской и иной приносящей доход деятельности.</w:t>
      </w:r>
    </w:p>
    <w:p w:rsidR="00C77B59" w:rsidRPr="004B48AB" w:rsidRDefault="00C77B59" w:rsidP="0038619F">
      <w:pPr>
        <w:shd w:val="clear" w:color="auto" w:fill="FFFFFF"/>
        <w:spacing w:after="0" w:line="315" w:lineRule="atLeast"/>
        <w:ind w:firstLine="709"/>
        <w:jc w:val="both"/>
        <w:textAlignment w:val="baseline"/>
        <w:rPr>
          <w:rFonts w:ascii="Times New Roman" w:hAnsi="Times New Roman"/>
          <w:spacing w:val="2"/>
          <w:sz w:val="28"/>
          <w:szCs w:val="28"/>
        </w:rPr>
      </w:pPr>
      <w:r w:rsidRPr="004B48AB">
        <w:rPr>
          <w:rFonts w:ascii="Times New Roman" w:hAnsi="Times New Roman"/>
          <w:spacing w:val="2"/>
          <w:sz w:val="28"/>
          <w:szCs w:val="28"/>
        </w:rPr>
        <w:t>27. В пределах фонда оплаты труда образовательного учреждения руководящим работникам оказывается материальная помощь в следующих случаях:</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 xml:space="preserve"> 1) в связи с юбилейными датами (50, 55, 60) в размере должностного оклада;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2) при увольнении в связи с выходом на пенсию по старости или инвалидности, связанной с профессиональной деятельностью, в размере до двух средних заработков, определенных в соответствии с действующим порядком исчисления среднего заработка;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3) в связи со смертью работника, членов его семьи (супруги, дети, родители) и в связи с необходимостью длительного и дорогостоящего лечения с представлением документов об оплате, выданных медицинской организацией, в размере должностного оклада</w:t>
      </w:r>
    </w:p>
    <w:p w:rsidR="00C77B59" w:rsidRPr="004B48AB" w:rsidRDefault="00C77B59" w:rsidP="007B1890">
      <w:pPr>
        <w:shd w:val="clear" w:color="auto" w:fill="FFFFFF"/>
        <w:spacing w:after="0" w:line="315" w:lineRule="atLeast"/>
        <w:jc w:val="both"/>
        <w:textAlignment w:val="baseline"/>
        <w:rPr>
          <w:rFonts w:ascii="Times New Roman" w:hAnsi="Times New Roman"/>
          <w:spacing w:val="2"/>
          <w:sz w:val="28"/>
          <w:szCs w:val="28"/>
        </w:rPr>
      </w:pPr>
      <w:r w:rsidRPr="004B48AB">
        <w:rPr>
          <w:rFonts w:ascii="Times New Roman" w:hAnsi="Times New Roman"/>
          <w:spacing w:val="2"/>
          <w:sz w:val="28"/>
          <w:szCs w:val="28"/>
        </w:rPr>
        <w:t>4) при уходе в очередной отпуск в размере должностного оклада не более 1 раза в год.</w:t>
      </w:r>
    </w:p>
    <w:p w:rsidR="00C77B59" w:rsidRPr="0038619F" w:rsidRDefault="00C77B59" w:rsidP="0038619F">
      <w:pPr>
        <w:shd w:val="clear" w:color="auto" w:fill="FFFFFF"/>
        <w:spacing w:before="302" w:line="302" w:lineRule="exact"/>
        <w:ind w:left="14" w:right="10" w:firstLine="695"/>
        <w:jc w:val="both"/>
        <w:rPr>
          <w:rFonts w:ascii="Times New Roman" w:hAnsi="Times New Roman"/>
          <w:i/>
          <w:sz w:val="28"/>
          <w:szCs w:val="28"/>
        </w:rPr>
      </w:pPr>
      <w:r w:rsidRPr="004B48AB">
        <w:rPr>
          <w:rFonts w:ascii="Times New Roman" w:hAnsi="Times New Roman"/>
          <w:spacing w:val="2"/>
          <w:sz w:val="28"/>
          <w:szCs w:val="28"/>
        </w:rPr>
        <w:t xml:space="preserve">28. признан утратившим силу </w:t>
      </w:r>
      <w:r w:rsidR="0038619F" w:rsidRPr="0038619F">
        <w:rPr>
          <w:rFonts w:ascii="Times New Roman" w:hAnsi="Times New Roman"/>
          <w:i/>
          <w:sz w:val="28"/>
          <w:szCs w:val="28"/>
        </w:rPr>
        <w:t>(в редакции Постановления</w:t>
      </w:r>
      <w:r w:rsidR="0038619F">
        <w:rPr>
          <w:rFonts w:ascii="Times New Roman" w:hAnsi="Times New Roman"/>
          <w:i/>
          <w:sz w:val="28"/>
          <w:szCs w:val="28"/>
        </w:rPr>
        <w:t xml:space="preserve"> а</w:t>
      </w:r>
      <w:r w:rsidRPr="0038619F">
        <w:rPr>
          <w:rFonts w:ascii="Times New Roman" w:hAnsi="Times New Roman"/>
          <w:i/>
          <w:sz w:val="28"/>
          <w:szCs w:val="28"/>
        </w:rPr>
        <w:t>дминистрации Новосильского района от 02.09.2016 г. №</w:t>
      </w:r>
      <w:r w:rsidR="0038619F">
        <w:rPr>
          <w:rFonts w:ascii="Times New Roman" w:hAnsi="Times New Roman"/>
          <w:i/>
          <w:sz w:val="28"/>
          <w:szCs w:val="28"/>
        </w:rPr>
        <w:t xml:space="preserve"> </w:t>
      </w:r>
      <w:r w:rsidRPr="0038619F">
        <w:rPr>
          <w:rFonts w:ascii="Times New Roman" w:hAnsi="Times New Roman"/>
          <w:i/>
          <w:sz w:val="28"/>
          <w:szCs w:val="28"/>
        </w:rPr>
        <w:t>207).</w:t>
      </w:r>
    </w:p>
    <w:p w:rsidR="00A967D6" w:rsidRDefault="00A967D6" w:rsidP="00A967D6">
      <w:pPr>
        <w:shd w:val="clear" w:color="auto" w:fill="FFFFFF"/>
        <w:spacing w:after="0" w:line="315" w:lineRule="atLeast"/>
        <w:ind w:firstLine="709"/>
        <w:jc w:val="both"/>
        <w:textAlignment w:val="baseline"/>
        <w:rPr>
          <w:rFonts w:ascii="Times New Roman" w:hAnsi="Times New Roman"/>
          <w:i/>
          <w:spacing w:val="2"/>
          <w:sz w:val="28"/>
          <w:szCs w:val="28"/>
        </w:rPr>
      </w:pPr>
      <w:r w:rsidRPr="004B48AB">
        <w:rPr>
          <w:rFonts w:ascii="Times New Roman" w:hAnsi="Times New Roman"/>
          <w:sz w:val="28"/>
          <w:szCs w:val="28"/>
        </w:rPr>
        <w:t>29.</w:t>
      </w:r>
      <w:r>
        <w:rPr>
          <w:rFonts w:ascii="Times New Roman" w:hAnsi="Times New Roman"/>
          <w:sz w:val="28"/>
          <w:szCs w:val="28"/>
        </w:rPr>
        <w:t xml:space="preserve"> </w:t>
      </w:r>
      <w:r w:rsidRPr="004B48AB">
        <w:rPr>
          <w:rFonts w:ascii="Times New Roman" w:hAnsi="Times New Roman"/>
          <w:sz w:val="28"/>
          <w:szCs w:val="28"/>
        </w:rPr>
        <w:t xml:space="preserve">Предельное соотношение среднемесячной заработной платы руководителя, его заместителей, главного бухгалтера образовательной </w:t>
      </w:r>
      <w:r w:rsidRPr="004B48AB">
        <w:rPr>
          <w:rFonts w:ascii="Times New Roman" w:hAnsi="Times New Roman"/>
          <w:spacing w:val="-6"/>
          <w:sz w:val="28"/>
          <w:szCs w:val="28"/>
        </w:rPr>
        <w:t>организации и среднемесячной заработной платы работников образовательной</w:t>
      </w:r>
      <w:r w:rsidRPr="004B48AB">
        <w:rPr>
          <w:rFonts w:ascii="Times New Roman" w:hAnsi="Times New Roman"/>
          <w:sz w:val="28"/>
          <w:szCs w:val="28"/>
        </w:rPr>
        <w:t xml:space="preserve"> организации (без учета заработной платы соответствующего руководителя, его заместителей, главного бухгалтера) (далее – коэффициент кратности) представлено в </w:t>
      </w:r>
      <w:r w:rsidRPr="00A967D6">
        <w:rPr>
          <w:rFonts w:ascii="Times New Roman" w:hAnsi="Times New Roman"/>
          <w:i/>
          <w:sz w:val="28"/>
          <w:szCs w:val="28"/>
        </w:rPr>
        <w:t>таблице 3</w:t>
      </w:r>
      <w:r>
        <w:rPr>
          <w:rFonts w:ascii="Times New Roman" w:hAnsi="Times New Roman"/>
          <w:i/>
          <w:sz w:val="28"/>
          <w:szCs w:val="28"/>
        </w:rPr>
        <w:t xml:space="preserve"> </w:t>
      </w:r>
      <w:r w:rsidRPr="0038619F">
        <w:rPr>
          <w:rFonts w:ascii="Times New Roman" w:hAnsi="Times New Roman"/>
          <w:i/>
          <w:spacing w:val="2"/>
          <w:sz w:val="28"/>
          <w:szCs w:val="28"/>
        </w:rPr>
        <w:t>(в редакции Постановления администрации Новосильского района от 25.08.2022 г. № 496)</w:t>
      </w:r>
      <w:r>
        <w:rPr>
          <w:rFonts w:ascii="Times New Roman" w:hAnsi="Times New Roman"/>
          <w:i/>
          <w:spacing w:val="2"/>
          <w:sz w:val="28"/>
          <w:szCs w:val="28"/>
        </w:rPr>
        <w:t>.</w:t>
      </w:r>
    </w:p>
    <w:p w:rsidR="00A967D6" w:rsidRPr="004B48AB" w:rsidRDefault="00A967D6" w:rsidP="00A967D6">
      <w:pPr>
        <w:autoSpaceDE w:val="0"/>
        <w:autoSpaceDN w:val="0"/>
        <w:adjustRightInd w:val="0"/>
        <w:spacing w:after="0" w:line="240" w:lineRule="auto"/>
        <w:ind w:firstLine="709"/>
        <w:jc w:val="both"/>
        <w:rPr>
          <w:rFonts w:ascii="Times New Roman" w:hAnsi="Times New Roman"/>
          <w:sz w:val="28"/>
          <w:szCs w:val="28"/>
        </w:rPr>
      </w:pPr>
      <w:r w:rsidRPr="004B48AB">
        <w:rPr>
          <w:rFonts w:ascii="Times New Roman" w:hAnsi="Times New Roman"/>
          <w:sz w:val="28"/>
          <w:szCs w:val="28"/>
        </w:rPr>
        <w:t xml:space="preserve"> </w:t>
      </w:r>
    </w:p>
    <w:p w:rsidR="00A967D6" w:rsidRPr="004B48AB" w:rsidRDefault="00A967D6" w:rsidP="00A967D6">
      <w:pPr>
        <w:autoSpaceDE w:val="0"/>
        <w:autoSpaceDN w:val="0"/>
        <w:adjustRightInd w:val="0"/>
        <w:spacing w:after="0" w:line="240" w:lineRule="auto"/>
        <w:ind w:firstLine="720"/>
        <w:jc w:val="both"/>
        <w:rPr>
          <w:rFonts w:ascii="Times New Roman" w:hAnsi="Times New Roman"/>
          <w:sz w:val="28"/>
          <w:szCs w:val="28"/>
        </w:rPr>
      </w:pPr>
      <w:r w:rsidRPr="004B48AB">
        <w:rPr>
          <w:rFonts w:ascii="Times New Roman" w:hAnsi="Times New Roman"/>
          <w:sz w:val="28"/>
          <w:szCs w:val="28"/>
        </w:rPr>
        <w:t>Расчет среднемесячной заработной платы руководителя, заместителей руководителя, главного бухгалтера образовательной организации осуществляется отдельно по должностям руководителя, главного бухгалтера и по каждой должности заместителя руководителя.</w:t>
      </w:r>
    </w:p>
    <w:p w:rsidR="00A967D6" w:rsidRPr="004B48AB" w:rsidRDefault="00A967D6" w:rsidP="00A967D6">
      <w:pPr>
        <w:spacing w:after="0" w:line="240" w:lineRule="auto"/>
        <w:ind w:firstLine="720"/>
        <w:jc w:val="both"/>
        <w:rPr>
          <w:rFonts w:ascii="Times New Roman" w:hAnsi="Times New Roman"/>
          <w:sz w:val="28"/>
          <w:szCs w:val="28"/>
          <w:lang w:eastAsia="en-US"/>
        </w:rPr>
      </w:pPr>
    </w:p>
    <w:p w:rsidR="00A967D6" w:rsidRPr="004B48AB" w:rsidRDefault="00A967D6" w:rsidP="00A967D6">
      <w:pPr>
        <w:spacing w:after="0" w:line="240" w:lineRule="auto"/>
        <w:jc w:val="right"/>
        <w:outlineLvl w:val="1"/>
        <w:rPr>
          <w:rFonts w:ascii="Times New Roman" w:hAnsi="Times New Roman"/>
          <w:sz w:val="28"/>
          <w:szCs w:val="28"/>
        </w:rPr>
      </w:pPr>
      <w:bookmarkStart w:id="10" w:name="Par17"/>
      <w:bookmarkEnd w:id="10"/>
      <w:r w:rsidRPr="004B48AB">
        <w:rPr>
          <w:rFonts w:ascii="Times New Roman" w:hAnsi="Times New Roman"/>
          <w:sz w:val="28"/>
          <w:szCs w:val="28"/>
        </w:rPr>
        <w:t>Таблица 4</w:t>
      </w:r>
    </w:p>
    <w:p w:rsidR="00A967D6" w:rsidRPr="004B48AB" w:rsidRDefault="00A967D6" w:rsidP="00A967D6">
      <w:pPr>
        <w:spacing w:after="0" w:line="240" w:lineRule="auto"/>
        <w:jc w:val="center"/>
        <w:rPr>
          <w:rFonts w:ascii="Times New Roman" w:hAnsi="Times New Roman"/>
          <w:sz w:val="28"/>
          <w:szCs w:val="28"/>
          <w:highlight w:val="yello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00"/>
        <w:gridCol w:w="2304"/>
        <w:gridCol w:w="2552"/>
      </w:tblGrid>
      <w:tr w:rsidR="00A967D6" w:rsidRPr="004B48AB" w:rsidTr="00A967D6">
        <w:trPr>
          <w:trHeight w:val="323"/>
        </w:trPr>
        <w:tc>
          <w:tcPr>
            <w:tcW w:w="4500" w:type="dxa"/>
            <w:vMerge w:val="restart"/>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 xml:space="preserve">Число воспитанников, </w:t>
            </w:r>
            <w:r w:rsidRPr="004B48AB">
              <w:rPr>
                <w:rFonts w:ascii="Times New Roman" w:hAnsi="Times New Roman"/>
                <w:sz w:val="28"/>
                <w:szCs w:val="28"/>
              </w:rPr>
              <w:lastRenderedPageBreak/>
              <w:t>обучающихся, учащихся</w:t>
            </w:r>
          </w:p>
        </w:tc>
        <w:tc>
          <w:tcPr>
            <w:tcW w:w="4856" w:type="dxa"/>
            <w:gridSpan w:val="2"/>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lastRenderedPageBreak/>
              <w:t>Коэффициент кратности</w:t>
            </w:r>
          </w:p>
        </w:tc>
      </w:tr>
      <w:tr w:rsidR="00A967D6" w:rsidRPr="004B48AB" w:rsidTr="00A967D6">
        <w:trPr>
          <w:trHeight w:val="322"/>
        </w:trPr>
        <w:tc>
          <w:tcPr>
            <w:tcW w:w="4500" w:type="dxa"/>
            <w:vMerge/>
            <w:tcBorders>
              <w:top w:val="single" w:sz="4" w:space="0" w:color="auto"/>
              <w:left w:val="single" w:sz="4" w:space="0" w:color="auto"/>
              <w:bottom w:val="single" w:sz="4" w:space="0" w:color="auto"/>
              <w:right w:val="single" w:sz="4" w:space="0" w:color="auto"/>
            </w:tcBorders>
            <w:vAlign w:val="center"/>
          </w:tcPr>
          <w:p w:rsidR="00A967D6" w:rsidRPr="004B48AB" w:rsidRDefault="00A967D6" w:rsidP="00A967D6">
            <w:pPr>
              <w:spacing w:after="0" w:line="240" w:lineRule="auto"/>
              <w:rPr>
                <w:rFonts w:ascii="Times New Roman" w:hAnsi="Times New Roman"/>
                <w:sz w:val="28"/>
                <w:szCs w:val="28"/>
                <w:lang w:eastAsia="en-US"/>
              </w:rPr>
            </w:pPr>
          </w:p>
        </w:tc>
        <w:tc>
          <w:tcPr>
            <w:tcW w:w="2304"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руководитель</w:t>
            </w:r>
          </w:p>
        </w:tc>
        <w:tc>
          <w:tcPr>
            <w:tcW w:w="2552"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заместители руководителя, главный бухгалтер</w:t>
            </w:r>
          </w:p>
        </w:tc>
      </w:tr>
      <w:tr w:rsidR="00A967D6" w:rsidRPr="004B48AB" w:rsidTr="00A967D6">
        <w:tc>
          <w:tcPr>
            <w:tcW w:w="4500"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both"/>
              <w:rPr>
                <w:rFonts w:ascii="Times New Roman" w:hAnsi="Times New Roman"/>
                <w:sz w:val="28"/>
                <w:szCs w:val="28"/>
                <w:lang w:eastAsia="en-US"/>
              </w:rPr>
            </w:pPr>
            <w:r w:rsidRPr="004B48AB">
              <w:rPr>
                <w:rFonts w:ascii="Times New Roman" w:hAnsi="Times New Roman"/>
                <w:sz w:val="28"/>
                <w:szCs w:val="28"/>
              </w:rPr>
              <w:lastRenderedPageBreak/>
              <w:t>свыше 500 чел.</w:t>
            </w:r>
          </w:p>
        </w:tc>
        <w:tc>
          <w:tcPr>
            <w:tcW w:w="2304"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4</w:t>
            </w:r>
          </w:p>
        </w:tc>
        <w:tc>
          <w:tcPr>
            <w:tcW w:w="2552"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3,5</w:t>
            </w:r>
          </w:p>
        </w:tc>
      </w:tr>
      <w:tr w:rsidR="00A967D6" w:rsidRPr="004B48AB" w:rsidTr="00A967D6">
        <w:trPr>
          <w:trHeight w:val="383"/>
        </w:trPr>
        <w:tc>
          <w:tcPr>
            <w:tcW w:w="4500"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both"/>
              <w:rPr>
                <w:rFonts w:ascii="Times New Roman" w:hAnsi="Times New Roman"/>
                <w:sz w:val="28"/>
                <w:szCs w:val="28"/>
                <w:lang w:eastAsia="en-US"/>
              </w:rPr>
            </w:pPr>
            <w:r w:rsidRPr="004B48AB">
              <w:rPr>
                <w:rFonts w:ascii="Times New Roman" w:hAnsi="Times New Roman"/>
                <w:sz w:val="28"/>
                <w:szCs w:val="28"/>
              </w:rPr>
              <w:t>до 500 чел.</w:t>
            </w:r>
          </w:p>
        </w:tc>
        <w:tc>
          <w:tcPr>
            <w:tcW w:w="2304"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3,5</w:t>
            </w:r>
          </w:p>
        </w:tc>
        <w:tc>
          <w:tcPr>
            <w:tcW w:w="2552" w:type="dxa"/>
            <w:tcBorders>
              <w:top w:val="single" w:sz="4" w:space="0" w:color="auto"/>
              <w:left w:val="single" w:sz="4" w:space="0" w:color="auto"/>
              <w:bottom w:val="single" w:sz="4" w:space="0" w:color="auto"/>
              <w:right w:val="single" w:sz="4" w:space="0" w:color="auto"/>
            </w:tcBorders>
          </w:tcPr>
          <w:p w:rsidR="00A967D6" w:rsidRPr="004B48AB" w:rsidRDefault="00A967D6" w:rsidP="00A967D6">
            <w:pPr>
              <w:spacing w:after="0" w:line="240" w:lineRule="auto"/>
              <w:jc w:val="center"/>
              <w:rPr>
                <w:rFonts w:ascii="Times New Roman" w:hAnsi="Times New Roman"/>
                <w:sz w:val="28"/>
                <w:szCs w:val="28"/>
                <w:lang w:eastAsia="en-US"/>
              </w:rPr>
            </w:pPr>
            <w:r w:rsidRPr="004B48AB">
              <w:rPr>
                <w:rFonts w:ascii="Times New Roman" w:hAnsi="Times New Roman"/>
                <w:sz w:val="28"/>
                <w:szCs w:val="28"/>
              </w:rPr>
              <w:t>до 3</w:t>
            </w:r>
          </w:p>
        </w:tc>
      </w:tr>
    </w:tbl>
    <w:p w:rsidR="00A967D6" w:rsidRPr="004B48AB" w:rsidRDefault="00A967D6" w:rsidP="00A967D6">
      <w:pPr>
        <w:spacing w:after="0" w:line="240" w:lineRule="auto"/>
        <w:ind w:firstLine="720"/>
        <w:jc w:val="both"/>
        <w:rPr>
          <w:rFonts w:ascii="Times New Roman" w:hAnsi="Times New Roman"/>
          <w:sz w:val="28"/>
          <w:szCs w:val="28"/>
          <w:lang w:eastAsia="en-US"/>
        </w:rPr>
      </w:pPr>
    </w:p>
    <w:p w:rsidR="00A967D6" w:rsidRPr="004B48AB" w:rsidRDefault="00A967D6" w:rsidP="00A967D6">
      <w:pPr>
        <w:shd w:val="clear" w:color="auto" w:fill="FFFFFF"/>
        <w:spacing w:after="0" w:line="315" w:lineRule="atLeast"/>
        <w:jc w:val="both"/>
        <w:textAlignment w:val="baseline"/>
        <w:rPr>
          <w:rFonts w:ascii="Times New Roman" w:hAnsi="Times New Roman"/>
          <w:i/>
          <w:spacing w:val="2"/>
          <w:sz w:val="28"/>
          <w:szCs w:val="28"/>
        </w:rPr>
      </w:pPr>
      <w:r w:rsidRPr="004B48AB">
        <w:rPr>
          <w:rFonts w:ascii="Times New Roman" w:hAnsi="Times New Roman"/>
          <w:i/>
          <w:spacing w:val="2"/>
          <w:sz w:val="28"/>
          <w:szCs w:val="28"/>
        </w:rPr>
        <w:t>(в редакции Постановления администрации Новосильского района от 06.02.2017 г. № 63)</w:t>
      </w:r>
    </w:p>
    <w:p w:rsidR="00A967D6" w:rsidRPr="004B48AB" w:rsidRDefault="00A967D6" w:rsidP="00A967D6">
      <w:pPr>
        <w:shd w:val="clear" w:color="auto" w:fill="FFFFFF"/>
        <w:spacing w:before="302" w:line="302" w:lineRule="exact"/>
        <w:ind w:left="14" w:right="10" w:hanging="14"/>
        <w:jc w:val="both"/>
        <w:rPr>
          <w:rFonts w:ascii="Times New Roman" w:hAnsi="Times New Roman"/>
          <w:i/>
          <w:spacing w:val="2"/>
          <w:sz w:val="28"/>
          <w:szCs w:val="28"/>
        </w:rPr>
      </w:pPr>
      <w:r w:rsidRPr="004B48AB">
        <w:rPr>
          <w:rFonts w:ascii="Times New Roman" w:hAnsi="Times New Roman"/>
          <w:spacing w:val="2"/>
          <w:sz w:val="28"/>
          <w:szCs w:val="28"/>
        </w:rPr>
        <w:t xml:space="preserve">30. признан утратившим силу </w:t>
      </w:r>
      <w:r w:rsidRPr="004B48AB">
        <w:rPr>
          <w:rFonts w:ascii="Times New Roman" w:hAnsi="Times New Roman"/>
          <w:i/>
          <w:spacing w:val="-7"/>
          <w:sz w:val="28"/>
          <w:szCs w:val="28"/>
        </w:rPr>
        <w:t>(в редакции  Постановления администрации Новосильского района от 02.09.2016 г. №207).</w:t>
      </w:r>
    </w:p>
    <w:p w:rsidR="00A967D6" w:rsidRPr="004B48AB" w:rsidRDefault="00A967D6" w:rsidP="00A967D6">
      <w:pPr>
        <w:shd w:val="clear" w:color="auto" w:fill="FFFFFF"/>
        <w:spacing w:before="302" w:line="302" w:lineRule="exact"/>
        <w:ind w:left="14" w:right="10" w:firstLine="695"/>
        <w:jc w:val="both"/>
        <w:rPr>
          <w:rFonts w:ascii="Times New Roman" w:hAnsi="Times New Roman"/>
          <w:spacing w:val="-7"/>
          <w:sz w:val="28"/>
          <w:szCs w:val="28"/>
        </w:rPr>
      </w:pPr>
      <w:r w:rsidRPr="004B48AB">
        <w:rPr>
          <w:rFonts w:ascii="Times New Roman" w:hAnsi="Times New Roman"/>
          <w:spacing w:val="2"/>
          <w:sz w:val="28"/>
          <w:szCs w:val="28"/>
        </w:rPr>
        <w:t>31</w:t>
      </w:r>
      <w:r w:rsidRPr="004B48AB">
        <w:rPr>
          <w:rFonts w:ascii="Times New Roman" w:hAnsi="Times New Roman"/>
          <w:spacing w:val="-7"/>
          <w:sz w:val="28"/>
          <w:szCs w:val="28"/>
        </w:rPr>
        <w:t>. Расходы на оплату труда руководящих работников образовательных учреждений ограничиваются:</w:t>
      </w:r>
    </w:p>
    <w:p w:rsidR="00A967D6" w:rsidRPr="004B48AB" w:rsidRDefault="00A967D6" w:rsidP="00A967D6">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25% средств, направляемых образовательным учреждением, штатная численность сотрудников, которой с учетом педагогических ставок не превышает 8 штатных единиц, на оплату труда работников за счет бюджетных средств и доходов от предпринимательской и иной приносящей доход деятельности;</w:t>
      </w:r>
    </w:p>
    <w:p w:rsidR="00A967D6" w:rsidRPr="004B48AB" w:rsidRDefault="00A967D6" w:rsidP="00A967D6">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15% средств, направляемых образовательным учреждением, штатная численность сотрудников, которой с учетом педагогических ставок не превышает 30 штатных единиц, на оплату труда работников за счет бюджетных средств и доходов от предпринимательской и иной приносящей доход деятельности;</w:t>
      </w:r>
    </w:p>
    <w:p w:rsidR="00A967D6" w:rsidRDefault="00A967D6" w:rsidP="00A967D6">
      <w:pPr>
        <w:shd w:val="clear" w:color="auto" w:fill="FFFFFF"/>
        <w:spacing w:before="302" w:line="302" w:lineRule="exact"/>
        <w:ind w:left="14" w:right="10" w:firstLine="648"/>
        <w:jc w:val="both"/>
        <w:rPr>
          <w:rFonts w:ascii="Times New Roman" w:hAnsi="Times New Roman"/>
          <w:spacing w:val="-7"/>
          <w:sz w:val="28"/>
          <w:szCs w:val="28"/>
        </w:rPr>
      </w:pPr>
      <w:r w:rsidRPr="004B48AB">
        <w:rPr>
          <w:rFonts w:ascii="Times New Roman" w:hAnsi="Times New Roman"/>
          <w:spacing w:val="-7"/>
          <w:sz w:val="28"/>
          <w:szCs w:val="28"/>
        </w:rPr>
        <w:t>13% средств, направляемых образовательным учреждением, штатная численность сотрудников, которой с учетом педагогических ставок не превышает 100 штатных единиц, на оплату труда работников за счет бюджетных средств и доходов от предпринимательской и иной приносящей доход деятельности</w:t>
      </w:r>
    </w:p>
    <w:p w:rsidR="00A967D6" w:rsidRPr="004B48AB" w:rsidRDefault="00A967D6" w:rsidP="00A967D6">
      <w:pPr>
        <w:shd w:val="clear" w:color="auto" w:fill="FFFFFF"/>
        <w:spacing w:before="302" w:line="302" w:lineRule="exact"/>
        <w:ind w:left="14" w:right="10" w:firstLine="648"/>
        <w:jc w:val="both"/>
        <w:rPr>
          <w:rFonts w:ascii="Times New Roman" w:hAnsi="Times New Roman"/>
          <w:i/>
          <w:spacing w:val="-7"/>
          <w:sz w:val="28"/>
          <w:szCs w:val="28"/>
        </w:rPr>
      </w:pPr>
      <w:r w:rsidRPr="004B48AB">
        <w:rPr>
          <w:rFonts w:ascii="Times New Roman" w:hAnsi="Times New Roman"/>
          <w:spacing w:val="-7"/>
          <w:sz w:val="28"/>
          <w:szCs w:val="28"/>
        </w:rPr>
        <w:t xml:space="preserve"> </w:t>
      </w:r>
      <w:r w:rsidRPr="004B48AB">
        <w:rPr>
          <w:rFonts w:ascii="Times New Roman" w:hAnsi="Times New Roman"/>
          <w:i/>
          <w:spacing w:val="-7"/>
          <w:sz w:val="28"/>
          <w:szCs w:val="28"/>
        </w:rPr>
        <w:t>(в редакции Постановления администрации Новосильского района от 02.09.2016 г. №207).</w:t>
      </w:r>
    </w:p>
    <w:p w:rsidR="000B168A" w:rsidRPr="000B168A" w:rsidRDefault="000B168A" w:rsidP="00A967D6">
      <w:pPr>
        <w:shd w:val="clear" w:color="auto" w:fill="FFFFFF"/>
        <w:spacing w:after="0" w:line="315" w:lineRule="atLeast"/>
        <w:ind w:firstLine="709"/>
        <w:jc w:val="both"/>
        <w:textAlignment w:val="baseline"/>
        <w:rPr>
          <w:rFonts w:ascii="Times New Roman" w:hAnsi="Times New Roman"/>
          <w:i/>
          <w:color w:val="FF0000"/>
          <w:spacing w:val="2"/>
          <w:sz w:val="28"/>
          <w:szCs w:val="28"/>
        </w:rPr>
      </w:pPr>
    </w:p>
    <w:p w:rsidR="00C77B59" w:rsidRDefault="00C77B59"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AF3AAC" w:rsidRDefault="00AF3AAC" w:rsidP="00931643">
      <w:pPr>
        <w:shd w:val="clear" w:color="auto" w:fill="FFFFFF"/>
        <w:spacing w:after="0" w:line="315" w:lineRule="atLeast"/>
        <w:jc w:val="both"/>
        <w:textAlignment w:val="baseline"/>
        <w:rPr>
          <w:rFonts w:ascii="Times New Roman" w:hAnsi="Times New Roman"/>
          <w:color w:val="2D2D2D"/>
          <w:spacing w:val="2"/>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p w:rsidR="00EF5D89" w:rsidRDefault="00EF5D89" w:rsidP="00AF3AAC">
      <w:pPr>
        <w:widowControl w:val="0"/>
        <w:autoSpaceDE w:val="0"/>
        <w:autoSpaceDN w:val="0"/>
        <w:spacing w:after="0" w:line="240" w:lineRule="auto"/>
        <w:ind w:left="4536"/>
        <w:jc w:val="right"/>
        <w:outlineLvl w:val="0"/>
        <w:rPr>
          <w:rFonts w:ascii="Times New Roman" w:hAnsi="Times New Roman"/>
          <w:color w:val="FF0000"/>
          <w:sz w:val="28"/>
          <w:szCs w:val="28"/>
        </w:rPr>
      </w:pPr>
    </w:p>
    <w:sectPr w:rsidR="00EF5D89" w:rsidSect="00A526EE">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3B" w:rsidRDefault="006D063B" w:rsidP="00F74977">
      <w:pPr>
        <w:spacing w:after="0" w:line="240" w:lineRule="auto"/>
      </w:pPr>
      <w:r>
        <w:separator/>
      </w:r>
    </w:p>
  </w:endnote>
  <w:endnote w:type="continuationSeparator" w:id="0">
    <w:p w:rsidR="006D063B" w:rsidRDefault="006D063B" w:rsidP="00F7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D6" w:rsidRDefault="00A967D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D6" w:rsidRDefault="00A967D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D6" w:rsidRDefault="00A967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3B" w:rsidRDefault="006D063B" w:rsidP="00F74977">
      <w:pPr>
        <w:spacing w:after="0" w:line="240" w:lineRule="auto"/>
      </w:pPr>
      <w:r>
        <w:separator/>
      </w:r>
    </w:p>
  </w:footnote>
  <w:footnote w:type="continuationSeparator" w:id="0">
    <w:p w:rsidR="006D063B" w:rsidRDefault="006D063B" w:rsidP="00F74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D6" w:rsidRDefault="00A967D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D6" w:rsidRDefault="00A967D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D6" w:rsidRDefault="00A967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0AA"/>
    <w:multiLevelType w:val="hybridMultilevel"/>
    <w:tmpl w:val="39E8D916"/>
    <w:lvl w:ilvl="0" w:tplc="E63E67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A1245E"/>
    <w:multiLevelType w:val="hybridMultilevel"/>
    <w:tmpl w:val="3CCE32F8"/>
    <w:lvl w:ilvl="0" w:tplc="233E5598">
      <w:start w:val="1"/>
      <w:numFmt w:val="decimal"/>
      <w:lvlText w:val="%1)"/>
      <w:lvlJc w:val="left"/>
      <w:pPr>
        <w:tabs>
          <w:tab w:val="num" w:pos="1365"/>
        </w:tabs>
        <w:ind w:left="1365" w:hanging="76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3EDF2D6D"/>
    <w:multiLevelType w:val="hybridMultilevel"/>
    <w:tmpl w:val="B32895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CF53082"/>
    <w:multiLevelType w:val="hybridMultilevel"/>
    <w:tmpl w:val="16AC4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36B48"/>
    <w:multiLevelType w:val="hybridMultilevel"/>
    <w:tmpl w:val="442834DA"/>
    <w:lvl w:ilvl="0" w:tplc="B366E942">
      <w:start w:val="1"/>
      <w:numFmt w:val="decimal"/>
      <w:lvlText w:val="%1."/>
      <w:lvlJc w:val="left"/>
      <w:pPr>
        <w:ind w:left="877" w:hanging="360"/>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5">
    <w:nsid w:val="721E36C0"/>
    <w:multiLevelType w:val="hybridMultilevel"/>
    <w:tmpl w:val="C2FC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A11D80"/>
    <w:multiLevelType w:val="multilevel"/>
    <w:tmpl w:val="DF626626"/>
    <w:lvl w:ilvl="0">
      <w:start w:val="1"/>
      <w:numFmt w:val="decimal"/>
      <w:lvlText w:val="%1."/>
      <w:lvlJc w:val="left"/>
      <w:pPr>
        <w:ind w:left="802" w:hanging="360"/>
      </w:pPr>
      <w:rPr>
        <w:rFonts w:hint="default"/>
      </w:rPr>
    </w:lvl>
    <w:lvl w:ilvl="1">
      <w:start w:val="1"/>
      <w:numFmt w:val="decimal"/>
      <w:isLgl/>
      <w:lvlText w:val="%1.%2."/>
      <w:lvlJc w:val="left"/>
      <w:pPr>
        <w:ind w:left="1162" w:hanging="72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522" w:hanging="1080"/>
      </w:pPr>
      <w:rPr>
        <w:rFonts w:hint="default"/>
      </w:rPr>
    </w:lvl>
    <w:lvl w:ilvl="4">
      <w:start w:val="1"/>
      <w:numFmt w:val="decimal"/>
      <w:isLgl/>
      <w:lvlText w:val="%1.%2.%3.%4.%5."/>
      <w:lvlJc w:val="left"/>
      <w:pPr>
        <w:ind w:left="1522" w:hanging="1080"/>
      </w:pPr>
      <w:rPr>
        <w:rFonts w:hint="default"/>
      </w:rPr>
    </w:lvl>
    <w:lvl w:ilvl="5">
      <w:start w:val="1"/>
      <w:numFmt w:val="decimal"/>
      <w:isLgl/>
      <w:lvlText w:val="%1.%2.%3.%4.%5.%6."/>
      <w:lvlJc w:val="left"/>
      <w:pPr>
        <w:ind w:left="1882" w:hanging="1440"/>
      </w:pPr>
      <w:rPr>
        <w:rFonts w:hint="default"/>
      </w:rPr>
    </w:lvl>
    <w:lvl w:ilvl="6">
      <w:start w:val="1"/>
      <w:numFmt w:val="decimal"/>
      <w:isLgl/>
      <w:lvlText w:val="%1.%2.%3.%4.%5.%6.%7."/>
      <w:lvlJc w:val="left"/>
      <w:pPr>
        <w:ind w:left="2242" w:hanging="1800"/>
      </w:pPr>
      <w:rPr>
        <w:rFonts w:hint="default"/>
      </w:rPr>
    </w:lvl>
    <w:lvl w:ilvl="7">
      <w:start w:val="1"/>
      <w:numFmt w:val="decimal"/>
      <w:isLgl/>
      <w:lvlText w:val="%1.%2.%3.%4.%5.%6.%7.%8."/>
      <w:lvlJc w:val="left"/>
      <w:pPr>
        <w:ind w:left="2242" w:hanging="1800"/>
      </w:pPr>
      <w:rPr>
        <w:rFonts w:hint="default"/>
      </w:rPr>
    </w:lvl>
    <w:lvl w:ilvl="8">
      <w:start w:val="1"/>
      <w:numFmt w:val="decimal"/>
      <w:isLgl/>
      <w:lvlText w:val="%1.%2.%3.%4.%5.%6.%7.%8.%9."/>
      <w:lvlJc w:val="left"/>
      <w:pPr>
        <w:ind w:left="2602" w:hanging="2160"/>
      </w:pPr>
      <w:rPr>
        <w:rFonts w:hint="default"/>
      </w:rPr>
    </w:lvl>
  </w:abstractNum>
  <w:abstractNum w:abstractNumId="7">
    <w:nsid w:val="78A93FD3"/>
    <w:multiLevelType w:val="hybridMultilevel"/>
    <w:tmpl w:val="B80E7D20"/>
    <w:lvl w:ilvl="0" w:tplc="31A27A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0E8"/>
    <w:rsid w:val="00010A40"/>
    <w:rsid w:val="00011640"/>
    <w:rsid w:val="00012165"/>
    <w:rsid w:val="0001486E"/>
    <w:rsid w:val="000149CB"/>
    <w:rsid w:val="0001506A"/>
    <w:rsid w:val="0002591F"/>
    <w:rsid w:val="00031798"/>
    <w:rsid w:val="000359BF"/>
    <w:rsid w:val="00036459"/>
    <w:rsid w:val="0005262A"/>
    <w:rsid w:val="00064749"/>
    <w:rsid w:val="00070DCC"/>
    <w:rsid w:val="0007737C"/>
    <w:rsid w:val="000778CD"/>
    <w:rsid w:val="00093238"/>
    <w:rsid w:val="00094280"/>
    <w:rsid w:val="00097026"/>
    <w:rsid w:val="000A3068"/>
    <w:rsid w:val="000B168A"/>
    <w:rsid w:val="000B47C9"/>
    <w:rsid w:val="000C2F64"/>
    <w:rsid w:val="000C4A0A"/>
    <w:rsid w:val="000C5011"/>
    <w:rsid w:val="000C5776"/>
    <w:rsid w:val="000C78CC"/>
    <w:rsid w:val="000D0E14"/>
    <w:rsid w:val="000D18A9"/>
    <w:rsid w:val="000E337F"/>
    <w:rsid w:val="000E697B"/>
    <w:rsid w:val="000E77D1"/>
    <w:rsid w:val="000F028D"/>
    <w:rsid w:val="000F6628"/>
    <w:rsid w:val="0010168E"/>
    <w:rsid w:val="00105F22"/>
    <w:rsid w:val="00112CAB"/>
    <w:rsid w:val="00117648"/>
    <w:rsid w:val="0012050C"/>
    <w:rsid w:val="00127018"/>
    <w:rsid w:val="00133EA9"/>
    <w:rsid w:val="00142E6F"/>
    <w:rsid w:val="00150F7B"/>
    <w:rsid w:val="0015373F"/>
    <w:rsid w:val="00156846"/>
    <w:rsid w:val="0016172D"/>
    <w:rsid w:val="00164417"/>
    <w:rsid w:val="001657A3"/>
    <w:rsid w:val="0016777B"/>
    <w:rsid w:val="00171650"/>
    <w:rsid w:val="001722B0"/>
    <w:rsid w:val="001746DF"/>
    <w:rsid w:val="0018168F"/>
    <w:rsid w:val="001824C1"/>
    <w:rsid w:val="00183134"/>
    <w:rsid w:val="00186F5F"/>
    <w:rsid w:val="00191C76"/>
    <w:rsid w:val="00193003"/>
    <w:rsid w:val="00197054"/>
    <w:rsid w:val="001A04CF"/>
    <w:rsid w:val="001A3EB0"/>
    <w:rsid w:val="001A7B18"/>
    <w:rsid w:val="001B537C"/>
    <w:rsid w:val="001B5DC9"/>
    <w:rsid w:val="001B646C"/>
    <w:rsid w:val="001B696C"/>
    <w:rsid w:val="001C4E4C"/>
    <w:rsid w:val="001C5127"/>
    <w:rsid w:val="001C7448"/>
    <w:rsid w:val="001D03B2"/>
    <w:rsid w:val="001D0976"/>
    <w:rsid w:val="001E0C09"/>
    <w:rsid w:val="001E0C10"/>
    <w:rsid w:val="001E1D81"/>
    <w:rsid w:val="001E1E1D"/>
    <w:rsid w:val="001E6844"/>
    <w:rsid w:val="002013BA"/>
    <w:rsid w:val="0020419F"/>
    <w:rsid w:val="00212C18"/>
    <w:rsid w:val="00212CCE"/>
    <w:rsid w:val="00212F74"/>
    <w:rsid w:val="00221AE5"/>
    <w:rsid w:val="00222CA8"/>
    <w:rsid w:val="00225003"/>
    <w:rsid w:val="00233E2F"/>
    <w:rsid w:val="00233FA3"/>
    <w:rsid w:val="00235B1B"/>
    <w:rsid w:val="00235CE9"/>
    <w:rsid w:val="0024190C"/>
    <w:rsid w:val="00243100"/>
    <w:rsid w:val="00251213"/>
    <w:rsid w:val="00252ACF"/>
    <w:rsid w:val="00253495"/>
    <w:rsid w:val="0025506D"/>
    <w:rsid w:val="0025625F"/>
    <w:rsid w:val="00264ED6"/>
    <w:rsid w:val="002666D4"/>
    <w:rsid w:val="00266A0A"/>
    <w:rsid w:val="00276664"/>
    <w:rsid w:val="00277381"/>
    <w:rsid w:val="00277DBA"/>
    <w:rsid w:val="002806D6"/>
    <w:rsid w:val="00287DB5"/>
    <w:rsid w:val="00291479"/>
    <w:rsid w:val="002A409E"/>
    <w:rsid w:val="002B24AC"/>
    <w:rsid w:val="002B30F2"/>
    <w:rsid w:val="002C2385"/>
    <w:rsid w:val="002D1718"/>
    <w:rsid w:val="002D28D6"/>
    <w:rsid w:val="002D3991"/>
    <w:rsid w:val="002D46F4"/>
    <w:rsid w:val="002E3058"/>
    <w:rsid w:val="002F228B"/>
    <w:rsid w:val="002F3135"/>
    <w:rsid w:val="002F6953"/>
    <w:rsid w:val="00305B7F"/>
    <w:rsid w:val="00306F5D"/>
    <w:rsid w:val="0031170F"/>
    <w:rsid w:val="003170CB"/>
    <w:rsid w:val="0031778B"/>
    <w:rsid w:val="0032092D"/>
    <w:rsid w:val="00325C01"/>
    <w:rsid w:val="00331D30"/>
    <w:rsid w:val="0033719F"/>
    <w:rsid w:val="00354ACB"/>
    <w:rsid w:val="003560A1"/>
    <w:rsid w:val="003610AC"/>
    <w:rsid w:val="003619F5"/>
    <w:rsid w:val="00362B56"/>
    <w:rsid w:val="00362F4D"/>
    <w:rsid w:val="003652BE"/>
    <w:rsid w:val="00374E94"/>
    <w:rsid w:val="0037546B"/>
    <w:rsid w:val="003804DC"/>
    <w:rsid w:val="003842B0"/>
    <w:rsid w:val="0038619F"/>
    <w:rsid w:val="0038638C"/>
    <w:rsid w:val="0038722D"/>
    <w:rsid w:val="00391F73"/>
    <w:rsid w:val="003928D3"/>
    <w:rsid w:val="003976CA"/>
    <w:rsid w:val="003A04FC"/>
    <w:rsid w:val="003A1106"/>
    <w:rsid w:val="003A5104"/>
    <w:rsid w:val="003A6F09"/>
    <w:rsid w:val="003B6512"/>
    <w:rsid w:val="003B7A09"/>
    <w:rsid w:val="003C161E"/>
    <w:rsid w:val="003C3830"/>
    <w:rsid w:val="003E0758"/>
    <w:rsid w:val="003E0B6D"/>
    <w:rsid w:val="003E1965"/>
    <w:rsid w:val="003E2AC1"/>
    <w:rsid w:val="003F40B3"/>
    <w:rsid w:val="004027F6"/>
    <w:rsid w:val="0040385E"/>
    <w:rsid w:val="00405F91"/>
    <w:rsid w:val="0041168C"/>
    <w:rsid w:val="004144A3"/>
    <w:rsid w:val="0041655E"/>
    <w:rsid w:val="00416F25"/>
    <w:rsid w:val="00421F9E"/>
    <w:rsid w:val="00423820"/>
    <w:rsid w:val="00424C8D"/>
    <w:rsid w:val="00424E17"/>
    <w:rsid w:val="00425902"/>
    <w:rsid w:val="004340B6"/>
    <w:rsid w:val="0043771F"/>
    <w:rsid w:val="00437F57"/>
    <w:rsid w:val="00440A2A"/>
    <w:rsid w:val="00440C39"/>
    <w:rsid w:val="0044163C"/>
    <w:rsid w:val="00444C05"/>
    <w:rsid w:val="00455B30"/>
    <w:rsid w:val="00456209"/>
    <w:rsid w:val="00457097"/>
    <w:rsid w:val="00460369"/>
    <w:rsid w:val="00461AC1"/>
    <w:rsid w:val="00472BC1"/>
    <w:rsid w:val="00475D63"/>
    <w:rsid w:val="004850B3"/>
    <w:rsid w:val="00493937"/>
    <w:rsid w:val="004A03AF"/>
    <w:rsid w:val="004A63FF"/>
    <w:rsid w:val="004A6480"/>
    <w:rsid w:val="004B1251"/>
    <w:rsid w:val="004B1C47"/>
    <w:rsid w:val="004B3A90"/>
    <w:rsid w:val="004B4499"/>
    <w:rsid w:val="004B48AB"/>
    <w:rsid w:val="004D7135"/>
    <w:rsid w:val="004E2A73"/>
    <w:rsid w:val="004E6EE9"/>
    <w:rsid w:val="004F0752"/>
    <w:rsid w:val="004F0ECA"/>
    <w:rsid w:val="004F56AF"/>
    <w:rsid w:val="004F7514"/>
    <w:rsid w:val="00513E9D"/>
    <w:rsid w:val="005163ED"/>
    <w:rsid w:val="00517EE9"/>
    <w:rsid w:val="005200FB"/>
    <w:rsid w:val="00522C87"/>
    <w:rsid w:val="00523566"/>
    <w:rsid w:val="00524624"/>
    <w:rsid w:val="00524770"/>
    <w:rsid w:val="0052582A"/>
    <w:rsid w:val="00525DB8"/>
    <w:rsid w:val="00525F9D"/>
    <w:rsid w:val="005330BF"/>
    <w:rsid w:val="00533105"/>
    <w:rsid w:val="00533682"/>
    <w:rsid w:val="005374ED"/>
    <w:rsid w:val="00537A40"/>
    <w:rsid w:val="005405EF"/>
    <w:rsid w:val="00544715"/>
    <w:rsid w:val="00544B19"/>
    <w:rsid w:val="00546F94"/>
    <w:rsid w:val="00546FB9"/>
    <w:rsid w:val="00560106"/>
    <w:rsid w:val="0056312C"/>
    <w:rsid w:val="005757EF"/>
    <w:rsid w:val="005820F4"/>
    <w:rsid w:val="00587D92"/>
    <w:rsid w:val="005937E3"/>
    <w:rsid w:val="005A0903"/>
    <w:rsid w:val="005A1511"/>
    <w:rsid w:val="005A78BF"/>
    <w:rsid w:val="005B01FE"/>
    <w:rsid w:val="005B28B3"/>
    <w:rsid w:val="005B4F1F"/>
    <w:rsid w:val="005B7C6F"/>
    <w:rsid w:val="005C1626"/>
    <w:rsid w:val="005C31AF"/>
    <w:rsid w:val="005C493F"/>
    <w:rsid w:val="005C5FF9"/>
    <w:rsid w:val="005C6B13"/>
    <w:rsid w:val="005D30D7"/>
    <w:rsid w:val="005D7230"/>
    <w:rsid w:val="005E093F"/>
    <w:rsid w:val="005F2DD7"/>
    <w:rsid w:val="0060138C"/>
    <w:rsid w:val="00603689"/>
    <w:rsid w:val="0060452C"/>
    <w:rsid w:val="00604CC0"/>
    <w:rsid w:val="00607564"/>
    <w:rsid w:val="0061063F"/>
    <w:rsid w:val="00610C15"/>
    <w:rsid w:val="00611239"/>
    <w:rsid w:val="00630C91"/>
    <w:rsid w:val="0063470F"/>
    <w:rsid w:val="00636993"/>
    <w:rsid w:val="00640FCD"/>
    <w:rsid w:val="00645149"/>
    <w:rsid w:val="00657C4A"/>
    <w:rsid w:val="00664F3B"/>
    <w:rsid w:val="00672EB7"/>
    <w:rsid w:val="006765A0"/>
    <w:rsid w:val="00676A1D"/>
    <w:rsid w:val="00677705"/>
    <w:rsid w:val="00685F70"/>
    <w:rsid w:val="0069404D"/>
    <w:rsid w:val="006A5BB9"/>
    <w:rsid w:val="006B152D"/>
    <w:rsid w:val="006C0919"/>
    <w:rsid w:val="006C1960"/>
    <w:rsid w:val="006C307C"/>
    <w:rsid w:val="006C6E7B"/>
    <w:rsid w:val="006D063B"/>
    <w:rsid w:val="006D0E2B"/>
    <w:rsid w:val="006D2D3D"/>
    <w:rsid w:val="006D37D3"/>
    <w:rsid w:val="006E0F0E"/>
    <w:rsid w:val="006E1A2F"/>
    <w:rsid w:val="006E336F"/>
    <w:rsid w:val="006E3AEE"/>
    <w:rsid w:val="006E4341"/>
    <w:rsid w:val="006E6465"/>
    <w:rsid w:val="006F43A9"/>
    <w:rsid w:val="006F43B4"/>
    <w:rsid w:val="00703309"/>
    <w:rsid w:val="00703B35"/>
    <w:rsid w:val="0070773A"/>
    <w:rsid w:val="00716327"/>
    <w:rsid w:val="0072192A"/>
    <w:rsid w:val="00721FA6"/>
    <w:rsid w:val="00731075"/>
    <w:rsid w:val="00732676"/>
    <w:rsid w:val="0073398A"/>
    <w:rsid w:val="00736799"/>
    <w:rsid w:val="007369DD"/>
    <w:rsid w:val="00737D06"/>
    <w:rsid w:val="00742FB1"/>
    <w:rsid w:val="00753772"/>
    <w:rsid w:val="00757710"/>
    <w:rsid w:val="00757B10"/>
    <w:rsid w:val="00760F1E"/>
    <w:rsid w:val="00761171"/>
    <w:rsid w:val="00762DBC"/>
    <w:rsid w:val="00764B0B"/>
    <w:rsid w:val="00772344"/>
    <w:rsid w:val="00774C8E"/>
    <w:rsid w:val="007766AE"/>
    <w:rsid w:val="00782BA5"/>
    <w:rsid w:val="00785CA2"/>
    <w:rsid w:val="00791FC8"/>
    <w:rsid w:val="0079206E"/>
    <w:rsid w:val="00795882"/>
    <w:rsid w:val="00797398"/>
    <w:rsid w:val="00797FF4"/>
    <w:rsid w:val="007A1148"/>
    <w:rsid w:val="007A15ED"/>
    <w:rsid w:val="007A3F2F"/>
    <w:rsid w:val="007B1890"/>
    <w:rsid w:val="007C3448"/>
    <w:rsid w:val="007C4BFE"/>
    <w:rsid w:val="007C79D4"/>
    <w:rsid w:val="007D232C"/>
    <w:rsid w:val="007D236D"/>
    <w:rsid w:val="007E055C"/>
    <w:rsid w:val="007E06F6"/>
    <w:rsid w:val="007E5A79"/>
    <w:rsid w:val="007E5E5B"/>
    <w:rsid w:val="007F11D2"/>
    <w:rsid w:val="00800E51"/>
    <w:rsid w:val="00802D08"/>
    <w:rsid w:val="00804827"/>
    <w:rsid w:val="00804BE1"/>
    <w:rsid w:val="00806B87"/>
    <w:rsid w:val="008071BF"/>
    <w:rsid w:val="0081023F"/>
    <w:rsid w:val="008157D9"/>
    <w:rsid w:val="0081655F"/>
    <w:rsid w:val="00816C55"/>
    <w:rsid w:val="008248F0"/>
    <w:rsid w:val="00826245"/>
    <w:rsid w:val="00826DBB"/>
    <w:rsid w:val="00832499"/>
    <w:rsid w:val="00833D2D"/>
    <w:rsid w:val="0083597B"/>
    <w:rsid w:val="008418F6"/>
    <w:rsid w:val="00843B49"/>
    <w:rsid w:val="00853750"/>
    <w:rsid w:val="0085425B"/>
    <w:rsid w:val="008547C2"/>
    <w:rsid w:val="008547DE"/>
    <w:rsid w:val="00855696"/>
    <w:rsid w:val="00855E31"/>
    <w:rsid w:val="00864B29"/>
    <w:rsid w:val="0086600A"/>
    <w:rsid w:val="00883D43"/>
    <w:rsid w:val="00891168"/>
    <w:rsid w:val="00891F3F"/>
    <w:rsid w:val="00893A8D"/>
    <w:rsid w:val="00893FA7"/>
    <w:rsid w:val="008945AB"/>
    <w:rsid w:val="008A11B3"/>
    <w:rsid w:val="008A290D"/>
    <w:rsid w:val="008A38CD"/>
    <w:rsid w:val="008A4A1E"/>
    <w:rsid w:val="008A52CC"/>
    <w:rsid w:val="008B4FA8"/>
    <w:rsid w:val="008B5C46"/>
    <w:rsid w:val="008C190E"/>
    <w:rsid w:val="008C4379"/>
    <w:rsid w:val="008C7B99"/>
    <w:rsid w:val="008C7FB0"/>
    <w:rsid w:val="008E2F42"/>
    <w:rsid w:val="008E3C34"/>
    <w:rsid w:val="008E7C30"/>
    <w:rsid w:val="008F17F2"/>
    <w:rsid w:val="009025F1"/>
    <w:rsid w:val="0090366D"/>
    <w:rsid w:val="00912A59"/>
    <w:rsid w:val="009142B7"/>
    <w:rsid w:val="00914FE7"/>
    <w:rsid w:val="00915BC4"/>
    <w:rsid w:val="00917B2F"/>
    <w:rsid w:val="0092061A"/>
    <w:rsid w:val="00923181"/>
    <w:rsid w:val="00926B7C"/>
    <w:rsid w:val="00931643"/>
    <w:rsid w:val="00931DA6"/>
    <w:rsid w:val="00935216"/>
    <w:rsid w:val="00937CB7"/>
    <w:rsid w:val="009411C0"/>
    <w:rsid w:val="00951D99"/>
    <w:rsid w:val="00956500"/>
    <w:rsid w:val="00960E93"/>
    <w:rsid w:val="00964CB8"/>
    <w:rsid w:val="009662E2"/>
    <w:rsid w:val="00967391"/>
    <w:rsid w:val="00971D54"/>
    <w:rsid w:val="00975D26"/>
    <w:rsid w:val="0097666C"/>
    <w:rsid w:val="00976A04"/>
    <w:rsid w:val="00987ADA"/>
    <w:rsid w:val="00990A73"/>
    <w:rsid w:val="00990C15"/>
    <w:rsid w:val="00993B98"/>
    <w:rsid w:val="009A013D"/>
    <w:rsid w:val="009A1619"/>
    <w:rsid w:val="009A1738"/>
    <w:rsid w:val="009A26CE"/>
    <w:rsid w:val="009A2805"/>
    <w:rsid w:val="009A4CD0"/>
    <w:rsid w:val="009A4F7D"/>
    <w:rsid w:val="009B0CD7"/>
    <w:rsid w:val="009B2E6F"/>
    <w:rsid w:val="009B3A62"/>
    <w:rsid w:val="009C3B87"/>
    <w:rsid w:val="009C40F5"/>
    <w:rsid w:val="009C46BA"/>
    <w:rsid w:val="009C6F48"/>
    <w:rsid w:val="009D0BEE"/>
    <w:rsid w:val="009D2B0D"/>
    <w:rsid w:val="009D7687"/>
    <w:rsid w:val="009E025C"/>
    <w:rsid w:val="009E4BBA"/>
    <w:rsid w:val="009E7D88"/>
    <w:rsid w:val="009F588C"/>
    <w:rsid w:val="009F5EF5"/>
    <w:rsid w:val="00A00C3F"/>
    <w:rsid w:val="00A0740F"/>
    <w:rsid w:val="00A074BF"/>
    <w:rsid w:val="00A100AE"/>
    <w:rsid w:val="00A10A24"/>
    <w:rsid w:val="00A11292"/>
    <w:rsid w:val="00A115EC"/>
    <w:rsid w:val="00A11C90"/>
    <w:rsid w:val="00A1314E"/>
    <w:rsid w:val="00A14DA7"/>
    <w:rsid w:val="00A22D83"/>
    <w:rsid w:val="00A27D7F"/>
    <w:rsid w:val="00A34761"/>
    <w:rsid w:val="00A35D4A"/>
    <w:rsid w:val="00A4191A"/>
    <w:rsid w:val="00A420E7"/>
    <w:rsid w:val="00A526EE"/>
    <w:rsid w:val="00A53156"/>
    <w:rsid w:val="00A57864"/>
    <w:rsid w:val="00A66940"/>
    <w:rsid w:val="00A70709"/>
    <w:rsid w:val="00A7210D"/>
    <w:rsid w:val="00A730E9"/>
    <w:rsid w:val="00A75E3D"/>
    <w:rsid w:val="00A8009F"/>
    <w:rsid w:val="00A803E4"/>
    <w:rsid w:val="00A81FC9"/>
    <w:rsid w:val="00A852C1"/>
    <w:rsid w:val="00A91053"/>
    <w:rsid w:val="00A967D6"/>
    <w:rsid w:val="00AA0D08"/>
    <w:rsid w:val="00AA1818"/>
    <w:rsid w:val="00AA53D0"/>
    <w:rsid w:val="00AB0A25"/>
    <w:rsid w:val="00AB1218"/>
    <w:rsid w:val="00AB72D4"/>
    <w:rsid w:val="00AB7BA4"/>
    <w:rsid w:val="00AB7E53"/>
    <w:rsid w:val="00AC2371"/>
    <w:rsid w:val="00AC48B6"/>
    <w:rsid w:val="00AC5941"/>
    <w:rsid w:val="00AC6A2B"/>
    <w:rsid w:val="00AC7522"/>
    <w:rsid w:val="00AC772D"/>
    <w:rsid w:val="00AC77BC"/>
    <w:rsid w:val="00AD4902"/>
    <w:rsid w:val="00AE11A0"/>
    <w:rsid w:val="00AE22A5"/>
    <w:rsid w:val="00AE434F"/>
    <w:rsid w:val="00AE512E"/>
    <w:rsid w:val="00AE6D1F"/>
    <w:rsid w:val="00AF2C0A"/>
    <w:rsid w:val="00AF3AAC"/>
    <w:rsid w:val="00B03CDB"/>
    <w:rsid w:val="00B06DAE"/>
    <w:rsid w:val="00B07DAC"/>
    <w:rsid w:val="00B07DCB"/>
    <w:rsid w:val="00B1542D"/>
    <w:rsid w:val="00B20A88"/>
    <w:rsid w:val="00B21829"/>
    <w:rsid w:val="00B21F9B"/>
    <w:rsid w:val="00B30F50"/>
    <w:rsid w:val="00B36D5E"/>
    <w:rsid w:val="00B36D68"/>
    <w:rsid w:val="00B37C2E"/>
    <w:rsid w:val="00B405AC"/>
    <w:rsid w:val="00B41A40"/>
    <w:rsid w:val="00B436D9"/>
    <w:rsid w:val="00B46C92"/>
    <w:rsid w:val="00B52FEA"/>
    <w:rsid w:val="00B53CD5"/>
    <w:rsid w:val="00B61BEE"/>
    <w:rsid w:val="00B66A6D"/>
    <w:rsid w:val="00B7176F"/>
    <w:rsid w:val="00B76E26"/>
    <w:rsid w:val="00B86B0B"/>
    <w:rsid w:val="00B951F3"/>
    <w:rsid w:val="00BA195A"/>
    <w:rsid w:val="00BA46F2"/>
    <w:rsid w:val="00BA4A9D"/>
    <w:rsid w:val="00BA7290"/>
    <w:rsid w:val="00BB0F92"/>
    <w:rsid w:val="00BB24AD"/>
    <w:rsid w:val="00BB279A"/>
    <w:rsid w:val="00BB502D"/>
    <w:rsid w:val="00BC2850"/>
    <w:rsid w:val="00BC2856"/>
    <w:rsid w:val="00BC7A12"/>
    <w:rsid w:val="00BD0AA5"/>
    <w:rsid w:val="00BD494F"/>
    <w:rsid w:val="00BD5714"/>
    <w:rsid w:val="00BE2DAE"/>
    <w:rsid w:val="00C01091"/>
    <w:rsid w:val="00C121AC"/>
    <w:rsid w:val="00C13F9D"/>
    <w:rsid w:val="00C145AE"/>
    <w:rsid w:val="00C14A2D"/>
    <w:rsid w:val="00C14A50"/>
    <w:rsid w:val="00C17F46"/>
    <w:rsid w:val="00C22D06"/>
    <w:rsid w:val="00C304F5"/>
    <w:rsid w:val="00C35EC3"/>
    <w:rsid w:val="00C42FB5"/>
    <w:rsid w:val="00C43E8F"/>
    <w:rsid w:val="00C442CD"/>
    <w:rsid w:val="00C44A63"/>
    <w:rsid w:val="00C46D5A"/>
    <w:rsid w:val="00C47A1D"/>
    <w:rsid w:val="00C50AF3"/>
    <w:rsid w:val="00C57E8A"/>
    <w:rsid w:val="00C63B11"/>
    <w:rsid w:val="00C700D3"/>
    <w:rsid w:val="00C77B59"/>
    <w:rsid w:val="00C86195"/>
    <w:rsid w:val="00C8739A"/>
    <w:rsid w:val="00C94546"/>
    <w:rsid w:val="00CA461F"/>
    <w:rsid w:val="00CB05AD"/>
    <w:rsid w:val="00CC0483"/>
    <w:rsid w:val="00CC588E"/>
    <w:rsid w:val="00CD2CDD"/>
    <w:rsid w:val="00CE611F"/>
    <w:rsid w:val="00CF5FDC"/>
    <w:rsid w:val="00D01B53"/>
    <w:rsid w:val="00D217D4"/>
    <w:rsid w:val="00D22E66"/>
    <w:rsid w:val="00D27E64"/>
    <w:rsid w:val="00D32F23"/>
    <w:rsid w:val="00D33538"/>
    <w:rsid w:val="00D37A91"/>
    <w:rsid w:val="00D40724"/>
    <w:rsid w:val="00D40BFF"/>
    <w:rsid w:val="00D44A87"/>
    <w:rsid w:val="00D53643"/>
    <w:rsid w:val="00D54D49"/>
    <w:rsid w:val="00D56A90"/>
    <w:rsid w:val="00D56AB4"/>
    <w:rsid w:val="00D630B3"/>
    <w:rsid w:val="00D6489D"/>
    <w:rsid w:val="00D73030"/>
    <w:rsid w:val="00D737F9"/>
    <w:rsid w:val="00D74614"/>
    <w:rsid w:val="00D75934"/>
    <w:rsid w:val="00D776A9"/>
    <w:rsid w:val="00D8162E"/>
    <w:rsid w:val="00D85FE0"/>
    <w:rsid w:val="00D94675"/>
    <w:rsid w:val="00D958FF"/>
    <w:rsid w:val="00D961AF"/>
    <w:rsid w:val="00D97138"/>
    <w:rsid w:val="00DA2EE1"/>
    <w:rsid w:val="00DA34B9"/>
    <w:rsid w:val="00DA5957"/>
    <w:rsid w:val="00DA7DC6"/>
    <w:rsid w:val="00DC70E8"/>
    <w:rsid w:val="00DC7EEC"/>
    <w:rsid w:val="00DD3C66"/>
    <w:rsid w:val="00DD4C36"/>
    <w:rsid w:val="00DD52F2"/>
    <w:rsid w:val="00DE4B5E"/>
    <w:rsid w:val="00DF103C"/>
    <w:rsid w:val="00DF1FD0"/>
    <w:rsid w:val="00E011D4"/>
    <w:rsid w:val="00E05437"/>
    <w:rsid w:val="00E111AD"/>
    <w:rsid w:val="00E11753"/>
    <w:rsid w:val="00E12675"/>
    <w:rsid w:val="00E1282A"/>
    <w:rsid w:val="00E13045"/>
    <w:rsid w:val="00E22570"/>
    <w:rsid w:val="00E22E27"/>
    <w:rsid w:val="00E31F9F"/>
    <w:rsid w:val="00E379F0"/>
    <w:rsid w:val="00E37F8B"/>
    <w:rsid w:val="00E410BA"/>
    <w:rsid w:val="00E423E0"/>
    <w:rsid w:val="00E43294"/>
    <w:rsid w:val="00E45CED"/>
    <w:rsid w:val="00E51636"/>
    <w:rsid w:val="00E51749"/>
    <w:rsid w:val="00E53313"/>
    <w:rsid w:val="00E534F1"/>
    <w:rsid w:val="00E54148"/>
    <w:rsid w:val="00E54C6F"/>
    <w:rsid w:val="00E6444A"/>
    <w:rsid w:val="00E649C3"/>
    <w:rsid w:val="00E703C6"/>
    <w:rsid w:val="00E7042C"/>
    <w:rsid w:val="00E7232E"/>
    <w:rsid w:val="00E74757"/>
    <w:rsid w:val="00E755BC"/>
    <w:rsid w:val="00E76051"/>
    <w:rsid w:val="00E76358"/>
    <w:rsid w:val="00E764A1"/>
    <w:rsid w:val="00E765E9"/>
    <w:rsid w:val="00E84C69"/>
    <w:rsid w:val="00E90EAB"/>
    <w:rsid w:val="00E91EEF"/>
    <w:rsid w:val="00E920A2"/>
    <w:rsid w:val="00E939EE"/>
    <w:rsid w:val="00E94CBD"/>
    <w:rsid w:val="00EA200F"/>
    <w:rsid w:val="00EA4D76"/>
    <w:rsid w:val="00EB6DB5"/>
    <w:rsid w:val="00EC5063"/>
    <w:rsid w:val="00ED03E5"/>
    <w:rsid w:val="00ED0F36"/>
    <w:rsid w:val="00EE1462"/>
    <w:rsid w:val="00EE7843"/>
    <w:rsid w:val="00EF2316"/>
    <w:rsid w:val="00EF4EF4"/>
    <w:rsid w:val="00EF5BF0"/>
    <w:rsid w:val="00EF5D89"/>
    <w:rsid w:val="00F030A1"/>
    <w:rsid w:val="00F031AC"/>
    <w:rsid w:val="00F05C67"/>
    <w:rsid w:val="00F12D4C"/>
    <w:rsid w:val="00F14671"/>
    <w:rsid w:val="00F20605"/>
    <w:rsid w:val="00F2187C"/>
    <w:rsid w:val="00F24670"/>
    <w:rsid w:val="00F25CAE"/>
    <w:rsid w:val="00F31E5E"/>
    <w:rsid w:val="00F33D8D"/>
    <w:rsid w:val="00F365DD"/>
    <w:rsid w:val="00F444BE"/>
    <w:rsid w:val="00F56B12"/>
    <w:rsid w:val="00F5763E"/>
    <w:rsid w:val="00F57BAB"/>
    <w:rsid w:val="00F633DF"/>
    <w:rsid w:val="00F642B1"/>
    <w:rsid w:val="00F70950"/>
    <w:rsid w:val="00F70C21"/>
    <w:rsid w:val="00F71F00"/>
    <w:rsid w:val="00F72AE1"/>
    <w:rsid w:val="00F739DD"/>
    <w:rsid w:val="00F74977"/>
    <w:rsid w:val="00F8287A"/>
    <w:rsid w:val="00F841C9"/>
    <w:rsid w:val="00F903FF"/>
    <w:rsid w:val="00F9397C"/>
    <w:rsid w:val="00FA0FC1"/>
    <w:rsid w:val="00FA2112"/>
    <w:rsid w:val="00FB085B"/>
    <w:rsid w:val="00FB72C9"/>
    <w:rsid w:val="00FB760F"/>
    <w:rsid w:val="00FB7DCA"/>
    <w:rsid w:val="00FC441B"/>
    <w:rsid w:val="00FD059E"/>
    <w:rsid w:val="00FD61FD"/>
    <w:rsid w:val="00FE07D3"/>
    <w:rsid w:val="00FE1888"/>
    <w:rsid w:val="00FF3296"/>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19"/>
    <w:pPr>
      <w:spacing w:after="200" w:line="276" w:lineRule="auto"/>
    </w:pPr>
    <w:rPr>
      <w:sz w:val="22"/>
      <w:szCs w:val="22"/>
    </w:rPr>
  </w:style>
  <w:style w:type="paragraph" w:styleId="1">
    <w:name w:val="heading 1"/>
    <w:basedOn w:val="a"/>
    <w:link w:val="10"/>
    <w:qFormat/>
    <w:rsid w:val="00DC70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qFormat/>
    <w:rsid w:val="00DC70E8"/>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C70E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DC70E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DC70E8"/>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C70E8"/>
    <w:rPr>
      <w:rFonts w:ascii="Times New Roman" w:hAnsi="Times New Roman" w:cs="Times New Roman"/>
      <w:b/>
      <w:bCs/>
      <w:kern w:val="36"/>
      <w:sz w:val="48"/>
      <w:szCs w:val="48"/>
    </w:rPr>
  </w:style>
  <w:style w:type="character" w:customStyle="1" w:styleId="20">
    <w:name w:val="Заголовок 2 Знак"/>
    <w:link w:val="2"/>
    <w:locked/>
    <w:rsid w:val="00DC70E8"/>
    <w:rPr>
      <w:rFonts w:ascii="Times New Roman" w:hAnsi="Times New Roman" w:cs="Times New Roman"/>
      <w:b/>
      <w:bCs/>
      <w:sz w:val="36"/>
      <w:szCs w:val="36"/>
    </w:rPr>
  </w:style>
  <w:style w:type="character" w:customStyle="1" w:styleId="30">
    <w:name w:val="Заголовок 3 Знак"/>
    <w:link w:val="3"/>
    <w:uiPriority w:val="99"/>
    <w:locked/>
    <w:rsid w:val="00DC70E8"/>
    <w:rPr>
      <w:rFonts w:ascii="Times New Roman" w:hAnsi="Times New Roman" w:cs="Times New Roman"/>
      <w:b/>
      <w:bCs/>
      <w:sz w:val="27"/>
      <w:szCs w:val="27"/>
    </w:rPr>
  </w:style>
  <w:style w:type="character" w:customStyle="1" w:styleId="40">
    <w:name w:val="Заголовок 4 Знак"/>
    <w:link w:val="4"/>
    <w:uiPriority w:val="99"/>
    <w:locked/>
    <w:rsid w:val="00DC70E8"/>
    <w:rPr>
      <w:rFonts w:ascii="Times New Roman" w:hAnsi="Times New Roman" w:cs="Times New Roman"/>
      <w:b/>
      <w:bCs/>
      <w:sz w:val="24"/>
      <w:szCs w:val="24"/>
    </w:rPr>
  </w:style>
  <w:style w:type="character" w:customStyle="1" w:styleId="50">
    <w:name w:val="Заголовок 5 Знак"/>
    <w:link w:val="5"/>
    <w:uiPriority w:val="99"/>
    <w:locked/>
    <w:rsid w:val="00DC70E8"/>
    <w:rPr>
      <w:rFonts w:ascii="Times New Roman" w:hAnsi="Times New Roman" w:cs="Times New Roman"/>
      <w:b/>
      <w:bCs/>
      <w:sz w:val="20"/>
      <w:szCs w:val="20"/>
    </w:rPr>
  </w:style>
  <w:style w:type="paragraph" w:styleId="a3">
    <w:name w:val="Balloon Text"/>
    <w:basedOn w:val="a"/>
    <w:link w:val="a4"/>
    <w:semiHidden/>
    <w:rsid w:val="00DC70E8"/>
    <w:pPr>
      <w:spacing w:after="0" w:line="240" w:lineRule="auto"/>
    </w:pPr>
    <w:rPr>
      <w:rFonts w:ascii="Tahoma" w:hAnsi="Tahoma" w:cs="Tahoma"/>
      <w:sz w:val="16"/>
      <w:szCs w:val="16"/>
    </w:rPr>
  </w:style>
  <w:style w:type="character" w:customStyle="1" w:styleId="a4">
    <w:name w:val="Текст выноски Знак"/>
    <w:link w:val="a3"/>
    <w:semiHidden/>
    <w:locked/>
    <w:rsid w:val="00DC70E8"/>
    <w:rPr>
      <w:rFonts w:ascii="Tahoma" w:hAnsi="Tahoma" w:cs="Tahoma"/>
      <w:sz w:val="16"/>
      <w:szCs w:val="16"/>
    </w:rPr>
  </w:style>
  <w:style w:type="paragraph" w:styleId="a5">
    <w:name w:val="List Paragraph"/>
    <w:basedOn w:val="a"/>
    <w:uiPriority w:val="99"/>
    <w:qFormat/>
    <w:rsid w:val="008071BF"/>
    <w:pPr>
      <w:ind w:left="720"/>
      <w:contextualSpacing/>
    </w:pPr>
  </w:style>
  <w:style w:type="paragraph" w:customStyle="1" w:styleId="ConsPlusTitle">
    <w:name w:val="ConsPlusTitle"/>
    <w:rsid w:val="00F633DF"/>
    <w:pPr>
      <w:widowControl w:val="0"/>
      <w:autoSpaceDE w:val="0"/>
      <w:autoSpaceDN w:val="0"/>
      <w:adjustRightInd w:val="0"/>
    </w:pPr>
    <w:rPr>
      <w:rFonts w:ascii="Times New Roman" w:hAnsi="Times New Roman"/>
      <w:b/>
      <w:bCs/>
      <w:sz w:val="24"/>
      <w:szCs w:val="24"/>
    </w:rPr>
  </w:style>
  <w:style w:type="paragraph" w:customStyle="1" w:styleId="formattexttopleveltext">
    <w:name w:val="formattext toplevel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topleveltextcentertext">
    <w:name w:val="formattext topleveltext center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010A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10A40"/>
    <w:rPr>
      <w:rFonts w:cs="Times New Roman"/>
    </w:rPr>
  </w:style>
  <w:style w:type="paragraph" w:customStyle="1" w:styleId="ConsPlusCell">
    <w:name w:val="ConsPlusCell"/>
    <w:rsid w:val="00B436D9"/>
    <w:pPr>
      <w:widowControl w:val="0"/>
      <w:autoSpaceDE w:val="0"/>
      <w:autoSpaceDN w:val="0"/>
      <w:adjustRightInd w:val="0"/>
    </w:pPr>
    <w:rPr>
      <w:rFonts w:ascii="Arial" w:hAnsi="Arial" w:cs="Arial"/>
    </w:rPr>
  </w:style>
  <w:style w:type="paragraph" w:customStyle="1" w:styleId="ConsPlusNormal">
    <w:name w:val="ConsPlusNormal"/>
    <w:rsid w:val="00A803E4"/>
    <w:pPr>
      <w:autoSpaceDE w:val="0"/>
      <w:autoSpaceDN w:val="0"/>
      <w:adjustRightInd w:val="0"/>
    </w:pPr>
    <w:rPr>
      <w:rFonts w:ascii="Times New Roman" w:hAnsi="Times New Roman"/>
      <w:sz w:val="28"/>
      <w:szCs w:val="28"/>
    </w:rPr>
  </w:style>
  <w:style w:type="character" w:styleId="a6">
    <w:name w:val="Hyperlink"/>
    <w:uiPriority w:val="99"/>
    <w:semiHidden/>
    <w:rsid w:val="00A803E4"/>
    <w:rPr>
      <w:rFonts w:cs="Times New Roman"/>
      <w:color w:val="0000FF"/>
      <w:u w:val="single"/>
    </w:rPr>
  </w:style>
  <w:style w:type="table" w:styleId="a7">
    <w:name w:val="Table Grid"/>
    <w:basedOn w:val="a1"/>
    <w:uiPriority w:val="59"/>
    <w:locked/>
    <w:rsid w:val="00FB72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F74977"/>
    <w:pPr>
      <w:tabs>
        <w:tab w:val="center" w:pos="4677"/>
        <w:tab w:val="right" w:pos="9355"/>
      </w:tabs>
      <w:spacing w:after="0" w:line="240" w:lineRule="auto"/>
    </w:pPr>
  </w:style>
  <w:style w:type="character" w:customStyle="1" w:styleId="a9">
    <w:name w:val="Верхний колонтитул Знак"/>
    <w:basedOn w:val="a0"/>
    <w:link w:val="a8"/>
    <w:rsid w:val="00F74977"/>
    <w:rPr>
      <w:sz w:val="22"/>
      <w:szCs w:val="22"/>
    </w:rPr>
  </w:style>
  <w:style w:type="paragraph" w:styleId="aa">
    <w:name w:val="footer"/>
    <w:basedOn w:val="a"/>
    <w:link w:val="ab"/>
    <w:uiPriority w:val="99"/>
    <w:unhideWhenUsed/>
    <w:rsid w:val="00F749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977"/>
    <w:rPr>
      <w:sz w:val="22"/>
      <w:szCs w:val="22"/>
    </w:rPr>
  </w:style>
  <w:style w:type="paragraph" w:customStyle="1" w:styleId="p10">
    <w:name w:val="p10"/>
    <w:basedOn w:val="a"/>
    <w:rsid w:val="003E0B6D"/>
    <w:pPr>
      <w:spacing w:before="100" w:beforeAutospacing="1" w:after="100" w:afterAutospacing="1" w:line="240" w:lineRule="auto"/>
    </w:pPr>
    <w:rPr>
      <w:rFonts w:ascii="Times New Roman" w:hAnsi="Times New Roman"/>
      <w:sz w:val="24"/>
      <w:szCs w:val="24"/>
    </w:rPr>
  </w:style>
  <w:style w:type="paragraph" w:styleId="ac">
    <w:name w:val="Body Text"/>
    <w:basedOn w:val="a"/>
    <w:link w:val="ad"/>
    <w:semiHidden/>
    <w:rsid w:val="003E0B6D"/>
    <w:pPr>
      <w:spacing w:after="0" w:line="240" w:lineRule="auto"/>
    </w:pPr>
    <w:rPr>
      <w:rFonts w:ascii="Times New Roman" w:hAnsi="Times New Roman"/>
      <w:bCs/>
      <w:color w:val="000000"/>
      <w:sz w:val="28"/>
      <w:szCs w:val="24"/>
    </w:rPr>
  </w:style>
  <w:style w:type="character" w:customStyle="1" w:styleId="ad">
    <w:name w:val="Основной текст Знак"/>
    <w:basedOn w:val="a0"/>
    <w:link w:val="ac"/>
    <w:semiHidden/>
    <w:rsid w:val="003E0B6D"/>
    <w:rPr>
      <w:rFonts w:ascii="Times New Roman" w:hAnsi="Times New Roman"/>
      <w:bCs/>
      <w:color w:val="000000"/>
      <w:sz w:val="28"/>
      <w:szCs w:val="24"/>
    </w:rPr>
  </w:style>
  <w:style w:type="character" w:customStyle="1" w:styleId="21">
    <w:name w:val="Основной текст 2 Знак"/>
    <w:basedOn w:val="a0"/>
    <w:link w:val="22"/>
    <w:semiHidden/>
    <w:rsid w:val="003E0B6D"/>
    <w:rPr>
      <w:rFonts w:ascii="Times New Roman" w:hAnsi="Times New Roman"/>
    </w:rPr>
  </w:style>
  <w:style w:type="paragraph" w:styleId="22">
    <w:name w:val="Body Text 2"/>
    <w:basedOn w:val="a"/>
    <w:link w:val="21"/>
    <w:semiHidden/>
    <w:rsid w:val="003E0B6D"/>
    <w:pPr>
      <w:widowControl w:val="0"/>
      <w:autoSpaceDE w:val="0"/>
      <w:autoSpaceDN w:val="0"/>
      <w:adjustRightInd w:val="0"/>
      <w:spacing w:after="120" w:line="480" w:lineRule="auto"/>
    </w:pPr>
    <w:rPr>
      <w:rFonts w:ascii="Times New Roman" w:hAnsi="Times New Roman"/>
      <w:sz w:val="20"/>
      <w:szCs w:val="20"/>
    </w:rPr>
  </w:style>
  <w:style w:type="character" w:customStyle="1" w:styleId="210">
    <w:name w:val="Основной текст 2 Знак1"/>
    <w:basedOn w:val="a0"/>
    <w:uiPriority w:val="99"/>
    <w:semiHidden/>
    <w:rsid w:val="003E0B6D"/>
    <w:rPr>
      <w:sz w:val="22"/>
      <w:szCs w:val="22"/>
    </w:rPr>
  </w:style>
  <w:style w:type="paragraph" w:styleId="ae">
    <w:name w:val="caption"/>
    <w:basedOn w:val="a"/>
    <w:next w:val="a"/>
    <w:qFormat/>
    <w:locked/>
    <w:rsid w:val="003E0B6D"/>
    <w:pPr>
      <w:spacing w:after="0" w:line="240" w:lineRule="auto"/>
      <w:jc w:val="center"/>
    </w:pPr>
    <w:rPr>
      <w:rFonts w:ascii="Times New Roman" w:hAnsi="Times New Roman"/>
      <w:b/>
      <w:bCs/>
      <w:sz w:val="28"/>
      <w:szCs w:val="24"/>
    </w:rPr>
  </w:style>
  <w:style w:type="character" w:customStyle="1" w:styleId="31">
    <w:name w:val="Основной текст 3 Знак"/>
    <w:basedOn w:val="a0"/>
    <w:link w:val="32"/>
    <w:semiHidden/>
    <w:rsid w:val="003E0B6D"/>
    <w:rPr>
      <w:rFonts w:ascii="Times New Roman" w:hAnsi="Times New Roman"/>
      <w:sz w:val="28"/>
    </w:rPr>
  </w:style>
  <w:style w:type="paragraph" w:styleId="32">
    <w:name w:val="Body Text 3"/>
    <w:basedOn w:val="a"/>
    <w:link w:val="31"/>
    <w:semiHidden/>
    <w:rsid w:val="003E0B6D"/>
    <w:pPr>
      <w:widowControl w:val="0"/>
      <w:autoSpaceDE w:val="0"/>
      <w:autoSpaceDN w:val="0"/>
      <w:adjustRightInd w:val="0"/>
      <w:spacing w:after="0" w:line="240" w:lineRule="auto"/>
      <w:jc w:val="both"/>
    </w:pPr>
    <w:rPr>
      <w:rFonts w:ascii="Times New Roman" w:hAnsi="Times New Roman"/>
      <w:sz w:val="28"/>
      <w:szCs w:val="20"/>
    </w:rPr>
  </w:style>
  <w:style w:type="character" w:customStyle="1" w:styleId="310">
    <w:name w:val="Основной текст 3 Знак1"/>
    <w:basedOn w:val="a0"/>
    <w:uiPriority w:val="99"/>
    <w:semiHidden/>
    <w:rsid w:val="003E0B6D"/>
    <w:rPr>
      <w:sz w:val="16"/>
      <w:szCs w:val="16"/>
    </w:rPr>
  </w:style>
  <w:style w:type="paragraph" w:customStyle="1" w:styleId="ConsPlusNonformat">
    <w:name w:val="ConsPlusNonformat"/>
    <w:rsid w:val="003E0B6D"/>
    <w:pPr>
      <w:autoSpaceDE w:val="0"/>
      <w:autoSpaceDN w:val="0"/>
      <w:adjustRightInd w:val="0"/>
    </w:pPr>
    <w:rPr>
      <w:rFonts w:ascii="Courier New" w:hAnsi="Courier New" w:cs="Courier New"/>
    </w:rPr>
  </w:style>
  <w:style w:type="paragraph" w:styleId="af">
    <w:name w:val="Normal (Web)"/>
    <w:basedOn w:val="a"/>
    <w:rsid w:val="003E0B6D"/>
    <w:pPr>
      <w:spacing w:before="100" w:beforeAutospacing="1" w:after="100" w:afterAutospacing="1" w:line="240" w:lineRule="auto"/>
    </w:pPr>
    <w:rPr>
      <w:rFonts w:ascii="Times New Roman" w:hAnsi="Times New Roman"/>
      <w:sz w:val="24"/>
      <w:szCs w:val="24"/>
    </w:rPr>
  </w:style>
  <w:style w:type="character" w:styleId="af0">
    <w:name w:val="page number"/>
    <w:basedOn w:val="a0"/>
    <w:rsid w:val="003E0B6D"/>
  </w:style>
  <w:style w:type="paragraph" w:customStyle="1" w:styleId="ConsPlusTitlePage">
    <w:name w:val="ConsPlusTitlePage"/>
    <w:rsid w:val="000B168A"/>
    <w:pPr>
      <w:widowControl w:val="0"/>
      <w:autoSpaceDE w:val="0"/>
      <w:autoSpaceDN w:val="0"/>
    </w:pPr>
    <w:rPr>
      <w:rFonts w:ascii="Tahoma" w:eastAsiaTheme="minorEastAsia" w:hAnsi="Tahoma" w:cs="Tahom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19"/>
    <w:pPr>
      <w:spacing w:after="200" w:line="276" w:lineRule="auto"/>
    </w:pPr>
    <w:rPr>
      <w:sz w:val="22"/>
      <w:szCs w:val="22"/>
    </w:rPr>
  </w:style>
  <w:style w:type="paragraph" w:styleId="1">
    <w:name w:val="heading 1"/>
    <w:basedOn w:val="a"/>
    <w:link w:val="10"/>
    <w:uiPriority w:val="99"/>
    <w:qFormat/>
    <w:rsid w:val="00DC70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DC70E8"/>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C70E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DC70E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DC70E8"/>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70E8"/>
    <w:rPr>
      <w:rFonts w:ascii="Times New Roman" w:hAnsi="Times New Roman" w:cs="Times New Roman"/>
      <w:b/>
      <w:bCs/>
      <w:kern w:val="36"/>
      <w:sz w:val="48"/>
      <w:szCs w:val="48"/>
    </w:rPr>
  </w:style>
  <w:style w:type="character" w:customStyle="1" w:styleId="20">
    <w:name w:val="Заголовок 2 Знак"/>
    <w:link w:val="2"/>
    <w:uiPriority w:val="99"/>
    <w:locked/>
    <w:rsid w:val="00DC70E8"/>
    <w:rPr>
      <w:rFonts w:ascii="Times New Roman" w:hAnsi="Times New Roman" w:cs="Times New Roman"/>
      <w:b/>
      <w:bCs/>
      <w:sz w:val="36"/>
      <w:szCs w:val="36"/>
    </w:rPr>
  </w:style>
  <w:style w:type="character" w:customStyle="1" w:styleId="30">
    <w:name w:val="Заголовок 3 Знак"/>
    <w:link w:val="3"/>
    <w:uiPriority w:val="99"/>
    <w:locked/>
    <w:rsid w:val="00DC70E8"/>
    <w:rPr>
      <w:rFonts w:ascii="Times New Roman" w:hAnsi="Times New Roman" w:cs="Times New Roman"/>
      <w:b/>
      <w:bCs/>
      <w:sz w:val="27"/>
      <w:szCs w:val="27"/>
    </w:rPr>
  </w:style>
  <w:style w:type="character" w:customStyle="1" w:styleId="40">
    <w:name w:val="Заголовок 4 Знак"/>
    <w:link w:val="4"/>
    <w:uiPriority w:val="99"/>
    <w:locked/>
    <w:rsid w:val="00DC70E8"/>
    <w:rPr>
      <w:rFonts w:ascii="Times New Roman" w:hAnsi="Times New Roman" w:cs="Times New Roman"/>
      <w:b/>
      <w:bCs/>
      <w:sz w:val="24"/>
      <w:szCs w:val="24"/>
    </w:rPr>
  </w:style>
  <w:style w:type="character" w:customStyle="1" w:styleId="50">
    <w:name w:val="Заголовок 5 Знак"/>
    <w:link w:val="5"/>
    <w:uiPriority w:val="99"/>
    <w:locked/>
    <w:rsid w:val="00DC70E8"/>
    <w:rPr>
      <w:rFonts w:ascii="Times New Roman" w:hAnsi="Times New Roman" w:cs="Times New Roman"/>
      <w:b/>
      <w:bCs/>
      <w:sz w:val="20"/>
      <w:szCs w:val="20"/>
    </w:rPr>
  </w:style>
  <w:style w:type="paragraph" w:styleId="a3">
    <w:name w:val="Balloon Text"/>
    <w:basedOn w:val="a"/>
    <w:link w:val="a4"/>
    <w:uiPriority w:val="99"/>
    <w:semiHidden/>
    <w:rsid w:val="00DC70E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C70E8"/>
    <w:rPr>
      <w:rFonts w:ascii="Tahoma" w:hAnsi="Tahoma" w:cs="Tahoma"/>
      <w:sz w:val="16"/>
      <w:szCs w:val="16"/>
    </w:rPr>
  </w:style>
  <w:style w:type="paragraph" w:styleId="a5">
    <w:name w:val="List Paragraph"/>
    <w:basedOn w:val="a"/>
    <w:uiPriority w:val="99"/>
    <w:qFormat/>
    <w:rsid w:val="008071BF"/>
    <w:pPr>
      <w:ind w:left="720"/>
      <w:contextualSpacing/>
    </w:pPr>
  </w:style>
  <w:style w:type="paragraph" w:customStyle="1" w:styleId="ConsPlusTitle">
    <w:name w:val="ConsPlusTitle"/>
    <w:rsid w:val="00F633DF"/>
    <w:pPr>
      <w:widowControl w:val="0"/>
      <w:autoSpaceDE w:val="0"/>
      <w:autoSpaceDN w:val="0"/>
      <w:adjustRightInd w:val="0"/>
    </w:pPr>
    <w:rPr>
      <w:rFonts w:ascii="Times New Roman" w:hAnsi="Times New Roman"/>
      <w:b/>
      <w:bCs/>
      <w:sz w:val="24"/>
      <w:szCs w:val="24"/>
    </w:rPr>
  </w:style>
  <w:style w:type="paragraph" w:customStyle="1" w:styleId="formattexttopleveltext">
    <w:name w:val="formattext toplevel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topleveltextcentertext">
    <w:name w:val="formattext topleveltext centertext"/>
    <w:basedOn w:val="a"/>
    <w:uiPriority w:val="99"/>
    <w:rsid w:val="00010A40"/>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010A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10A40"/>
    <w:rPr>
      <w:rFonts w:cs="Times New Roman"/>
    </w:rPr>
  </w:style>
  <w:style w:type="paragraph" w:customStyle="1" w:styleId="ConsPlusCell">
    <w:name w:val="ConsPlusCell"/>
    <w:rsid w:val="00B436D9"/>
    <w:pPr>
      <w:widowControl w:val="0"/>
      <w:autoSpaceDE w:val="0"/>
      <w:autoSpaceDN w:val="0"/>
      <w:adjustRightInd w:val="0"/>
    </w:pPr>
    <w:rPr>
      <w:rFonts w:ascii="Arial" w:hAnsi="Arial" w:cs="Arial"/>
    </w:rPr>
  </w:style>
  <w:style w:type="paragraph" w:customStyle="1" w:styleId="ConsPlusNormal">
    <w:name w:val="ConsPlusNormal"/>
    <w:rsid w:val="00A803E4"/>
    <w:pPr>
      <w:autoSpaceDE w:val="0"/>
      <w:autoSpaceDN w:val="0"/>
      <w:adjustRightInd w:val="0"/>
    </w:pPr>
    <w:rPr>
      <w:rFonts w:ascii="Times New Roman" w:hAnsi="Times New Roman"/>
      <w:sz w:val="28"/>
      <w:szCs w:val="28"/>
    </w:rPr>
  </w:style>
  <w:style w:type="character" w:styleId="a6">
    <w:name w:val="Hyperlink"/>
    <w:uiPriority w:val="99"/>
    <w:semiHidden/>
    <w:rsid w:val="00A803E4"/>
    <w:rPr>
      <w:rFonts w:cs="Times New Roman"/>
      <w:color w:val="0000FF"/>
      <w:u w:val="single"/>
    </w:rPr>
  </w:style>
  <w:style w:type="table" w:styleId="a7">
    <w:name w:val="Table Grid"/>
    <w:basedOn w:val="a1"/>
    <w:uiPriority w:val="59"/>
    <w:locked/>
    <w:rsid w:val="00FB72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749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4977"/>
    <w:rPr>
      <w:sz w:val="22"/>
      <w:szCs w:val="22"/>
    </w:rPr>
  </w:style>
  <w:style w:type="paragraph" w:styleId="aa">
    <w:name w:val="footer"/>
    <w:basedOn w:val="a"/>
    <w:link w:val="ab"/>
    <w:uiPriority w:val="99"/>
    <w:unhideWhenUsed/>
    <w:rsid w:val="00F749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9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1700">
      <w:bodyDiv w:val="1"/>
      <w:marLeft w:val="0"/>
      <w:marRight w:val="0"/>
      <w:marTop w:val="0"/>
      <w:marBottom w:val="0"/>
      <w:divBdr>
        <w:top w:val="none" w:sz="0" w:space="0" w:color="auto"/>
        <w:left w:val="none" w:sz="0" w:space="0" w:color="auto"/>
        <w:bottom w:val="none" w:sz="0" w:space="0" w:color="auto"/>
        <w:right w:val="none" w:sz="0" w:space="0" w:color="auto"/>
      </w:divBdr>
    </w:div>
    <w:div w:id="1645044896">
      <w:marLeft w:val="0"/>
      <w:marRight w:val="0"/>
      <w:marTop w:val="0"/>
      <w:marBottom w:val="0"/>
      <w:divBdr>
        <w:top w:val="none" w:sz="0" w:space="0" w:color="auto"/>
        <w:left w:val="none" w:sz="0" w:space="0" w:color="auto"/>
        <w:bottom w:val="none" w:sz="0" w:space="0" w:color="auto"/>
        <w:right w:val="none" w:sz="0" w:space="0" w:color="auto"/>
      </w:divBdr>
    </w:div>
    <w:div w:id="1645044908">
      <w:marLeft w:val="0"/>
      <w:marRight w:val="0"/>
      <w:marTop w:val="0"/>
      <w:marBottom w:val="0"/>
      <w:divBdr>
        <w:top w:val="none" w:sz="0" w:space="0" w:color="auto"/>
        <w:left w:val="none" w:sz="0" w:space="0" w:color="auto"/>
        <w:bottom w:val="none" w:sz="0" w:space="0" w:color="auto"/>
        <w:right w:val="none" w:sz="0" w:space="0" w:color="auto"/>
      </w:divBdr>
      <w:divsChild>
        <w:div w:id="1645044914">
          <w:marLeft w:val="0"/>
          <w:marRight w:val="0"/>
          <w:marTop w:val="0"/>
          <w:marBottom w:val="0"/>
          <w:divBdr>
            <w:top w:val="none" w:sz="0" w:space="0" w:color="auto"/>
            <w:left w:val="none" w:sz="0" w:space="0" w:color="auto"/>
            <w:bottom w:val="none" w:sz="0" w:space="0" w:color="auto"/>
            <w:right w:val="none" w:sz="0" w:space="0" w:color="auto"/>
          </w:divBdr>
          <w:divsChild>
            <w:div w:id="1645044897">
              <w:marLeft w:val="0"/>
              <w:marRight w:val="0"/>
              <w:marTop w:val="0"/>
              <w:marBottom w:val="0"/>
              <w:divBdr>
                <w:top w:val="none" w:sz="0" w:space="0" w:color="auto"/>
                <w:left w:val="none" w:sz="0" w:space="0" w:color="auto"/>
                <w:bottom w:val="none" w:sz="0" w:space="0" w:color="auto"/>
                <w:right w:val="none" w:sz="0" w:space="0" w:color="auto"/>
              </w:divBdr>
            </w:div>
            <w:div w:id="1645044898">
              <w:marLeft w:val="0"/>
              <w:marRight w:val="0"/>
              <w:marTop w:val="0"/>
              <w:marBottom w:val="0"/>
              <w:divBdr>
                <w:top w:val="none" w:sz="0" w:space="0" w:color="auto"/>
                <w:left w:val="none" w:sz="0" w:space="0" w:color="auto"/>
                <w:bottom w:val="none" w:sz="0" w:space="0" w:color="auto"/>
                <w:right w:val="none" w:sz="0" w:space="0" w:color="auto"/>
              </w:divBdr>
            </w:div>
            <w:div w:id="1645044899">
              <w:marLeft w:val="0"/>
              <w:marRight w:val="0"/>
              <w:marTop w:val="0"/>
              <w:marBottom w:val="0"/>
              <w:divBdr>
                <w:top w:val="none" w:sz="0" w:space="0" w:color="auto"/>
                <w:left w:val="none" w:sz="0" w:space="0" w:color="auto"/>
                <w:bottom w:val="none" w:sz="0" w:space="0" w:color="auto"/>
                <w:right w:val="none" w:sz="0" w:space="0" w:color="auto"/>
              </w:divBdr>
            </w:div>
            <w:div w:id="1645044900">
              <w:marLeft w:val="0"/>
              <w:marRight w:val="0"/>
              <w:marTop w:val="0"/>
              <w:marBottom w:val="0"/>
              <w:divBdr>
                <w:top w:val="none" w:sz="0" w:space="0" w:color="auto"/>
                <w:left w:val="none" w:sz="0" w:space="0" w:color="auto"/>
                <w:bottom w:val="none" w:sz="0" w:space="0" w:color="auto"/>
                <w:right w:val="none" w:sz="0" w:space="0" w:color="auto"/>
              </w:divBdr>
            </w:div>
            <w:div w:id="1645044901">
              <w:marLeft w:val="0"/>
              <w:marRight w:val="0"/>
              <w:marTop w:val="0"/>
              <w:marBottom w:val="0"/>
              <w:divBdr>
                <w:top w:val="none" w:sz="0" w:space="0" w:color="auto"/>
                <w:left w:val="none" w:sz="0" w:space="0" w:color="auto"/>
                <w:bottom w:val="none" w:sz="0" w:space="0" w:color="auto"/>
                <w:right w:val="none" w:sz="0" w:space="0" w:color="auto"/>
              </w:divBdr>
            </w:div>
            <w:div w:id="1645044902">
              <w:marLeft w:val="0"/>
              <w:marRight w:val="0"/>
              <w:marTop w:val="0"/>
              <w:marBottom w:val="0"/>
              <w:divBdr>
                <w:top w:val="inset" w:sz="2" w:space="0" w:color="auto"/>
                <w:left w:val="inset" w:sz="2" w:space="1" w:color="auto"/>
                <w:bottom w:val="inset" w:sz="2" w:space="0" w:color="auto"/>
                <w:right w:val="inset" w:sz="2" w:space="1" w:color="auto"/>
              </w:divBdr>
            </w:div>
            <w:div w:id="1645044903">
              <w:marLeft w:val="0"/>
              <w:marRight w:val="0"/>
              <w:marTop w:val="0"/>
              <w:marBottom w:val="0"/>
              <w:divBdr>
                <w:top w:val="inset" w:sz="2" w:space="0" w:color="auto"/>
                <w:left w:val="inset" w:sz="2" w:space="1" w:color="auto"/>
                <w:bottom w:val="inset" w:sz="2" w:space="0" w:color="auto"/>
                <w:right w:val="inset" w:sz="2" w:space="1" w:color="auto"/>
              </w:divBdr>
            </w:div>
            <w:div w:id="1645044904">
              <w:marLeft w:val="0"/>
              <w:marRight w:val="0"/>
              <w:marTop w:val="0"/>
              <w:marBottom w:val="0"/>
              <w:divBdr>
                <w:top w:val="none" w:sz="0" w:space="0" w:color="auto"/>
                <w:left w:val="none" w:sz="0" w:space="0" w:color="auto"/>
                <w:bottom w:val="none" w:sz="0" w:space="0" w:color="auto"/>
                <w:right w:val="none" w:sz="0" w:space="0" w:color="auto"/>
              </w:divBdr>
            </w:div>
            <w:div w:id="1645044905">
              <w:marLeft w:val="0"/>
              <w:marRight w:val="0"/>
              <w:marTop w:val="0"/>
              <w:marBottom w:val="0"/>
              <w:divBdr>
                <w:top w:val="none" w:sz="0" w:space="0" w:color="auto"/>
                <w:left w:val="none" w:sz="0" w:space="0" w:color="auto"/>
                <w:bottom w:val="none" w:sz="0" w:space="0" w:color="auto"/>
                <w:right w:val="none" w:sz="0" w:space="0" w:color="auto"/>
              </w:divBdr>
            </w:div>
            <w:div w:id="1645044906">
              <w:marLeft w:val="0"/>
              <w:marRight w:val="0"/>
              <w:marTop w:val="0"/>
              <w:marBottom w:val="0"/>
              <w:divBdr>
                <w:top w:val="none" w:sz="0" w:space="0" w:color="auto"/>
                <w:left w:val="none" w:sz="0" w:space="0" w:color="auto"/>
                <w:bottom w:val="none" w:sz="0" w:space="0" w:color="auto"/>
                <w:right w:val="none" w:sz="0" w:space="0" w:color="auto"/>
              </w:divBdr>
            </w:div>
            <w:div w:id="1645044907">
              <w:marLeft w:val="0"/>
              <w:marRight w:val="0"/>
              <w:marTop w:val="0"/>
              <w:marBottom w:val="0"/>
              <w:divBdr>
                <w:top w:val="inset" w:sz="2" w:space="0" w:color="auto"/>
                <w:left w:val="inset" w:sz="2" w:space="1" w:color="auto"/>
                <w:bottom w:val="inset" w:sz="2" w:space="0" w:color="auto"/>
                <w:right w:val="inset" w:sz="2" w:space="1" w:color="auto"/>
              </w:divBdr>
            </w:div>
            <w:div w:id="1645044909">
              <w:marLeft w:val="0"/>
              <w:marRight w:val="0"/>
              <w:marTop w:val="0"/>
              <w:marBottom w:val="0"/>
              <w:divBdr>
                <w:top w:val="none" w:sz="0" w:space="0" w:color="auto"/>
                <w:left w:val="none" w:sz="0" w:space="0" w:color="auto"/>
                <w:bottom w:val="none" w:sz="0" w:space="0" w:color="auto"/>
                <w:right w:val="none" w:sz="0" w:space="0" w:color="auto"/>
              </w:divBdr>
            </w:div>
            <w:div w:id="1645044910">
              <w:marLeft w:val="0"/>
              <w:marRight w:val="0"/>
              <w:marTop w:val="0"/>
              <w:marBottom w:val="0"/>
              <w:divBdr>
                <w:top w:val="none" w:sz="0" w:space="0" w:color="auto"/>
                <w:left w:val="none" w:sz="0" w:space="0" w:color="auto"/>
                <w:bottom w:val="none" w:sz="0" w:space="0" w:color="auto"/>
                <w:right w:val="none" w:sz="0" w:space="0" w:color="auto"/>
              </w:divBdr>
            </w:div>
            <w:div w:id="1645044911">
              <w:marLeft w:val="0"/>
              <w:marRight w:val="0"/>
              <w:marTop w:val="0"/>
              <w:marBottom w:val="0"/>
              <w:divBdr>
                <w:top w:val="none" w:sz="0" w:space="0" w:color="auto"/>
                <w:left w:val="none" w:sz="0" w:space="0" w:color="auto"/>
                <w:bottom w:val="none" w:sz="0" w:space="0" w:color="auto"/>
                <w:right w:val="none" w:sz="0" w:space="0" w:color="auto"/>
              </w:divBdr>
            </w:div>
            <w:div w:id="1645044912">
              <w:marLeft w:val="0"/>
              <w:marRight w:val="0"/>
              <w:marTop w:val="0"/>
              <w:marBottom w:val="0"/>
              <w:divBdr>
                <w:top w:val="inset" w:sz="2" w:space="0" w:color="auto"/>
                <w:left w:val="inset" w:sz="2" w:space="1" w:color="auto"/>
                <w:bottom w:val="inset" w:sz="2" w:space="0" w:color="auto"/>
                <w:right w:val="inset" w:sz="2" w:space="1" w:color="auto"/>
              </w:divBdr>
            </w:div>
            <w:div w:id="1645044913">
              <w:marLeft w:val="0"/>
              <w:marRight w:val="0"/>
              <w:marTop w:val="0"/>
              <w:marBottom w:val="0"/>
              <w:divBdr>
                <w:top w:val="none" w:sz="0" w:space="0" w:color="auto"/>
                <w:left w:val="none" w:sz="0" w:space="0" w:color="auto"/>
                <w:bottom w:val="none" w:sz="0" w:space="0" w:color="auto"/>
                <w:right w:val="none" w:sz="0" w:space="0" w:color="auto"/>
              </w:divBdr>
            </w:div>
            <w:div w:id="1645044915">
              <w:marLeft w:val="0"/>
              <w:marRight w:val="0"/>
              <w:marTop w:val="0"/>
              <w:marBottom w:val="0"/>
              <w:divBdr>
                <w:top w:val="none" w:sz="0" w:space="0" w:color="auto"/>
                <w:left w:val="none" w:sz="0" w:space="0" w:color="auto"/>
                <w:bottom w:val="none" w:sz="0" w:space="0" w:color="auto"/>
                <w:right w:val="none" w:sz="0" w:space="0" w:color="auto"/>
              </w:divBdr>
            </w:div>
            <w:div w:id="1645044916">
              <w:marLeft w:val="0"/>
              <w:marRight w:val="0"/>
              <w:marTop w:val="0"/>
              <w:marBottom w:val="0"/>
              <w:divBdr>
                <w:top w:val="none" w:sz="0" w:space="0" w:color="auto"/>
                <w:left w:val="none" w:sz="0" w:space="0" w:color="auto"/>
                <w:bottom w:val="none" w:sz="0" w:space="0" w:color="auto"/>
                <w:right w:val="none" w:sz="0" w:space="0" w:color="auto"/>
              </w:divBdr>
            </w:div>
            <w:div w:id="1645044917">
              <w:marLeft w:val="0"/>
              <w:marRight w:val="0"/>
              <w:marTop w:val="0"/>
              <w:marBottom w:val="0"/>
              <w:divBdr>
                <w:top w:val="none" w:sz="0" w:space="0" w:color="auto"/>
                <w:left w:val="none" w:sz="0" w:space="0" w:color="auto"/>
                <w:bottom w:val="none" w:sz="0" w:space="0" w:color="auto"/>
                <w:right w:val="none" w:sz="0" w:space="0" w:color="auto"/>
              </w:divBdr>
            </w:div>
            <w:div w:id="1645044918">
              <w:marLeft w:val="0"/>
              <w:marRight w:val="0"/>
              <w:marTop w:val="0"/>
              <w:marBottom w:val="0"/>
              <w:divBdr>
                <w:top w:val="inset" w:sz="2" w:space="0" w:color="auto"/>
                <w:left w:val="inset" w:sz="2" w:space="1" w:color="auto"/>
                <w:bottom w:val="inset" w:sz="2" w:space="0" w:color="auto"/>
                <w:right w:val="inset" w:sz="2" w:space="1" w:color="auto"/>
              </w:divBdr>
            </w:div>
            <w:div w:id="16450449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45044920">
      <w:marLeft w:val="0"/>
      <w:marRight w:val="0"/>
      <w:marTop w:val="0"/>
      <w:marBottom w:val="0"/>
      <w:divBdr>
        <w:top w:val="none" w:sz="0" w:space="0" w:color="auto"/>
        <w:left w:val="none" w:sz="0" w:space="0" w:color="auto"/>
        <w:bottom w:val="none" w:sz="0" w:space="0" w:color="auto"/>
        <w:right w:val="none" w:sz="0" w:space="0" w:color="auto"/>
      </w:divBdr>
    </w:div>
    <w:div w:id="1645044921">
      <w:marLeft w:val="0"/>
      <w:marRight w:val="0"/>
      <w:marTop w:val="0"/>
      <w:marBottom w:val="0"/>
      <w:divBdr>
        <w:top w:val="none" w:sz="0" w:space="0" w:color="auto"/>
        <w:left w:val="none" w:sz="0" w:space="0" w:color="auto"/>
        <w:bottom w:val="none" w:sz="0" w:space="0" w:color="auto"/>
        <w:right w:val="none" w:sz="0" w:space="0" w:color="auto"/>
      </w:divBdr>
      <w:divsChild>
        <w:div w:id="1645044922">
          <w:marLeft w:val="0"/>
          <w:marRight w:val="0"/>
          <w:marTop w:val="0"/>
          <w:marBottom w:val="0"/>
          <w:divBdr>
            <w:top w:val="none" w:sz="0" w:space="0" w:color="auto"/>
            <w:left w:val="none" w:sz="0" w:space="0" w:color="auto"/>
            <w:bottom w:val="none" w:sz="0" w:space="0" w:color="auto"/>
            <w:right w:val="none" w:sz="0" w:space="0" w:color="auto"/>
          </w:divBdr>
        </w:div>
        <w:div w:id="1645044923">
          <w:marLeft w:val="0"/>
          <w:marRight w:val="0"/>
          <w:marTop w:val="0"/>
          <w:marBottom w:val="0"/>
          <w:divBdr>
            <w:top w:val="none" w:sz="0" w:space="0" w:color="auto"/>
            <w:left w:val="none" w:sz="0" w:space="0" w:color="auto"/>
            <w:bottom w:val="none" w:sz="0" w:space="0" w:color="auto"/>
            <w:right w:val="none" w:sz="0" w:space="0" w:color="auto"/>
          </w:divBdr>
        </w:div>
        <w:div w:id="1645044924">
          <w:marLeft w:val="0"/>
          <w:marRight w:val="0"/>
          <w:marTop w:val="0"/>
          <w:marBottom w:val="0"/>
          <w:divBdr>
            <w:top w:val="none" w:sz="0" w:space="0" w:color="auto"/>
            <w:left w:val="none" w:sz="0" w:space="0" w:color="auto"/>
            <w:bottom w:val="none" w:sz="0" w:space="0" w:color="auto"/>
            <w:right w:val="none" w:sz="0" w:space="0" w:color="auto"/>
          </w:divBdr>
        </w:div>
        <w:div w:id="1645044925">
          <w:marLeft w:val="0"/>
          <w:marRight w:val="0"/>
          <w:marTop w:val="0"/>
          <w:marBottom w:val="0"/>
          <w:divBdr>
            <w:top w:val="none" w:sz="0" w:space="0" w:color="auto"/>
            <w:left w:val="none" w:sz="0" w:space="0" w:color="auto"/>
            <w:bottom w:val="none" w:sz="0" w:space="0" w:color="auto"/>
            <w:right w:val="none" w:sz="0" w:space="0" w:color="auto"/>
          </w:divBdr>
        </w:div>
      </w:divsChild>
    </w:div>
    <w:div w:id="1645044926">
      <w:marLeft w:val="0"/>
      <w:marRight w:val="0"/>
      <w:marTop w:val="0"/>
      <w:marBottom w:val="0"/>
      <w:divBdr>
        <w:top w:val="none" w:sz="0" w:space="0" w:color="auto"/>
        <w:left w:val="none" w:sz="0" w:space="0" w:color="auto"/>
        <w:bottom w:val="none" w:sz="0" w:space="0" w:color="auto"/>
        <w:right w:val="none" w:sz="0" w:space="0" w:color="auto"/>
      </w:divBdr>
    </w:div>
    <w:div w:id="1645044927">
      <w:marLeft w:val="0"/>
      <w:marRight w:val="0"/>
      <w:marTop w:val="0"/>
      <w:marBottom w:val="0"/>
      <w:divBdr>
        <w:top w:val="none" w:sz="0" w:space="0" w:color="auto"/>
        <w:left w:val="none" w:sz="0" w:space="0" w:color="auto"/>
        <w:bottom w:val="none" w:sz="0" w:space="0" w:color="auto"/>
        <w:right w:val="none" w:sz="0" w:space="0" w:color="auto"/>
      </w:divBdr>
    </w:div>
    <w:div w:id="1645044928">
      <w:marLeft w:val="0"/>
      <w:marRight w:val="0"/>
      <w:marTop w:val="0"/>
      <w:marBottom w:val="0"/>
      <w:divBdr>
        <w:top w:val="none" w:sz="0" w:space="0" w:color="auto"/>
        <w:left w:val="none" w:sz="0" w:space="0" w:color="auto"/>
        <w:bottom w:val="none" w:sz="0" w:space="0" w:color="auto"/>
        <w:right w:val="none" w:sz="0" w:space="0" w:color="auto"/>
      </w:divBdr>
    </w:div>
    <w:div w:id="1645044929">
      <w:marLeft w:val="0"/>
      <w:marRight w:val="0"/>
      <w:marTop w:val="0"/>
      <w:marBottom w:val="0"/>
      <w:divBdr>
        <w:top w:val="none" w:sz="0" w:space="0" w:color="auto"/>
        <w:left w:val="none" w:sz="0" w:space="0" w:color="auto"/>
        <w:bottom w:val="none" w:sz="0" w:space="0" w:color="auto"/>
        <w:right w:val="none" w:sz="0" w:space="0" w:color="auto"/>
      </w:divBdr>
    </w:div>
    <w:div w:id="1645044930">
      <w:marLeft w:val="0"/>
      <w:marRight w:val="0"/>
      <w:marTop w:val="0"/>
      <w:marBottom w:val="0"/>
      <w:divBdr>
        <w:top w:val="none" w:sz="0" w:space="0" w:color="auto"/>
        <w:left w:val="none" w:sz="0" w:space="0" w:color="auto"/>
        <w:bottom w:val="none" w:sz="0" w:space="0" w:color="auto"/>
        <w:right w:val="none" w:sz="0" w:space="0" w:color="auto"/>
      </w:divBdr>
    </w:div>
    <w:div w:id="1645044931">
      <w:marLeft w:val="0"/>
      <w:marRight w:val="0"/>
      <w:marTop w:val="0"/>
      <w:marBottom w:val="0"/>
      <w:divBdr>
        <w:top w:val="none" w:sz="0" w:space="0" w:color="auto"/>
        <w:left w:val="none" w:sz="0" w:space="0" w:color="auto"/>
        <w:bottom w:val="none" w:sz="0" w:space="0" w:color="auto"/>
        <w:right w:val="none" w:sz="0" w:space="0" w:color="auto"/>
      </w:divBdr>
    </w:div>
    <w:div w:id="1645044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8403;fld=134;dst=71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main?base=LAW;n=108403;fld=134;dst=65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0AE0082F70CC50C4D928958B32F6D158EF4CF31C3110B9CAF78F90B349105F03F5DC3ED4D1D4B52DD92FBC74D9328565D30EF20CA3166AS1U8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20;n=28784;fld=134;dst=10035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E:\&#1079;&#1072;&#1088;&#1087;&#1083;&#1072;&#1090;&#1072;%202016\&#1080;&#1079;&#1084;&#1077;&#1085;&#1077;&#1085;&#1080;&#1103;.doc"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08403;fld=134;dst=71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4CCF-4576-427C-BD20-77C5468F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75</Pages>
  <Words>18276</Words>
  <Characters>104178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2022-07-22T09:56:00Z</cp:lastPrinted>
  <dcterms:created xsi:type="dcterms:W3CDTF">2018-04-13T09:00:00Z</dcterms:created>
  <dcterms:modified xsi:type="dcterms:W3CDTF">2022-11-14T05:23:00Z</dcterms:modified>
</cp:coreProperties>
</file>