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1A0BBC">
        <w:rPr>
          <w:rFonts w:ascii="Times New Roman" w:hAnsi="Times New Roman"/>
          <w:b/>
          <w:sz w:val="28"/>
          <w:szCs w:val="28"/>
        </w:rPr>
        <w:t>Петушинск</w:t>
      </w:r>
      <w:r w:rsidR="00C55776">
        <w:rPr>
          <w:rFonts w:ascii="Times New Roman" w:hAnsi="Times New Roman"/>
          <w:b/>
          <w:sz w:val="28"/>
          <w:szCs w:val="28"/>
        </w:rPr>
        <w:t>ого</w:t>
      </w:r>
      <w:proofErr w:type="spellEnd"/>
      <w:r w:rsidR="0021696D">
        <w:rPr>
          <w:rFonts w:ascii="Times New Roman" w:hAnsi="Times New Roman"/>
          <w:b/>
          <w:color w:val="000000" w:themeColor="text1"/>
          <w:sz w:val="28"/>
          <w:szCs w:val="28"/>
        </w:rPr>
        <w:t xml:space="preserve"> сельского поселения </w:t>
      </w:r>
      <w:r w:rsidR="00C55776">
        <w:rPr>
          <w:rFonts w:ascii="Times New Roman" w:hAnsi="Times New Roman"/>
          <w:b/>
          <w:color w:val="000000" w:themeColor="text1"/>
          <w:sz w:val="28"/>
          <w:szCs w:val="28"/>
        </w:rPr>
        <w:t>Новосильского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1A0BBC">
        <w:rPr>
          <w:rFonts w:ascii="Times New Roman" w:hAnsi="Times New Roman"/>
          <w:b/>
          <w:color w:val="000000" w:themeColor="text1"/>
          <w:sz w:val="28"/>
          <w:szCs w:val="28"/>
        </w:rPr>
        <w:t>Петушинск</w:t>
      </w:r>
      <w:r w:rsidR="00C55776">
        <w:rPr>
          <w:rFonts w:ascii="Times New Roman" w:hAnsi="Times New Roman"/>
          <w:b/>
          <w:color w:val="000000" w:themeColor="text1"/>
          <w:sz w:val="28"/>
          <w:szCs w:val="28"/>
        </w:rPr>
        <w:t>ого</w:t>
      </w:r>
      <w:proofErr w:type="spellEnd"/>
      <w:r w:rsidR="00297E1A">
        <w:rPr>
          <w:rFonts w:ascii="Times New Roman" w:hAnsi="Times New Roman"/>
          <w:b/>
          <w:color w:val="000000" w:themeColor="text1"/>
          <w:sz w:val="28"/>
          <w:szCs w:val="28"/>
        </w:rPr>
        <w:t xml:space="preserve"> </w:t>
      </w:r>
      <w:r w:rsidR="00C949FC" w:rsidRPr="00602BBD">
        <w:rPr>
          <w:rFonts w:ascii="Times New Roman" w:hAnsi="Times New Roman"/>
          <w:b/>
          <w:color w:val="000000" w:themeColor="text1"/>
          <w:sz w:val="28"/>
          <w:szCs w:val="28"/>
        </w:rPr>
        <w:t xml:space="preserve">сельского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Pr="00602BBD">
        <w:rPr>
          <w:rFonts w:ascii="Times New Roman" w:hAnsi="Times New Roman"/>
          <w:b/>
          <w:color w:val="000000" w:themeColor="text1"/>
          <w:sz w:val="28"/>
          <w:szCs w:val="28"/>
        </w:rPr>
        <w:t>№</w:t>
      </w:r>
      <w:r w:rsidR="00CE6EA5" w:rsidRPr="00602BBD">
        <w:rPr>
          <w:rFonts w:ascii="Times New Roman" w:hAnsi="Times New Roman"/>
          <w:color w:val="000000" w:themeColor="text1"/>
          <w:sz w:val="28"/>
          <w:szCs w:val="28"/>
        </w:rPr>
        <w:t xml:space="preserve"> </w:t>
      </w:r>
      <w:r w:rsidR="00C55776">
        <w:rPr>
          <w:rFonts w:ascii="Times New Roman" w:hAnsi="Times New Roman"/>
          <w:b/>
          <w:color w:val="000000" w:themeColor="text1"/>
          <w:sz w:val="28"/>
          <w:szCs w:val="28"/>
        </w:rPr>
        <w:t>5</w:t>
      </w:r>
      <w:r w:rsidR="001A0BBC">
        <w:rPr>
          <w:rFonts w:ascii="Times New Roman" w:hAnsi="Times New Roman"/>
          <w:b/>
          <w:color w:val="000000" w:themeColor="text1"/>
          <w:sz w:val="28"/>
          <w:szCs w:val="28"/>
        </w:rPr>
        <w:t>3</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от </w:t>
      </w:r>
      <w:r w:rsidR="001A0BBC">
        <w:rPr>
          <w:rFonts w:ascii="Times New Roman" w:hAnsi="Times New Roman"/>
          <w:b/>
          <w:color w:val="000000" w:themeColor="text1"/>
          <w:sz w:val="28"/>
          <w:szCs w:val="28"/>
        </w:rPr>
        <w:t>26</w:t>
      </w:r>
      <w:r w:rsidR="00C55776">
        <w:rPr>
          <w:rFonts w:ascii="Times New Roman" w:hAnsi="Times New Roman"/>
          <w:b/>
          <w:color w:val="000000" w:themeColor="text1"/>
          <w:sz w:val="28"/>
          <w:szCs w:val="28"/>
        </w:rPr>
        <w:t xml:space="preserve"> июля</w:t>
      </w:r>
      <w:r w:rsidR="0021696D">
        <w:rPr>
          <w:rFonts w:ascii="Times New Roman" w:hAnsi="Times New Roman"/>
          <w:b/>
          <w:color w:val="000000" w:themeColor="text1"/>
          <w:sz w:val="28"/>
          <w:szCs w:val="28"/>
        </w:rPr>
        <w:t xml:space="preserve"> 201</w:t>
      </w:r>
      <w:r w:rsidR="00C55776">
        <w:rPr>
          <w:rFonts w:ascii="Times New Roman" w:hAnsi="Times New Roman"/>
          <w:b/>
          <w:color w:val="000000" w:themeColor="text1"/>
          <w:sz w:val="28"/>
          <w:szCs w:val="28"/>
        </w:rPr>
        <w:t>3</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154CE0">
      <w:pPr>
        <w:spacing w:after="0" w:line="240" w:lineRule="auto"/>
        <w:ind w:firstLine="567"/>
        <w:jc w:val="center"/>
        <w:rPr>
          <w:rFonts w:ascii="Times New Roman" w:hAnsi="Times New Roman"/>
          <w:color w:val="000000" w:themeColor="text1"/>
          <w:sz w:val="28"/>
          <w:szCs w:val="28"/>
        </w:rPr>
      </w:pPr>
    </w:p>
    <w:p w:rsidR="00833561" w:rsidRPr="00602BBD" w:rsidRDefault="00833561" w:rsidP="00154CE0">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154CE0">
        <w:rPr>
          <w:rFonts w:ascii="Times New Roman" w:hAnsi="Times New Roman"/>
          <w:color w:val="000000" w:themeColor="text1"/>
          <w:sz w:val="28"/>
          <w:szCs w:val="28"/>
        </w:rPr>
        <w:t xml:space="preserve">раздел </w:t>
      </w:r>
      <w:r w:rsidR="00697E2E" w:rsidRPr="00697E2E">
        <w:rPr>
          <w:rFonts w:ascii="Times New Roman" w:hAnsi="Times New Roman"/>
          <w:color w:val="000000" w:themeColor="text1"/>
          <w:sz w:val="28"/>
          <w:szCs w:val="28"/>
        </w:rPr>
        <w:t>1</w:t>
      </w:r>
      <w:r w:rsidR="00697E2E">
        <w:rPr>
          <w:rFonts w:ascii="Times New Roman" w:hAnsi="Times New Roman"/>
          <w:color w:val="000000" w:themeColor="text1"/>
          <w:sz w:val="28"/>
          <w:szCs w:val="28"/>
        </w:rPr>
        <w:t xml:space="preserve">, </w:t>
      </w:r>
      <w:r w:rsidR="00154CE0">
        <w:rPr>
          <w:rFonts w:ascii="Times New Roman" w:hAnsi="Times New Roman"/>
          <w:color w:val="000000" w:themeColor="text1"/>
          <w:sz w:val="28"/>
          <w:szCs w:val="28"/>
        </w:rPr>
        <w:t>3, 8 части</w:t>
      </w:r>
      <w:r w:rsidR="006E3062">
        <w:rPr>
          <w:rFonts w:ascii="Times New Roman" w:hAnsi="Times New Roman"/>
          <w:color w:val="000000" w:themeColor="text1"/>
          <w:sz w:val="28"/>
          <w:szCs w:val="28"/>
        </w:rPr>
        <w:t xml:space="preserve"> I, </w:t>
      </w:r>
      <w:r w:rsidR="00154CE0">
        <w:rPr>
          <w:rFonts w:ascii="Times New Roman" w:hAnsi="Times New Roman"/>
          <w:color w:val="000000" w:themeColor="text1"/>
          <w:sz w:val="28"/>
          <w:szCs w:val="28"/>
        </w:rPr>
        <w:t>статью 12.4-12.10 раздела 12</w:t>
      </w:r>
      <w:r w:rsidR="00884BDB">
        <w:rPr>
          <w:rFonts w:ascii="Times New Roman" w:hAnsi="Times New Roman"/>
          <w:color w:val="000000" w:themeColor="text1"/>
          <w:sz w:val="28"/>
          <w:szCs w:val="28"/>
        </w:rPr>
        <w:t>,</w:t>
      </w:r>
      <w:r w:rsidR="00154CE0">
        <w:rPr>
          <w:rFonts w:ascii="Times New Roman" w:hAnsi="Times New Roman"/>
          <w:color w:val="000000" w:themeColor="text1"/>
          <w:sz w:val="28"/>
          <w:szCs w:val="28"/>
        </w:rPr>
        <w:t xml:space="preserve"> </w:t>
      </w:r>
      <w:r w:rsidR="00884BDB">
        <w:rPr>
          <w:rFonts w:ascii="Times New Roman" w:hAnsi="Times New Roman"/>
          <w:color w:val="000000" w:themeColor="text1"/>
          <w:sz w:val="28"/>
          <w:szCs w:val="28"/>
        </w:rPr>
        <w:t>раздел</w:t>
      </w:r>
      <w:r w:rsidR="00154CE0">
        <w:rPr>
          <w:rFonts w:ascii="Times New Roman" w:hAnsi="Times New Roman"/>
          <w:color w:val="000000" w:themeColor="text1"/>
          <w:sz w:val="28"/>
          <w:szCs w:val="28"/>
        </w:rPr>
        <w:t xml:space="preserve"> 13 части </w:t>
      </w:r>
      <w:r w:rsidR="00154CE0">
        <w:rPr>
          <w:rFonts w:ascii="Times New Roman" w:hAnsi="Times New Roman"/>
          <w:color w:val="000000" w:themeColor="text1"/>
          <w:sz w:val="28"/>
          <w:szCs w:val="28"/>
          <w:lang w:val="en-US"/>
        </w:rPr>
        <w:t>III</w:t>
      </w:r>
      <w:r w:rsidR="00154CE0">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 xml:space="preserve">в соответствие </w:t>
      </w:r>
      <w:r w:rsidR="00154CE0">
        <w:rPr>
          <w:rFonts w:ascii="Times New Roman" w:hAnsi="Times New Roman"/>
          <w:color w:val="000000" w:themeColor="text1"/>
          <w:sz w:val="28"/>
          <w:szCs w:val="28"/>
        </w:rPr>
        <w:br/>
      </w:r>
      <w:r w:rsidR="0031499C" w:rsidRPr="0031499C">
        <w:rPr>
          <w:rFonts w:ascii="Times New Roman" w:hAnsi="Times New Roman"/>
          <w:color w:val="000000" w:themeColor="text1"/>
          <w:sz w:val="28"/>
          <w:szCs w:val="28"/>
        </w:rPr>
        <w:t>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154CE0" w:rsidRPr="00602BBD" w:rsidRDefault="00154CE0"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1A0BBC">
        <w:rPr>
          <w:rFonts w:ascii="Times New Roman" w:hAnsi="Times New Roman"/>
          <w:b/>
          <w:sz w:val="28"/>
          <w:szCs w:val="28"/>
        </w:rPr>
        <w:t>Петушинск</w:t>
      </w:r>
      <w:r w:rsidR="00C55776">
        <w:rPr>
          <w:rFonts w:ascii="Times New Roman" w:hAnsi="Times New Roman"/>
          <w:b/>
          <w:sz w:val="28"/>
          <w:szCs w:val="28"/>
        </w:rPr>
        <w:t>ого</w:t>
      </w:r>
      <w:proofErr w:type="spellEnd"/>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0E62D9">
        <w:rPr>
          <w:rFonts w:ascii="Times New Roman" w:hAnsi="Times New Roman"/>
          <w:color w:val="000000" w:themeColor="text1"/>
          <w:sz w:val="28"/>
          <w:szCs w:val="28"/>
        </w:rPr>
        <w:t>01-18/18</w:t>
      </w:r>
      <w:r w:rsidR="000E62D9" w:rsidRPr="00602BBD">
        <w:rPr>
          <w:rFonts w:ascii="Times New Roman" w:hAnsi="Times New Roman"/>
          <w:color w:val="000000" w:themeColor="text1"/>
          <w:sz w:val="28"/>
          <w:szCs w:val="28"/>
        </w:rPr>
        <w:t xml:space="preserve"> от </w:t>
      </w:r>
      <w:r w:rsidR="000E62D9">
        <w:rPr>
          <w:rFonts w:ascii="Times New Roman" w:hAnsi="Times New Roman"/>
          <w:color w:val="000000" w:themeColor="text1"/>
          <w:sz w:val="28"/>
          <w:szCs w:val="28"/>
        </w:rPr>
        <w:t xml:space="preserve">5 августа </w:t>
      </w:r>
      <w:r w:rsidR="000E62D9" w:rsidRPr="00602BBD">
        <w:rPr>
          <w:rFonts w:ascii="Times New Roman" w:hAnsi="Times New Roman"/>
          <w:color w:val="000000" w:themeColor="text1"/>
          <w:sz w:val="28"/>
          <w:szCs w:val="28"/>
        </w:rPr>
        <w:t xml:space="preserve">2016 года </w:t>
      </w:r>
      <w:r w:rsidRPr="00602BBD">
        <w:rPr>
          <w:rFonts w:ascii="Times New Roman" w:hAnsi="Times New Roman"/>
          <w:color w:val="000000" w:themeColor="text1"/>
          <w:sz w:val="28"/>
          <w:szCs w:val="28"/>
        </w:rPr>
        <w:t>Управления градостроительства, архитектуры и землеустройства Орловской области;</w:t>
      </w:r>
    </w:p>
    <w:p w:rsidR="00833561" w:rsidRPr="001A0BBC"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1A0BBC">
        <w:rPr>
          <w:rFonts w:ascii="Times New Roman" w:hAnsi="Times New Roman"/>
          <w:color w:val="000000" w:themeColor="text1"/>
          <w:sz w:val="28"/>
          <w:szCs w:val="28"/>
        </w:rPr>
        <w:t>Петушинск</w:t>
      </w:r>
      <w:r w:rsidR="00C55776">
        <w:rPr>
          <w:rFonts w:ascii="Times New Roman" w:hAnsi="Times New Roman"/>
          <w:color w:val="000000" w:themeColor="text1"/>
          <w:sz w:val="28"/>
          <w:szCs w:val="28"/>
        </w:rPr>
        <w:t>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 xml:space="preserve">использовались материалы Правил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1A0BBC">
        <w:rPr>
          <w:rFonts w:ascii="Times New Roman" w:hAnsi="Times New Roman"/>
          <w:color w:val="000000" w:themeColor="text1"/>
          <w:sz w:val="28"/>
          <w:szCs w:val="28"/>
        </w:rPr>
        <w:t>Петушинск</w:t>
      </w:r>
      <w:r w:rsidR="00C55776">
        <w:rPr>
          <w:rFonts w:ascii="Times New Roman" w:hAnsi="Times New Roman"/>
          <w:color w:val="000000" w:themeColor="text1"/>
          <w:sz w:val="28"/>
          <w:szCs w:val="28"/>
        </w:rPr>
        <w:t>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1A0BBC">
        <w:rPr>
          <w:rFonts w:ascii="Times New Roman" w:hAnsi="Times New Roman"/>
          <w:color w:val="000000" w:themeColor="text1"/>
          <w:sz w:val="28"/>
          <w:szCs w:val="28"/>
        </w:rPr>
        <w:t>Петушинск</w:t>
      </w:r>
      <w:r w:rsidR="00C55776">
        <w:rPr>
          <w:rFonts w:ascii="Times New Roman" w:hAnsi="Times New Roman"/>
          <w:color w:val="000000" w:themeColor="text1"/>
          <w:sz w:val="28"/>
          <w:szCs w:val="28"/>
        </w:rPr>
        <w:t>ого</w:t>
      </w:r>
      <w:proofErr w:type="spellEnd"/>
      <w:r w:rsidR="00297E1A" w:rsidRPr="00297E1A">
        <w:rPr>
          <w:rFonts w:ascii="Times New Roman" w:hAnsi="Times New Roman"/>
          <w:color w:val="000000" w:themeColor="text1"/>
          <w:sz w:val="28"/>
          <w:szCs w:val="28"/>
        </w:rPr>
        <w:t xml:space="preserve"> </w:t>
      </w:r>
      <w:r w:rsidR="00297E1A" w:rsidRPr="001A0BBC">
        <w:rPr>
          <w:rFonts w:ascii="Times New Roman" w:hAnsi="Times New Roman"/>
          <w:color w:val="000000" w:themeColor="text1"/>
          <w:sz w:val="28"/>
          <w:szCs w:val="28"/>
        </w:rPr>
        <w:t xml:space="preserve">Совета народных депутатов </w:t>
      </w:r>
      <w:r w:rsidR="001A0BBC" w:rsidRPr="001A0BBC">
        <w:rPr>
          <w:rFonts w:ascii="Times New Roman" w:hAnsi="Times New Roman"/>
          <w:color w:val="000000" w:themeColor="text1"/>
          <w:sz w:val="28"/>
          <w:szCs w:val="28"/>
        </w:rPr>
        <w:t>№</w:t>
      </w:r>
      <w:r w:rsidR="001A0BBC" w:rsidRPr="001A0BBC">
        <w:rPr>
          <w:rFonts w:ascii="Times New Roman" w:hAnsi="Times New Roman"/>
          <w:color w:val="000000" w:themeColor="text1"/>
          <w:sz w:val="28"/>
          <w:szCs w:val="28"/>
        </w:rPr>
        <w:t xml:space="preserve"> 53 от 26 июля 2013 года</w:t>
      </w:r>
      <w:r w:rsidR="00297E1A" w:rsidRPr="001A0BBC">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697E2E" w:rsidRDefault="0031499C" w:rsidP="00697E2E">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Внести в часть I следующие изменения:</w:t>
      </w:r>
    </w:p>
    <w:p w:rsidR="00697E2E" w:rsidRPr="00697E2E" w:rsidRDefault="00697E2E" w:rsidP="00697E2E">
      <w:pPr>
        <w:pStyle w:val="a3"/>
        <w:numPr>
          <w:ilvl w:val="0"/>
          <w:numId w:val="19"/>
        </w:numPr>
        <w:tabs>
          <w:tab w:val="left" w:pos="1134"/>
        </w:tabs>
        <w:spacing w:after="0" w:line="240" w:lineRule="auto"/>
        <w:ind w:hanging="11"/>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раздел 1 дополнить словами следующего содержания:</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w:t>
      </w:r>
      <w:r w:rsidRPr="00697E2E">
        <w:rPr>
          <w:rFonts w:ascii="Times New Roman" w:hAnsi="Times New Roman"/>
          <w:color w:val="000000" w:themeColor="text1"/>
          <w:sz w:val="28"/>
          <w:szCs w:val="28"/>
        </w:rPr>
        <w:lastRenderedPageBreak/>
        <w:t>полномочий, предусмотренных частями 5 - 12 статьи 46 Градостроительного кодекса Российской Федерации;</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7B290F" w:rsidRPr="00697E2E" w:rsidRDefault="00154CE0" w:rsidP="00697E2E">
      <w:pPr>
        <w:pStyle w:val="a3"/>
        <w:numPr>
          <w:ilvl w:val="0"/>
          <w:numId w:val="19"/>
        </w:numPr>
        <w:tabs>
          <w:tab w:val="left" w:pos="1134"/>
        </w:tabs>
        <w:spacing w:after="0" w:line="240" w:lineRule="auto"/>
        <w:ind w:left="0" w:firstLine="709"/>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наименование раздела 3 изложить в следующей редакции:</w:t>
      </w:r>
    </w:p>
    <w:p w:rsidR="007B290F" w:rsidRDefault="007B290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C1571">
        <w:rPr>
          <w:rFonts w:ascii="Times New Roman" w:hAnsi="Times New Roman"/>
          <w:color w:val="000000" w:themeColor="text1"/>
          <w:sz w:val="28"/>
          <w:szCs w:val="28"/>
        </w:rPr>
        <w:t>Раздел 3. П</w:t>
      </w:r>
      <w:r w:rsidR="002C1571" w:rsidRPr="00154CE0">
        <w:rPr>
          <w:rFonts w:ascii="Times New Roman" w:hAnsi="Times New Roman"/>
          <w:color w:val="000000" w:themeColor="text1"/>
          <w:sz w:val="28"/>
          <w:szCs w:val="28"/>
        </w:rPr>
        <w:t>оложение о подготовке документации по планировки территории орг</w:t>
      </w:r>
      <w:r w:rsidR="002C1571">
        <w:rPr>
          <w:rFonts w:ascii="Times New Roman" w:hAnsi="Times New Roman"/>
          <w:color w:val="000000" w:themeColor="text1"/>
          <w:sz w:val="28"/>
          <w:szCs w:val="28"/>
        </w:rPr>
        <w:t>анами местного самоуправления</w:t>
      </w:r>
      <w:r>
        <w:rPr>
          <w:rFonts w:ascii="Times New Roman" w:hAnsi="Times New Roman"/>
          <w:color w:val="000000" w:themeColor="text1"/>
          <w:sz w:val="28"/>
          <w:szCs w:val="28"/>
        </w:rPr>
        <w:t>»</w:t>
      </w:r>
      <w:r w:rsidR="001F7EBB">
        <w:rPr>
          <w:rFonts w:ascii="Times New Roman" w:hAnsi="Times New Roman"/>
          <w:color w:val="000000" w:themeColor="text1"/>
          <w:sz w:val="28"/>
          <w:szCs w:val="28"/>
        </w:rPr>
        <w:t>;</w:t>
      </w:r>
    </w:p>
    <w:p w:rsidR="002C1571" w:rsidRDefault="00697E2E" w:rsidP="00FA6898">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w:t>
      </w:r>
      <w:r w:rsidR="002C1571" w:rsidRPr="002C1571">
        <w:rPr>
          <w:rFonts w:ascii="Times New Roman" w:hAnsi="Times New Roman"/>
          <w:b/>
          <w:color w:val="000000" w:themeColor="text1"/>
          <w:sz w:val="28"/>
          <w:szCs w:val="28"/>
        </w:rPr>
        <w:t>) наименование</w:t>
      </w:r>
      <w:r w:rsidR="002C1571" w:rsidRPr="00154CE0">
        <w:rPr>
          <w:rFonts w:ascii="Times New Roman" w:hAnsi="Times New Roman"/>
          <w:b/>
          <w:color w:val="000000" w:themeColor="text1"/>
          <w:sz w:val="28"/>
          <w:szCs w:val="28"/>
        </w:rPr>
        <w:t xml:space="preserve"> </w:t>
      </w:r>
      <w:r w:rsidR="002C1571">
        <w:rPr>
          <w:rFonts w:ascii="Times New Roman" w:hAnsi="Times New Roman"/>
          <w:b/>
          <w:color w:val="000000" w:themeColor="text1"/>
          <w:sz w:val="28"/>
          <w:szCs w:val="28"/>
        </w:rPr>
        <w:t>раздела 8</w:t>
      </w:r>
      <w:r w:rsidR="002C1571" w:rsidRPr="00154CE0">
        <w:rPr>
          <w:rFonts w:ascii="Times New Roman" w:hAnsi="Times New Roman"/>
          <w:b/>
          <w:color w:val="000000" w:themeColor="text1"/>
          <w:sz w:val="28"/>
          <w:szCs w:val="28"/>
        </w:rPr>
        <w:t xml:space="preserve"> изложить в следующей редакции:</w:t>
      </w:r>
    </w:p>
    <w:p w:rsidR="002C1571" w:rsidRDefault="002C1571" w:rsidP="002C1571">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0A0F5E">
        <w:rPr>
          <w:rFonts w:ascii="Times New Roman" w:hAnsi="Times New Roman"/>
          <w:color w:val="000000" w:themeColor="text1"/>
          <w:sz w:val="28"/>
          <w:szCs w:val="28"/>
        </w:rPr>
        <w:t>аздел 8</w:t>
      </w:r>
      <w:r w:rsidRPr="00154CE0">
        <w:rPr>
          <w:rFonts w:ascii="Times New Roman" w:hAnsi="Times New Roman"/>
          <w:color w:val="000000" w:themeColor="text1"/>
          <w:sz w:val="28"/>
          <w:szCs w:val="28"/>
        </w:rPr>
        <w:t xml:space="preserve">. </w:t>
      </w:r>
      <w:r>
        <w:rPr>
          <w:rFonts w:ascii="Times New Roman" w:hAnsi="Times New Roman"/>
          <w:color w:val="000000" w:themeColor="text1"/>
          <w:sz w:val="28"/>
          <w:szCs w:val="28"/>
        </w:rPr>
        <w:t>В</w:t>
      </w:r>
      <w:r w:rsidRPr="002C1571">
        <w:rPr>
          <w:rFonts w:ascii="Times New Roman" w:hAnsi="Times New Roman"/>
          <w:color w:val="000000" w:themeColor="text1"/>
          <w:sz w:val="28"/>
          <w:szCs w:val="28"/>
        </w:rPr>
        <w:t xml:space="preserve">несения изменений в правила землепользования </w:t>
      </w:r>
      <w:r>
        <w:rPr>
          <w:rFonts w:ascii="Times New Roman" w:hAnsi="Times New Roman"/>
          <w:color w:val="000000" w:themeColor="text1"/>
          <w:sz w:val="28"/>
          <w:szCs w:val="28"/>
        </w:rPr>
        <w:br/>
      </w:r>
      <w:r w:rsidRPr="002C1571">
        <w:rPr>
          <w:rFonts w:ascii="Times New Roman" w:hAnsi="Times New Roman"/>
          <w:color w:val="000000" w:themeColor="text1"/>
          <w:sz w:val="28"/>
          <w:szCs w:val="28"/>
        </w:rPr>
        <w:t>и застройки</w:t>
      </w:r>
      <w:r>
        <w:rPr>
          <w:rFonts w:ascii="Times New Roman" w:hAnsi="Times New Roman"/>
          <w:color w:val="000000" w:themeColor="text1"/>
          <w:sz w:val="28"/>
          <w:szCs w:val="28"/>
        </w:rPr>
        <w:t>»;</w:t>
      </w:r>
    </w:p>
    <w:p w:rsidR="002C1571" w:rsidRDefault="002C1571" w:rsidP="00FA6898">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sidRPr="002C1571">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Внести в часть 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следующие изменения:</w:t>
      </w:r>
    </w:p>
    <w:p w:rsidR="006C4015" w:rsidRPr="006C4015" w:rsidRDefault="000A0F5E" w:rsidP="006C4015">
      <w:pPr>
        <w:pStyle w:val="a3"/>
        <w:numPr>
          <w:ilvl w:val="0"/>
          <w:numId w:val="12"/>
        </w:numPr>
        <w:tabs>
          <w:tab w:val="left" w:pos="1134"/>
        </w:tabs>
        <w:spacing w:after="0" w:line="24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rPr>
        <w:t>в статье</w:t>
      </w:r>
      <w:r w:rsidR="006C4015">
        <w:rPr>
          <w:rFonts w:ascii="Times New Roman" w:hAnsi="Times New Roman"/>
          <w:b/>
          <w:color w:val="000000" w:themeColor="text1"/>
          <w:sz w:val="28"/>
          <w:szCs w:val="28"/>
        </w:rPr>
        <w:t xml:space="preserve"> 12.4:</w:t>
      </w:r>
    </w:p>
    <w:p w:rsidR="00511143" w:rsidRPr="00511143" w:rsidRDefault="000A0F5E" w:rsidP="006C4015">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а</w:t>
      </w:r>
      <w:r w:rsidR="00511143" w:rsidRPr="00511143">
        <w:rPr>
          <w:rFonts w:ascii="Times New Roman" w:hAnsi="Times New Roman" w:cs="Times New Roman"/>
          <w:b/>
          <w:color w:val="000000" w:themeColor="text1"/>
          <w:sz w:val="28"/>
          <w:szCs w:val="28"/>
          <w:lang w:eastAsia="ar-SA"/>
        </w:rPr>
        <w:t xml:space="preserve">) в строке 4 индекса зон Ж1, </w:t>
      </w:r>
      <w:proofErr w:type="spellStart"/>
      <w:r w:rsidR="00511143" w:rsidRPr="00511143">
        <w:rPr>
          <w:rFonts w:ascii="Times New Roman" w:hAnsi="Times New Roman" w:cs="Times New Roman"/>
          <w:b/>
          <w:color w:val="000000" w:themeColor="text1"/>
          <w:sz w:val="28"/>
          <w:szCs w:val="28"/>
          <w:lang w:eastAsia="ar-SA"/>
        </w:rPr>
        <w:t>Жст</w:t>
      </w:r>
      <w:proofErr w:type="spellEnd"/>
      <w:r w:rsidR="00511143" w:rsidRPr="00511143">
        <w:rPr>
          <w:rFonts w:ascii="Times New Roman" w:hAnsi="Times New Roman" w:cs="Times New Roman"/>
          <w:b/>
          <w:color w:val="000000" w:themeColor="text1"/>
          <w:sz w:val="28"/>
          <w:szCs w:val="28"/>
          <w:lang w:eastAsia="ar-SA"/>
        </w:rPr>
        <w:t xml:space="preserve"> исключить слова следующего содержания:</w:t>
      </w:r>
    </w:p>
    <w:p w:rsidR="00511143" w:rsidRPr="00511143" w:rsidRDefault="001A0BBC" w:rsidP="00511143">
      <w:pPr>
        <w:pStyle w:val="a3"/>
        <w:tabs>
          <w:tab w:val="left" w:pos="709"/>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00511143" w:rsidRPr="00511143">
        <w:rPr>
          <w:rFonts w:ascii="Times New Roman" w:hAnsi="Times New Roman" w:cs="Times New Roman"/>
          <w:color w:val="000000" w:themeColor="text1"/>
          <w:sz w:val="28"/>
          <w:szCs w:val="28"/>
          <w:lang w:eastAsia="ar-SA"/>
        </w:rPr>
        <w:t xml:space="preserve">Минимальный Предельный (минимальный) размер земельных участков для индивидуального строительства – 0,15 га. </w:t>
      </w:r>
    </w:p>
    <w:p w:rsidR="00511143" w:rsidRPr="00511143" w:rsidRDefault="00511143" w:rsidP="00511143">
      <w:pPr>
        <w:widowControl w:val="0"/>
        <w:numPr>
          <w:ilvl w:val="0"/>
          <w:numId w:val="3"/>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Максимальный Предельный (максимальный) размер земельных участков на всей территории сельского поселения – 0,30 га.</w:t>
      </w:r>
    </w:p>
    <w:p w:rsidR="00511143" w:rsidRPr="00511143" w:rsidRDefault="00511143" w:rsidP="00511143">
      <w:pPr>
        <w:widowControl w:val="0"/>
        <w:numPr>
          <w:ilvl w:val="0"/>
          <w:numId w:val="3"/>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511143" w:rsidRPr="00511143" w:rsidRDefault="00511143" w:rsidP="00511143">
      <w:pPr>
        <w:widowControl w:val="0"/>
        <w:numPr>
          <w:ilvl w:val="0"/>
          <w:numId w:val="3"/>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511143" w:rsidRPr="00511143" w:rsidRDefault="00511143" w:rsidP="00511143">
      <w:pPr>
        <w:widowControl w:val="0"/>
        <w:numPr>
          <w:ilvl w:val="0"/>
          <w:numId w:val="3"/>
        </w:numPr>
        <w:tabs>
          <w:tab w:val="clear" w:pos="360"/>
          <w:tab w:val="left" w:pos="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 xml:space="preserve">Предельное количество этажей зданий, строений, сооружений для </w:t>
      </w:r>
      <w:r w:rsidRPr="00511143">
        <w:rPr>
          <w:rFonts w:ascii="Times New Roman" w:hAnsi="Times New Roman"/>
          <w:color w:val="000000" w:themeColor="text1"/>
          <w:sz w:val="28"/>
          <w:szCs w:val="28"/>
          <w:lang w:eastAsia="ar-SA"/>
        </w:rPr>
        <w:lastRenderedPageBreak/>
        <w:t>всех основных строений – до 3 включительно.</w:t>
      </w:r>
    </w:p>
    <w:p w:rsidR="00511143" w:rsidRPr="00511143" w:rsidRDefault="00511143" w:rsidP="00511143">
      <w:pPr>
        <w:widowControl w:val="0"/>
        <w:numPr>
          <w:ilvl w:val="0"/>
          <w:numId w:val="3"/>
        </w:numPr>
        <w:tabs>
          <w:tab w:val="clear" w:pos="360"/>
          <w:tab w:val="left" w:pos="0"/>
          <w:tab w:val="left" w:pos="1155"/>
        </w:tabs>
        <w:suppressAutoHyphens/>
        <w:snapToGrid w:val="0"/>
        <w:spacing w:after="0" w:line="240" w:lineRule="auto"/>
        <w:ind w:left="0" w:firstLine="709"/>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Для всех вспомогательных строений предельное количество этажей – 1.</w:t>
      </w:r>
    </w:p>
    <w:p w:rsidR="000A0F5E" w:rsidRDefault="00511143" w:rsidP="000A0F5E">
      <w:pPr>
        <w:tabs>
          <w:tab w:val="left" w:pos="0"/>
        </w:tabs>
        <w:spacing w:after="0" w:line="240" w:lineRule="auto"/>
        <w:ind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 xml:space="preserve">Максимальный Предельный (максимальный) процент застройки – не более 50%. </w:t>
      </w:r>
    </w:p>
    <w:p w:rsidR="000A0F5E" w:rsidRPr="006C4015" w:rsidRDefault="000A0F5E" w:rsidP="000A0F5E">
      <w:pPr>
        <w:tabs>
          <w:tab w:val="left" w:pos="0"/>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б) </w:t>
      </w:r>
      <w:r w:rsidRPr="006C4015">
        <w:rPr>
          <w:rFonts w:ascii="Times New Roman" w:hAnsi="Times New Roman"/>
          <w:b/>
          <w:color w:val="000000" w:themeColor="text1"/>
          <w:sz w:val="28"/>
          <w:szCs w:val="28"/>
        </w:rPr>
        <w:t xml:space="preserve">дополнить индекс зон Ж1, </w:t>
      </w:r>
      <w:proofErr w:type="spellStart"/>
      <w:r w:rsidRPr="006C4015">
        <w:rPr>
          <w:rFonts w:ascii="Times New Roman" w:hAnsi="Times New Roman"/>
          <w:b/>
          <w:color w:val="000000" w:themeColor="text1"/>
          <w:sz w:val="28"/>
          <w:szCs w:val="28"/>
        </w:rPr>
        <w:t>Жст</w:t>
      </w:r>
      <w:proofErr w:type="spellEnd"/>
      <w:r w:rsidRPr="006C4015">
        <w:rPr>
          <w:rFonts w:ascii="Times New Roman" w:hAnsi="Times New Roman"/>
          <w:b/>
          <w:color w:val="000000" w:themeColor="text1"/>
          <w:sz w:val="28"/>
          <w:szCs w:val="28"/>
        </w:rPr>
        <w:t>, строками 4.1 следующего содержания:</w:t>
      </w:r>
    </w:p>
    <w:p w:rsidR="000A0F5E" w:rsidRPr="006C4015" w:rsidRDefault="000A0F5E" w:rsidP="000A0F5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6C4015">
        <w:rPr>
          <w:rFonts w:ascii="Times New Roman" w:hAnsi="Times New Roman" w:cs="Times New Roman"/>
          <w:b/>
          <w:color w:val="000000" w:themeColor="text1"/>
          <w:sz w:val="28"/>
          <w:szCs w:val="28"/>
        </w:rPr>
        <w:t>«</w:t>
      </w:r>
      <w:r w:rsidRPr="006C4015">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bookmarkStart w:id="0" w:name="_GoBack"/>
      <w:r w:rsidRPr="006C4015">
        <w:rPr>
          <w:rFonts w:ascii="Times New Roman" w:hAnsi="Times New Roman"/>
          <w:color w:val="000000" w:themeColor="text1"/>
          <w:sz w:val="28"/>
          <w:szCs w:val="28"/>
          <w:lang w:eastAsia="ar-SA"/>
        </w:rPr>
        <w:t>Предельный (минимальный) размер земельных участков для индивидуального строительства – 0,15 га</w:t>
      </w:r>
      <w:bookmarkEnd w:id="0"/>
      <w:r w:rsidRPr="006C4015">
        <w:rPr>
          <w:rFonts w:ascii="Times New Roman" w:hAnsi="Times New Roman"/>
          <w:color w:val="000000" w:themeColor="text1"/>
          <w:sz w:val="28"/>
          <w:szCs w:val="28"/>
          <w:lang w:eastAsia="ar-SA"/>
        </w:rPr>
        <w:t xml:space="preserve">. </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Предельный (максимальный) размер земельных участков на всей территории сельского поселения – 0,30 га.</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Предельное количество этажей зданий, строений, сооружений для всех основных строений – до 3 включительно.</w:t>
      </w:r>
    </w:p>
    <w:p w:rsidR="000A0F5E" w:rsidRPr="006C4015" w:rsidRDefault="000A0F5E" w:rsidP="000A0F5E">
      <w:pPr>
        <w:widowControl w:val="0"/>
        <w:tabs>
          <w:tab w:val="left" w:pos="360"/>
          <w:tab w:val="left" w:pos="1155"/>
        </w:tabs>
        <w:suppressAutoHyphens/>
        <w:snapToGrid w:val="0"/>
        <w:spacing w:after="0" w:line="240" w:lineRule="auto"/>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w:t>
      </w:r>
      <w:r w:rsidRPr="006C4015">
        <w:rPr>
          <w:rFonts w:ascii="Times New Roman" w:hAnsi="Times New Roman"/>
          <w:color w:val="000000" w:themeColor="text1"/>
          <w:sz w:val="28"/>
          <w:szCs w:val="28"/>
          <w:lang w:eastAsia="ar-SA"/>
        </w:rPr>
        <w:t>Для всех вспомогательных строений</w:t>
      </w:r>
      <w:r>
        <w:rPr>
          <w:rFonts w:ascii="Times New Roman" w:hAnsi="Times New Roman"/>
          <w:color w:val="000000" w:themeColor="text1"/>
          <w:sz w:val="28"/>
          <w:szCs w:val="28"/>
          <w:lang w:eastAsia="ar-SA"/>
        </w:rPr>
        <w:t xml:space="preserve"> предельное количество этажей -</w:t>
      </w:r>
      <w:r w:rsidRPr="006C4015">
        <w:rPr>
          <w:rFonts w:ascii="Times New Roman" w:hAnsi="Times New Roman"/>
          <w:color w:val="000000" w:themeColor="text1"/>
          <w:sz w:val="28"/>
          <w:szCs w:val="28"/>
          <w:lang w:eastAsia="ar-SA"/>
        </w:rPr>
        <w:t>1.</w:t>
      </w:r>
    </w:p>
    <w:p w:rsidR="00511143" w:rsidRPr="00511143" w:rsidRDefault="000A0F5E" w:rsidP="000A0F5E">
      <w:pPr>
        <w:pStyle w:val="a3"/>
        <w:tabs>
          <w:tab w:val="left" w:pos="0"/>
          <w:tab w:val="left" w:pos="36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Pr="006C4015">
        <w:rPr>
          <w:rFonts w:ascii="Times New Roman" w:hAnsi="Times New Roman" w:cs="Times New Roman"/>
          <w:color w:val="000000" w:themeColor="text1"/>
          <w:sz w:val="28"/>
          <w:szCs w:val="28"/>
          <w:lang w:eastAsia="ar-SA"/>
        </w:rPr>
        <w:t>Предельный (максимальный) процент застройки – не более 50%.</w:t>
      </w:r>
      <w:r>
        <w:rPr>
          <w:rFonts w:ascii="Times New Roman" w:hAnsi="Times New Roman" w:cs="Times New Roman"/>
          <w:color w:val="000000" w:themeColor="text1"/>
          <w:sz w:val="28"/>
          <w:szCs w:val="28"/>
          <w:lang w:eastAsia="ar-SA"/>
        </w:rPr>
        <w:t>»;</w:t>
      </w:r>
    </w:p>
    <w:p w:rsidR="002C1571" w:rsidRDefault="006C4015" w:rsidP="00975583">
      <w:pPr>
        <w:pStyle w:val="a3"/>
        <w:numPr>
          <w:ilvl w:val="0"/>
          <w:numId w:val="12"/>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дополнить </w:t>
      </w:r>
      <w:r w:rsidR="00975583" w:rsidRPr="00975583">
        <w:rPr>
          <w:rFonts w:ascii="Times New Roman" w:hAnsi="Times New Roman"/>
          <w:b/>
          <w:color w:val="000000" w:themeColor="text1"/>
          <w:sz w:val="28"/>
          <w:szCs w:val="28"/>
        </w:rPr>
        <w:t>индексы зон О1-О6 статьи 12.5, индексы з</w:t>
      </w:r>
      <w:r w:rsidR="000A0F5E">
        <w:rPr>
          <w:rFonts w:ascii="Times New Roman" w:hAnsi="Times New Roman"/>
          <w:b/>
          <w:color w:val="000000" w:themeColor="text1"/>
          <w:sz w:val="28"/>
          <w:szCs w:val="28"/>
        </w:rPr>
        <w:t>он ИС1, ИС2 статьи 12.6, индекс зоны С1</w:t>
      </w:r>
      <w:r w:rsidR="00975583" w:rsidRPr="00975583">
        <w:rPr>
          <w:rFonts w:ascii="Times New Roman" w:hAnsi="Times New Roman"/>
          <w:b/>
          <w:color w:val="000000" w:themeColor="text1"/>
          <w:sz w:val="28"/>
          <w:szCs w:val="28"/>
        </w:rPr>
        <w:t xml:space="preserve"> статьи 12.7, индексы зон Р1-Р3 статьи 12.8, индексы зоны СП1-СП4 статьи 12.9, индексы зон П1, П2 статьи 12.10</w:t>
      </w:r>
      <w:r w:rsidR="00661976">
        <w:rPr>
          <w:rFonts w:ascii="Times New Roman" w:hAnsi="Times New Roman"/>
          <w:b/>
          <w:color w:val="000000" w:themeColor="text1"/>
          <w:sz w:val="28"/>
          <w:szCs w:val="28"/>
        </w:rPr>
        <w:t xml:space="preserve"> строками</w:t>
      </w:r>
      <w:r w:rsidR="00975583">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.1</w:t>
      </w:r>
      <w:r w:rsidR="00975583">
        <w:rPr>
          <w:rFonts w:ascii="Times New Roman" w:hAnsi="Times New Roman"/>
          <w:b/>
          <w:color w:val="000000" w:themeColor="text1"/>
          <w:sz w:val="28"/>
          <w:szCs w:val="28"/>
        </w:rPr>
        <w:t xml:space="preserve"> следующего содержания: </w:t>
      </w:r>
    </w:p>
    <w:p w:rsidR="00975583" w:rsidRPr="00783E28" w:rsidRDefault="00783E28" w:rsidP="00783E28">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783E28">
        <w:rPr>
          <w:rFonts w:ascii="Times New Roman" w:hAnsi="Times New Roman" w:cs="Times New Roman"/>
          <w:color w:val="000000" w:themeColor="text1"/>
          <w:sz w:val="28"/>
          <w:szCs w:val="28"/>
          <w:lang w:eastAsia="ar-SA"/>
        </w:rPr>
        <w:t>«</w:t>
      </w:r>
      <w:r w:rsidR="00975583" w:rsidRPr="00783E28">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975583" w:rsidRDefault="00975583" w:rsidP="00783E28">
      <w:pPr>
        <w:pStyle w:val="a3"/>
        <w:tabs>
          <w:tab w:val="left" w:pos="0"/>
        </w:tabs>
        <w:spacing w:after="0" w:line="240" w:lineRule="auto"/>
        <w:ind w:left="0" w:firstLine="851"/>
        <w:jc w:val="both"/>
        <w:rPr>
          <w:rFonts w:ascii="Times New Roman" w:hAnsi="Times New Roman" w:cs="Times New Roman"/>
          <w:color w:val="000000" w:themeColor="text1"/>
          <w:sz w:val="28"/>
          <w:szCs w:val="28"/>
          <w:lang w:eastAsia="ru-RU"/>
        </w:rPr>
      </w:pPr>
      <w:r w:rsidRPr="00783E28">
        <w:rPr>
          <w:rFonts w:ascii="Times New Roman" w:hAnsi="Times New Roman" w:cs="Times New Roman"/>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83E28" w:rsidRPr="00783E28">
        <w:rPr>
          <w:rFonts w:ascii="Times New Roman" w:hAnsi="Times New Roman" w:cs="Times New Roman"/>
          <w:color w:val="000000" w:themeColor="text1"/>
          <w:sz w:val="28"/>
          <w:szCs w:val="28"/>
          <w:lang w:eastAsia="ru-RU"/>
        </w:rPr>
        <w:t>»</w:t>
      </w:r>
      <w:r w:rsidR="00783E28">
        <w:rPr>
          <w:rFonts w:ascii="Times New Roman" w:hAnsi="Times New Roman" w:cs="Times New Roman"/>
          <w:color w:val="000000" w:themeColor="text1"/>
          <w:sz w:val="28"/>
          <w:szCs w:val="28"/>
          <w:lang w:eastAsia="ru-RU"/>
        </w:rPr>
        <w:t>;</w:t>
      </w:r>
    </w:p>
    <w:p w:rsid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ru-RU"/>
        </w:rPr>
      </w:pPr>
      <w:r w:rsidRPr="00511143">
        <w:rPr>
          <w:rFonts w:ascii="Times New Roman" w:hAnsi="Times New Roman" w:cs="Times New Roman"/>
          <w:b/>
          <w:color w:val="000000" w:themeColor="text1"/>
          <w:sz w:val="28"/>
          <w:szCs w:val="28"/>
          <w:lang w:eastAsia="ru-RU"/>
        </w:rPr>
        <w:t xml:space="preserve">2) </w:t>
      </w:r>
      <w:r>
        <w:rPr>
          <w:rFonts w:ascii="Times New Roman" w:hAnsi="Times New Roman" w:cs="Times New Roman"/>
          <w:b/>
          <w:color w:val="000000" w:themeColor="text1"/>
          <w:sz w:val="28"/>
          <w:szCs w:val="28"/>
          <w:lang w:eastAsia="ru-RU"/>
        </w:rPr>
        <w:t>в статью 12.5:</w:t>
      </w:r>
    </w:p>
    <w:p w:rsidR="00511143" w:rsidRP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а) </w:t>
      </w:r>
      <w:r w:rsidRPr="00511143">
        <w:rPr>
          <w:rFonts w:ascii="Times New Roman" w:hAnsi="Times New Roman" w:cs="Times New Roman"/>
          <w:b/>
          <w:color w:val="000000" w:themeColor="text1"/>
          <w:sz w:val="28"/>
          <w:szCs w:val="28"/>
          <w:lang w:eastAsia="ar-SA"/>
        </w:rPr>
        <w:t>в строке 4 индекса зон</w:t>
      </w:r>
      <w:r w:rsidR="00A53363">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О1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511143" w:rsidRPr="00511143" w:rsidRDefault="00511143" w:rsidP="00511143">
      <w:pPr>
        <w:suppressAutoHyphens/>
        <w:spacing w:after="0" w:line="240" w:lineRule="auto"/>
        <w:ind w:firstLine="567"/>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w:t>
      </w:r>
      <w:r w:rsidRPr="00511143">
        <w:rPr>
          <w:rFonts w:ascii="Times New Roman" w:hAnsi="Times New Roman"/>
          <w:color w:val="000000" w:themeColor="text1"/>
          <w:sz w:val="28"/>
          <w:szCs w:val="28"/>
          <w:lang w:eastAsia="ar-SA"/>
        </w:rPr>
        <w:t xml:space="preserve">Минимальный земельных участков определяются в соответствии с проектом планировки и СНиП 2.07.01-89* Приложение 3, 7. </w:t>
      </w:r>
    </w:p>
    <w:p w:rsidR="00511143" w:rsidRPr="00511143" w:rsidRDefault="00511143" w:rsidP="00511143">
      <w:pPr>
        <w:numPr>
          <w:ilvl w:val="0"/>
          <w:numId w:val="13"/>
        </w:numPr>
        <w:tabs>
          <w:tab w:val="num" w:pos="224"/>
        </w:tabs>
        <w:suppressAutoHyphens/>
        <w:spacing w:after="0" w:line="240" w:lineRule="auto"/>
        <w:ind w:left="0" w:firstLine="567"/>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Минимальные отступы от красной линии улиц - в соответствии с проектом планировки:</w:t>
      </w:r>
    </w:p>
    <w:p w:rsidR="00511143" w:rsidRDefault="00511143" w:rsidP="00511143">
      <w:pPr>
        <w:numPr>
          <w:ilvl w:val="0"/>
          <w:numId w:val="13"/>
        </w:numPr>
        <w:tabs>
          <w:tab w:val="num" w:pos="224"/>
        </w:tabs>
        <w:suppressAutoHyphens/>
        <w:spacing w:after="0" w:line="240" w:lineRule="auto"/>
        <w:ind w:left="0" w:firstLine="567"/>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Высота зданий и максимальный процент застройки определяется проектом планировки.</w:t>
      </w:r>
      <w:r>
        <w:rPr>
          <w:rFonts w:ascii="Times New Roman" w:hAnsi="Times New Roman"/>
          <w:color w:val="000000" w:themeColor="text1"/>
          <w:sz w:val="28"/>
          <w:szCs w:val="28"/>
          <w:lang w:eastAsia="ar-SA"/>
        </w:rPr>
        <w:t>»;</w:t>
      </w:r>
    </w:p>
    <w:p w:rsidR="00511143" w:rsidRP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б) </w:t>
      </w:r>
      <w:r w:rsidRPr="00511143">
        <w:rPr>
          <w:rFonts w:ascii="Times New Roman" w:hAnsi="Times New Roman" w:cs="Times New Roman"/>
          <w:b/>
          <w:color w:val="000000" w:themeColor="text1"/>
          <w:sz w:val="28"/>
          <w:szCs w:val="28"/>
          <w:lang w:eastAsia="ar-SA"/>
        </w:rPr>
        <w:t>в строке 4 индекса зон</w:t>
      </w:r>
      <w:r w:rsidR="00A53363">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О2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511143" w:rsidRPr="00511143" w:rsidRDefault="00511143" w:rsidP="00511143">
      <w:pPr>
        <w:widowControl w:val="0"/>
        <w:numPr>
          <w:ilvl w:val="0"/>
          <w:numId w:val="14"/>
        </w:numPr>
        <w:tabs>
          <w:tab w:val="left" w:pos="0"/>
          <w:tab w:val="left" w:pos="461"/>
        </w:tabs>
        <w:suppressAutoHyphens/>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b/>
          <w:color w:val="000000" w:themeColor="text1"/>
          <w:sz w:val="28"/>
          <w:szCs w:val="28"/>
        </w:rPr>
        <w:t>«</w:t>
      </w:r>
      <w:r w:rsidRPr="00511143">
        <w:rPr>
          <w:rFonts w:ascii="Times New Roman" w:hAnsi="Times New Roman"/>
          <w:color w:val="000000" w:themeColor="text1"/>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11143" w:rsidRDefault="00511143" w:rsidP="00511143">
      <w:pPr>
        <w:widowControl w:val="0"/>
        <w:numPr>
          <w:ilvl w:val="0"/>
          <w:numId w:val="14"/>
        </w:numPr>
        <w:tabs>
          <w:tab w:val="left" w:pos="0"/>
          <w:tab w:val="left" w:pos="461"/>
        </w:tabs>
        <w:suppressAutoHyphens/>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Размер земельных участков для гаражей и автостоянок - в соответствии с проектом планировки и СНиП 2.07.01-89*.»</w:t>
      </w:r>
      <w:r>
        <w:rPr>
          <w:rFonts w:ascii="Times New Roman" w:hAnsi="Times New Roman"/>
          <w:color w:val="000000" w:themeColor="text1"/>
          <w:sz w:val="28"/>
          <w:szCs w:val="28"/>
          <w:lang w:eastAsia="ar-SA"/>
        </w:rPr>
        <w:t>;</w:t>
      </w:r>
    </w:p>
    <w:p w:rsid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в) </w:t>
      </w:r>
      <w:r w:rsidRPr="00511143">
        <w:rPr>
          <w:rFonts w:ascii="Times New Roman" w:hAnsi="Times New Roman" w:cs="Times New Roman"/>
          <w:b/>
          <w:color w:val="000000" w:themeColor="text1"/>
          <w:sz w:val="28"/>
          <w:szCs w:val="28"/>
          <w:lang w:eastAsia="ar-SA"/>
        </w:rPr>
        <w:t>в строке 4 индекса зон</w:t>
      </w:r>
      <w:r w:rsidR="00A53363">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О</w:t>
      </w:r>
      <w:r w:rsidR="00A53363">
        <w:rPr>
          <w:rFonts w:ascii="Times New Roman" w:hAnsi="Times New Roman" w:cs="Times New Roman"/>
          <w:b/>
          <w:color w:val="000000" w:themeColor="text1"/>
          <w:sz w:val="28"/>
          <w:szCs w:val="28"/>
          <w:lang w:eastAsia="ar-SA"/>
        </w:rPr>
        <w:t>3</w:t>
      </w:r>
      <w:r>
        <w:rPr>
          <w:rFonts w:ascii="Times New Roman" w:hAnsi="Times New Roman" w:cs="Times New Roman"/>
          <w:b/>
          <w:color w:val="000000" w:themeColor="text1"/>
          <w:sz w:val="28"/>
          <w:szCs w:val="28"/>
          <w:lang w:eastAsia="ar-SA"/>
        </w:rPr>
        <w:t xml:space="preserve">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53363" w:rsidRPr="00A53363" w:rsidRDefault="00A53363" w:rsidP="00A53363">
      <w:pPr>
        <w:pStyle w:val="a3"/>
        <w:tabs>
          <w:tab w:val="left" w:pos="284"/>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sidRPr="00A53363">
        <w:rPr>
          <w:rFonts w:ascii="Times New Roman" w:hAnsi="Times New Roman" w:cs="Times New Roman"/>
          <w:color w:val="000000" w:themeColor="text1"/>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A53363" w:rsidRPr="00A53363" w:rsidRDefault="00A53363" w:rsidP="00A53363">
      <w:pPr>
        <w:widowControl w:val="0"/>
        <w:numPr>
          <w:ilvl w:val="0"/>
          <w:numId w:val="15"/>
        </w:numPr>
        <w:tabs>
          <w:tab w:val="left" w:pos="284"/>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A53363">
        <w:rPr>
          <w:rFonts w:ascii="Times New Roman" w:hAnsi="Times New Roman"/>
          <w:color w:val="000000" w:themeColor="text1"/>
          <w:sz w:val="28"/>
          <w:szCs w:val="28"/>
          <w:lang w:eastAsia="ar-SA"/>
        </w:rPr>
        <w:t>Максимальный процент застройки определяется проектом планировки.</w:t>
      </w:r>
    </w:p>
    <w:p w:rsidR="00A53363" w:rsidRPr="00A53363" w:rsidRDefault="00A53363" w:rsidP="00A53363">
      <w:pPr>
        <w:widowControl w:val="0"/>
        <w:numPr>
          <w:ilvl w:val="0"/>
          <w:numId w:val="15"/>
        </w:numPr>
        <w:tabs>
          <w:tab w:val="left" w:pos="284"/>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A53363">
        <w:rPr>
          <w:rFonts w:ascii="Times New Roman" w:hAnsi="Times New Roman"/>
          <w:color w:val="000000" w:themeColor="text1"/>
          <w:sz w:val="28"/>
          <w:szCs w:val="28"/>
          <w:lang w:eastAsia="ar-SA"/>
        </w:rPr>
        <w:t>Минимальные отступы от красных линий до границ земельных участков определяются в соответствии с проектом планировки.</w:t>
      </w:r>
      <w:r>
        <w:rPr>
          <w:rFonts w:ascii="Times New Roman" w:hAnsi="Times New Roman"/>
          <w:color w:val="000000" w:themeColor="text1"/>
          <w:sz w:val="28"/>
          <w:szCs w:val="28"/>
          <w:lang w:eastAsia="ar-SA"/>
        </w:rPr>
        <w:t>»;</w:t>
      </w:r>
    </w:p>
    <w:p w:rsidR="00A53363" w:rsidRDefault="00A53363" w:rsidP="00A5336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г) </w:t>
      </w:r>
      <w:r w:rsidRPr="00511143">
        <w:rPr>
          <w:rFonts w:ascii="Times New Roman" w:hAnsi="Times New Roman" w:cs="Times New Roman"/>
          <w:b/>
          <w:color w:val="000000" w:themeColor="text1"/>
          <w:sz w:val="28"/>
          <w:szCs w:val="28"/>
          <w:lang w:eastAsia="ar-SA"/>
        </w:rPr>
        <w:t xml:space="preserve">в строке 4 индекса зон </w:t>
      </w:r>
      <w:r>
        <w:rPr>
          <w:rFonts w:ascii="Times New Roman" w:hAnsi="Times New Roman" w:cs="Times New Roman"/>
          <w:b/>
          <w:color w:val="000000" w:themeColor="text1"/>
          <w:sz w:val="28"/>
          <w:szCs w:val="28"/>
          <w:lang w:eastAsia="ar-SA"/>
        </w:rPr>
        <w:t xml:space="preserve">О4, О5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53363" w:rsidRPr="00A53363" w:rsidRDefault="00A53363" w:rsidP="00A5336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sidRPr="00A53363">
        <w:rPr>
          <w:rFonts w:ascii="Times New Roman" w:hAnsi="Times New Roman" w:cs="Times New Roman"/>
          <w:color w:val="000000" w:themeColor="text1"/>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A53363" w:rsidRDefault="00A53363" w:rsidP="00A53363">
      <w:pPr>
        <w:widowControl w:val="0"/>
        <w:numPr>
          <w:ilvl w:val="0"/>
          <w:numId w:val="16"/>
        </w:numPr>
        <w:tabs>
          <w:tab w:val="left" w:pos="42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A53363">
        <w:rPr>
          <w:rFonts w:ascii="Times New Roman" w:hAnsi="Times New Roman"/>
          <w:color w:val="000000" w:themeColor="text1"/>
          <w:sz w:val="28"/>
          <w:szCs w:val="28"/>
          <w:lang w:eastAsia="ar-SA"/>
        </w:rPr>
        <w:t>Высота зданий и максимальный процент застройки определяется проектом планировки.</w:t>
      </w:r>
      <w:r>
        <w:rPr>
          <w:rFonts w:ascii="Times New Roman" w:hAnsi="Times New Roman"/>
          <w:color w:val="000000" w:themeColor="text1"/>
          <w:sz w:val="28"/>
          <w:szCs w:val="28"/>
          <w:lang w:eastAsia="ar-SA"/>
        </w:rPr>
        <w:t>»;</w:t>
      </w:r>
    </w:p>
    <w:p w:rsidR="00340B04" w:rsidRPr="00340B04" w:rsidRDefault="004E09A8" w:rsidP="004E09A8">
      <w:pPr>
        <w:pStyle w:val="a3"/>
        <w:numPr>
          <w:ilvl w:val="0"/>
          <w:numId w:val="12"/>
        </w:numPr>
        <w:tabs>
          <w:tab w:val="left" w:pos="0"/>
        </w:tabs>
        <w:spacing w:after="0" w:line="240" w:lineRule="auto"/>
        <w:jc w:val="both"/>
        <w:rPr>
          <w:rFonts w:ascii="Times New Roman" w:hAnsi="Times New Roman" w:cs="Times New Roman"/>
          <w:b/>
          <w:color w:val="000000" w:themeColor="text1"/>
          <w:sz w:val="28"/>
          <w:szCs w:val="28"/>
          <w:lang w:eastAsia="ar-SA"/>
        </w:rPr>
      </w:pPr>
      <w:r w:rsidRPr="004E09A8">
        <w:rPr>
          <w:rFonts w:ascii="Times New Roman" w:hAnsi="Times New Roman"/>
          <w:b/>
          <w:color w:val="000000" w:themeColor="text1"/>
          <w:sz w:val="28"/>
          <w:szCs w:val="28"/>
          <w:lang w:eastAsia="ar-SA"/>
        </w:rPr>
        <w:t>в статье 12.6</w:t>
      </w:r>
      <w:r w:rsidR="00340B04">
        <w:rPr>
          <w:rFonts w:ascii="Times New Roman" w:hAnsi="Times New Roman"/>
          <w:color w:val="000000" w:themeColor="text1"/>
          <w:sz w:val="28"/>
          <w:szCs w:val="28"/>
          <w:lang w:eastAsia="ar-SA"/>
        </w:rPr>
        <w:t>:</w:t>
      </w:r>
    </w:p>
    <w:p w:rsidR="004E09A8" w:rsidRPr="00340B04" w:rsidRDefault="00340B04" w:rsidP="00340B04">
      <w:pPr>
        <w:tabs>
          <w:tab w:val="left" w:pos="0"/>
        </w:tabs>
        <w:spacing w:after="0" w:line="240" w:lineRule="auto"/>
        <w:ind w:left="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а) в индексе</w:t>
      </w:r>
      <w:r w:rsidRPr="00340B04">
        <w:rPr>
          <w:rFonts w:ascii="Times New Roman" w:hAnsi="Times New Roman"/>
          <w:b/>
          <w:color w:val="000000" w:themeColor="text1"/>
          <w:sz w:val="28"/>
          <w:szCs w:val="28"/>
          <w:lang w:eastAsia="ar-SA"/>
        </w:rPr>
        <w:t xml:space="preserve"> зоны ИС1</w:t>
      </w:r>
      <w:r w:rsidRPr="00340B04">
        <w:rPr>
          <w:rFonts w:ascii="Times New Roman" w:hAnsi="Times New Roman"/>
          <w:color w:val="000000" w:themeColor="text1"/>
          <w:sz w:val="28"/>
          <w:szCs w:val="28"/>
          <w:lang w:eastAsia="ar-SA"/>
        </w:rPr>
        <w:t xml:space="preserve"> </w:t>
      </w:r>
      <w:r w:rsidR="004E09A8" w:rsidRPr="00340B04">
        <w:rPr>
          <w:rFonts w:ascii="Times New Roman" w:hAnsi="Times New Roman"/>
          <w:b/>
          <w:color w:val="000000" w:themeColor="text1"/>
          <w:sz w:val="28"/>
          <w:szCs w:val="28"/>
          <w:lang w:eastAsia="ar-SA"/>
        </w:rPr>
        <w:t>исключить слова следующего содержания:</w:t>
      </w:r>
    </w:p>
    <w:p w:rsidR="004E09A8" w:rsidRPr="004E09A8" w:rsidRDefault="004E09A8" w:rsidP="004E09A8">
      <w:pPr>
        <w:suppressAutoHyphens/>
        <w:spacing w:after="0" w:line="240" w:lineRule="auto"/>
        <w:ind w:firstLine="567"/>
        <w:jc w:val="both"/>
        <w:rPr>
          <w:rFonts w:ascii="Times New Roman" w:hAnsi="Times New Roman"/>
          <w:color w:val="000000" w:themeColor="text1"/>
          <w:sz w:val="28"/>
          <w:szCs w:val="28"/>
          <w:lang w:eastAsia="ar-SA"/>
        </w:rPr>
      </w:pPr>
      <w:r w:rsidRPr="004E09A8">
        <w:rPr>
          <w:rFonts w:ascii="Times New Roman" w:hAnsi="Times New Roman"/>
          <w:color w:val="000000" w:themeColor="text1"/>
          <w:sz w:val="28"/>
          <w:szCs w:val="28"/>
          <w:lang w:eastAsia="ar-SA"/>
        </w:rPr>
        <w:t>«* Регламенты носят рекомендательный характер.</w:t>
      </w:r>
    </w:p>
    <w:p w:rsidR="004E09A8" w:rsidRPr="004E09A8" w:rsidRDefault="004E09A8" w:rsidP="004E09A8">
      <w:pPr>
        <w:suppressAutoHyphens/>
        <w:spacing w:after="0" w:line="240" w:lineRule="auto"/>
        <w:ind w:firstLine="567"/>
        <w:jc w:val="both"/>
        <w:rPr>
          <w:rFonts w:ascii="Times New Roman" w:hAnsi="Times New Roman"/>
          <w:color w:val="000000" w:themeColor="text1"/>
          <w:sz w:val="28"/>
          <w:szCs w:val="28"/>
          <w:lang w:eastAsia="ar-SA"/>
        </w:rPr>
      </w:pPr>
      <w:r w:rsidRPr="004E09A8">
        <w:rPr>
          <w:rFonts w:ascii="Times New Roman" w:hAnsi="Times New Roman"/>
          <w:color w:val="000000" w:themeColor="text1"/>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40B04" w:rsidRDefault="00CA38FE" w:rsidP="00CA38FE">
      <w:pPr>
        <w:tabs>
          <w:tab w:val="left" w:pos="0"/>
        </w:tabs>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 xml:space="preserve">б) </w:t>
      </w:r>
      <w:r w:rsidR="00340B04" w:rsidRPr="00340B04">
        <w:rPr>
          <w:rFonts w:ascii="Times New Roman" w:hAnsi="Times New Roman"/>
          <w:b/>
          <w:color w:val="000000" w:themeColor="text1"/>
          <w:sz w:val="28"/>
          <w:szCs w:val="28"/>
          <w:lang w:eastAsia="ar-SA"/>
        </w:rPr>
        <w:t xml:space="preserve">в строке 4 индекса зоны </w:t>
      </w:r>
      <w:r>
        <w:rPr>
          <w:rFonts w:ascii="Times New Roman" w:hAnsi="Times New Roman"/>
          <w:b/>
          <w:color w:val="000000" w:themeColor="text1"/>
          <w:sz w:val="28"/>
          <w:szCs w:val="28"/>
          <w:lang w:eastAsia="ar-SA"/>
        </w:rPr>
        <w:t>ИС2</w:t>
      </w:r>
      <w:r w:rsidR="00340B04" w:rsidRPr="00340B04">
        <w:rPr>
          <w:rFonts w:ascii="Times New Roman" w:hAnsi="Times New Roman"/>
          <w:b/>
          <w:color w:val="000000" w:themeColor="text1"/>
          <w:sz w:val="28"/>
          <w:szCs w:val="28"/>
          <w:lang w:eastAsia="ar-SA"/>
        </w:rPr>
        <w:t xml:space="preserve"> исключить слова следующего содержания:</w:t>
      </w:r>
    </w:p>
    <w:p w:rsidR="00CA38FE" w:rsidRDefault="00CA38FE" w:rsidP="00CA38FE">
      <w:pPr>
        <w:tabs>
          <w:tab w:val="left" w:pos="0"/>
        </w:tabs>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b/>
          <w:color w:val="000000" w:themeColor="text1"/>
          <w:sz w:val="28"/>
          <w:szCs w:val="28"/>
          <w:lang w:eastAsia="ar-SA"/>
        </w:rPr>
        <w:t>«</w:t>
      </w:r>
      <w:r w:rsidRPr="00CA38FE">
        <w:rPr>
          <w:rFonts w:ascii="Times New Roman" w:hAnsi="Times New Roman"/>
          <w:color w:val="000000" w:themeColor="text1"/>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r>
        <w:rPr>
          <w:rFonts w:ascii="Times New Roman" w:hAnsi="Times New Roman"/>
          <w:color w:val="000000" w:themeColor="text1"/>
          <w:sz w:val="28"/>
          <w:szCs w:val="28"/>
          <w:lang w:eastAsia="ar-SA"/>
        </w:rPr>
        <w:t>»</w:t>
      </w:r>
    </w:p>
    <w:p w:rsidR="00CA38FE" w:rsidRDefault="000A0F5E" w:rsidP="00CA38FE">
      <w:pPr>
        <w:pStyle w:val="a3"/>
        <w:numPr>
          <w:ilvl w:val="0"/>
          <w:numId w:val="12"/>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в статье </w:t>
      </w:r>
      <w:r w:rsidR="00CA38FE">
        <w:rPr>
          <w:rFonts w:ascii="Times New Roman" w:hAnsi="Times New Roman" w:cs="Times New Roman"/>
          <w:b/>
          <w:color w:val="000000" w:themeColor="text1"/>
          <w:sz w:val="28"/>
          <w:szCs w:val="28"/>
          <w:lang w:eastAsia="ar-SA"/>
        </w:rPr>
        <w:t>12.7:</w:t>
      </w:r>
    </w:p>
    <w:p w:rsidR="00CA38FE" w:rsidRPr="00CA38FE" w:rsidRDefault="00CA38FE" w:rsidP="00CA38FE">
      <w:pPr>
        <w:tabs>
          <w:tab w:val="left" w:pos="0"/>
        </w:tabs>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 xml:space="preserve">а) </w:t>
      </w:r>
      <w:r w:rsidRPr="00CA38FE">
        <w:rPr>
          <w:rFonts w:ascii="Times New Roman" w:hAnsi="Times New Roman"/>
          <w:b/>
          <w:color w:val="000000" w:themeColor="text1"/>
          <w:sz w:val="28"/>
          <w:szCs w:val="28"/>
          <w:lang w:eastAsia="ar-SA"/>
        </w:rPr>
        <w:t>в строке 4 индекса зоны С2 исключить слова следующего содержания:</w:t>
      </w:r>
    </w:p>
    <w:p w:rsid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 Площадь индивидуального садового участка или огорода принимается не менее 0,15га»;</w:t>
      </w:r>
    </w:p>
    <w:p w:rsidR="00CA38FE" w:rsidRDefault="00CA38FE" w:rsidP="00CA38FE">
      <w:pPr>
        <w:pStyle w:val="a3"/>
        <w:tabs>
          <w:tab w:val="left" w:pos="0"/>
        </w:tabs>
        <w:spacing w:after="0" w:line="240" w:lineRule="auto"/>
        <w:ind w:left="0" w:firstLine="709"/>
        <w:jc w:val="both"/>
        <w:rPr>
          <w:rFonts w:ascii="Times New Roman" w:hAnsi="Times New Roman"/>
          <w:b/>
          <w:color w:val="000000" w:themeColor="text1"/>
          <w:sz w:val="28"/>
          <w:szCs w:val="28"/>
        </w:rPr>
      </w:pPr>
      <w:r w:rsidRPr="00CA38FE">
        <w:rPr>
          <w:rFonts w:ascii="Times New Roman" w:hAnsi="Times New Roman" w:cs="Times New Roman"/>
          <w:b/>
          <w:color w:val="000000" w:themeColor="text1"/>
          <w:sz w:val="28"/>
          <w:szCs w:val="28"/>
          <w:lang w:eastAsia="ar-SA"/>
        </w:rPr>
        <w:t xml:space="preserve">б) </w:t>
      </w:r>
      <w:r w:rsidRPr="00CA38FE">
        <w:rPr>
          <w:rFonts w:ascii="Times New Roman" w:hAnsi="Times New Roman"/>
          <w:b/>
          <w:color w:val="000000" w:themeColor="text1"/>
          <w:sz w:val="28"/>
          <w:szCs w:val="28"/>
        </w:rPr>
        <w:t>дополнить</w:t>
      </w:r>
      <w:r w:rsidRPr="006C4015">
        <w:rPr>
          <w:rFonts w:ascii="Times New Roman" w:hAnsi="Times New Roman"/>
          <w:b/>
          <w:color w:val="000000" w:themeColor="text1"/>
          <w:sz w:val="28"/>
          <w:szCs w:val="28"/>
        </w:rPr>
        <w:t xml:space="preserve"> индекс зон</w:t>
      </w:r>
      <w:r>
        <w:rPr>
          <w:rFonts w:ascii="Times New Roman" w:hAnsi="Times New Roman"/>
          <w:b/>
          <w:color w:val="000000" w:themeColor="text1"/>
          <w:sz w:val="28"/>
          <w:szCs w:val="28"/>
        </w:rPr>
        <w:t>ы С2 строкой</w:t>
      </w:r>
      <w:r w:rsidRPr="006C4015">
        <w:rPr>
          <w:rFonts w:ascii="Times New Roman" w:hAnsi="Times New Roman"/>
          <w:b/>
          <w:color w:val="000000" w:themeColor="text1"/>
          <w:sz w:val="28"/>
          <w:szCs w:val="28"/>
        </w:rPr>
        <w:t xml:space="preserve"> 4.1 следующего содержания:</w:t>
      </w:r>
    </w:p>
    <w:p w:rsid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 xml:space="preserve">Предельный (минимальный) размер земельного участка для индивидуального садового участка или огорода принимается не менее 0,15га. </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3) предельное количество этажей или предельную высоту зданий, строений, сооружений;</w:t>
      </w:r>
    </w:p>
    <w:p w:rsid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lang w:eastAsia="ar-SA"/>
        </w:rPr>
        <w:t>»;</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b/>
          <w:color w:val="000000" w:themeColor="text1"/>
          <w:sz w:val="28"/>
          <w:szCs w:val="28"/>
          <w:lang w:eastAsia="ar-SA"/>
        </w:rPr>
        <w:t xml:space="preserve">4) </w:t>
      </w:r>
      <w:r w:rsidRPr="00340B04">
        <w:rPr>
          <w:rFonts w:ascii="Times New Roman" w:hAnsi="Times New Roman" w:cs="Times New Roman"/>
          <w:b/>
          <w:color w:val="000000" w:themeColor="text1"/>
          <w:sz w:val="28"/>
          <w:szCs w:val="28"/>
          <w:lang w:eastAsia="ar-SA"/>
        </w:rPr>
        <w:t xml:space="preserve">в строке 4 индекса зоны </w:t>
      </w:r>
      <w:r>
        <w:rPr>
          <w:rFonts w:ascii="Times New Roman" w:hAnsi="Times New Roman"/>
          <w:b/>
          <w:color w:val="000000" w:themeColor="text1"/>
          <w:sz w:val="28"/>
          <w:szCs w:val="28"/>
          <w:lang w:eastAsia="ar-SA"/>
        </w:rPr>
        <w:t>Р1 статьи 12.8</w:t>
      </w:r>
      <w:r w:rsidRPr="00340B04">
        <w:rPr>
          <w:rFonts w:ascii="Times New Roman" w:hAnsi="Times New Roman" w:cs="Times New Roman"/>
          <w:b/>
          <w:color w:val="000000" w:themeColor="text1"/>
          <w:sz w:val="28"/>
          <w:szCs w:val="28"/>
          <w:lang w:eastAsia="ar-SA"/>
        </w:rPr>
        <w:t xml:space="preserve"> исключить слова следующего содержания:</w:t>
      </w:r>
    </w:p>
    <w:p w:rsidR="00CA38FE" w:rsidRPr="00CA38FE" w:rsidRDefault="00CA38FE" w:rsidP="00CA38FE">
      <w:pPr>
        <w:widowControl w:val="0"/>
        <w:tabs>
          <w:tab w:val="left" w:pos="0"/>
          <w:tab w:val="left" w:pos="1155"/>
        </w:tabs>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r w:rsidRPr="00CA38FE">
        <w:rPr>
          <w:rFonts w:ascii="Times New Roman" w:hAnsi="Times New Roman"/>
          <w:color w:val="000000" w:themeColor="text1"/>
          <w:sz w:val="28"/>
          <w:szCs w:val="28"/>
          <w:lang w:eastAsia="ar-SA"/>
        </w:rPr>
        <w:t>Размещения и организация объектов зеленого строительства в соответствии с генеральным планом и проектом планировки.</w:t>
      </w:r>
      <w:r>
        <w:rPr>
          <w:rFonts w:ascii="Times New Roman" w:hAnsi="Times New Roman"/>
          <w:color w:val="000000" w:themeColor="text1"/>
          <w:sz w:val="28"/>
          <w:szCs w:val="28"/>
          <w:lang w:eastAsia="ar-SA"/>
        </w:rPr>
        <w:t>»;</w:t>
      </w:r>
    </w:p>
    <w:p w:rsidR="002C2A95" w:rsidRDefault="002C2A95" w:rsidP="00766391">
      <w:pPr>
        <w:pStyle w:val="a3"/>
        <w:numPr>
          <w:ilvl w:val="0"/>
          <w:numId w:val="12"/>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sidRPr="00340B04">
        <w:rPr>
          <w:rFonts w:ascii="Times New Roman" w:hAnsi="Times New Roman" w:cs="Times New Roman"/>
          <w:b/>
          <w:color w:val="000000" w:themeColor="text1"/>
          <w:sz w:val="28"/>
          <w:szCs w:val="28"/>
          <w:lang w:eastAsia="ar-SA"/>
        </w:rPr>
        <w:t xml:space="preserve">в строке 4 индекса зон </w:t>
      </w:r>
      <w:r w:rsidR="00766391">
        <w:rPr>
          <w:rFonts w:ascii="Times New Roman" w:hAnsi="Times New Roman"/>
          <w:b/>
          <w:color w:val="000000" w:themeColor="text1"/>
          <w:sz w:val="28"/>
          <w:szCs w:val="28"/>
          <w:lang w:eastAsia="ar-SA"/>
        </w:rPr>
        <w:t>П</w:t>
      </w:r>
      <w:r>
        <w:rPr>
          <w:rFonts w:ascii="Times New Roman" w:hAnsi="Times New Roman"/>
          <w:b/>
          <w:color w:val="000000" w:themeColor="text1"/>
          <w:sz w:val="28"/>
          <w:szCs w:val="28"/>
          <w:lang w:eastAsia="ar-SA"/>
        </w:rPr>
        <w:t>1</w:t>
      </w:r>
      <w:r w:rsidR="00766391">
        <w:rPr>
          <w:rFonts w:ascii="Times New Roman" w:hAnsi="Times New Roman"/>
          <w:b/>
          <w:color w:val="000000" w:themeColor="text1"/>
          <w:sz w:val="28"/>
          <w:szCs w:val="28"/>
          <w:lang w:eastAsia="ar-SA"/>
        </w:rPr>
        <w:t>, П2</w:t>
      </w:r>
      <w:r>
        <w:rPr>
          <w:rFonts w:ascii="Times New Roman" w:hAnsi="Times New Roman"/>
          <w:b/>
          <w:color w:val="000000" w:themeColor="text1"/>
          <w:sz w:val="28"/>
          <w:szCs w:val="28"/>
          <w:lang w:eastAsia="ar-SA"/>
        </w:rPr>
        <w:t xml:space="preserve"> статьи 12.8</w:t>
      </w:r>
      <w:r w:rsidRPr="00340B04">
        <w:rPr>
          <w:rFonts w:ascii="Times New Roman" w:hAnsi="Times New Roman" w:cs="Times New Roman"/>
          <w:b/>
          <w:color w:val="000000" w:themeColor="text1"/>
          <w:sz w:val="28"/>
          <w:szCs w:val="28"/>
          <w:lang w:eastAsia="ar-SA"/>
        </w:rPr>
        <w:t xml:space="preserve"> исключить слова следующего содержания:</w:t>
      </w:r>
    </w:p>
    <w:p w:rsidR="00511143" w:rsidRPr="000A0F5E" w:rsidRDefault="00766391" w:rsidP="000A0F5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w:t>
      </w:r>
      <w:r w:rsidRPr="00766391">
        <w:rPr>
          <w:rFonts w:ascii="Times New Roman" w:hAnsi="Times New Roman" w:cs="Times New Roman"/>
          <w:color w:val="000000" w:themeColor="text1"/>
          <w:sz w:val="28"/>
          <w:szCs w:val="28"/>
          <w:lang w:eastAsia="ar-SA"/>
        </w:rPr>
        <w:t>-</w:t>
      </w:r>
      <w:r w:rsidRPr="00766391">
        <w:rPr>
          <w:rFonts w:ascii="Times New Roman" w:hAnsi="Times New Roman" w:cs="Times New Roman"/>
          <w:color w:val="000000" w:themeColor="text1"/>
          <w:sz w:val="28"/>
          <w:szCs w:val="28"/>
          <w:lang w:eastAsia="ar-SA"/>
        </w:rPr>
        <w:tab/>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r>
        <w:rPr>
          <w:rFonts w:ascii="Times New Roman" w:hAnsi="Times New Roman" w:cs="Times New Roman"/>
          <w:color w:val="000000" w:themeColor="text1"/>
          <w:sz w:val="28"/>
          <w:szCs w:val="28"/>
          <w:lang w:eastAsia="ar-SA"/>
        </w:rPr>
        <w:t>»;</w:t>
      </w:r>
    </w:p>
    <w:p w:rsidR="00783E28" w:rsidRDefault="000A0F5E" w:rsidP="00783E28">
      <w:pPr>
        <w:pStyle w:val="a3"/>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eastAsia="ru-RU"/>
        </w:rPr>
        <w:t>6</w:t>
      </w:r>
      <w:r w:rsidR="00783E28" w:rsidRPr="00783E28">
        <w:rPr>
          <w:rFonts w:ascii="Times New Roman" w:hAnsi="Times New Roman" w:cs="Times New Roman"/>
          <w:b/>
          <w:color w:val="000000" w:themeColor="text1"/>
          <w:sz w:val="28"/>
          <w:szCs w:val="28"/>
          <w:lang w:eastAsia="ru-RU"/>
        </w:rPr>
        <w:t>)</w:t>
      </w:r>
      <w:r w:rsidR="00783E28">
        <w:rPr>
          <w:rFonts w:ascii="Times New Roman" w:hAnsi="Times New Roman" w:cs="Times New Roman"/>
          <w:b/>
          <w:color w:val="000000" w:themeColor="text1"/>
          <w:sz w:val="28"/>
          <w:szCs w:val="28"/>
          <w:lang w:eastAsia="ru-RU"/>
        </w:rPr>
        <w:t xml:space="preserve"> дополнить индекс зоны С1 статьи 12.7</w:t>
      </w:r>
      <w:r w:rsidR="00661976">
        <w:rPr>
          <w:rFonts w:ascii="Times New Roman" w:hAnsi="Times New Roman" w:cs="Times New Roman"/>
          <w:b/>
          <w:color w:val="000000" w:themeColor="text1"/>
          <w:sz w:val="28"/>
          <w:szCs w:val="28"/>
          <w:lang w:eastAsia="ru-RU"/>
        </w:rPr>
        <w:t>, индекс зоны СП 1 статьи 12.9</w:t>
      </w:r>
      <w:r w:rsidR="00E21381">
        <w:rPr>
          <w:rFonts w:ascii="Times New Roman" w:hAnsi="Times New Roman" w:cs="Times New Roman"/>
          <w:b/>
          <w:color w:val="000000" w:themeColor="text1"/>
          <w:sz w:val="28"/>
          <w:szCs w:val="28"/>
          <w:lang w:eastAsia="ru-RU"/>
        </w:rPr>
        <w:t xml:space="preserve"> строками</w:t>
      </w:r>
      <w:r w:rsidR="00783E28">
        <w:rPr>
          <w:rFonts w:ascii="Times New Roman" w:hAnsi="Times New Roman" w:cs="Times New Roman"/>
          <w:b/>
          <w:color w:val="000000" w:themeColor="text1"/>
          <w:sz w:val="28"/>
          <w:szCs w:val="28"/>
          <w:lang w:eastAsia="ru-RU"/>
        </w:rPr>
        <w:t xml:space="preserve"> 3 </w:t>
      </w:r>
      <w:r w:rsidR="00783E28">
        <w:rPr>
          <w:rFonts w:ascii="Times New Roman" w:hAnsi="Times New Roman"/>
          <w:b/>
          <w:color w:val="000000" w:themeColor="text1"/>
          <w:sz w:val="28"/>
          <w:szCs w:val="28"/>
        </w:rPr>
        <w:t xml:space="preserve">следующего содержания: </w:t>
      </w:r>
    </w:p>
    <w:p w:rsidR="00783E28" w:rsidRDefault="00783E28" w:rsidP="00783E28">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783E28">
        <w:rPr>
          <w:rFonts w:ascii="Times New Roman" w:hAnsi="Times New Roman" w:cs="Times New Roman"/>
          <w:color w:val="000000" w:themeColor="text1"/>
          <w:sz w:val="28"/>
          <w:szCs w:val="28"/>
        </w:rPr>
        <w:t>«</w:t>
      </w:r>
      <w:r w:rsidRPr="00783E28">
        <w:rPr>
          <w:rFonts w:ascii="Times New Roman" w:hAnsi="Times New Roman" w:cs="Times New Roman"/>
          <w:color w:val="000000" w:themeColor="text1"/>
          <w:sz w:val="28"/>
          <w:szCs w:val="28"/>
          <w:lang w:eastAsia="ar-SA"/>
        </w:rPr>
        <w:t>Условно разрешенные виды использования. Отсутствуют»</w:t>
      </w:r>
      <w:r>
        <w:rPr>
          <w:rFonts w:ascii="Times New Roman" w:hAnsi="Times New Roman" w:cs="Times New Roman"/>
          <w:color w:val="000000" w:themeColor="text1"/>
          <w:sz w:val="28"/>
          <w:szCs w:val="28"/>
          <w:lang w:eastAsia="ar-SA"/>
        </w:rPr>
        <w:t>;</w:t>
      </w:r>
    </w:p>
    <w:p w:rsidR="00783E28" w:rsidRPr="00661976" w:rsidRDefault="000A0F5E" w:rsidP="00661976">
      <w:pPr>
        <w:pStyle w:val="a3"/>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eastAsia="ar-SA"/>
        </w:rPr>
        <w:t>7</w:t>
      </w:r>
      <w:r w:rsidR="00783E28" w:rsidRPr="00661976">
        <w:rPr>
          <w:rFonts w:ascii="Times New Roman" w:hAnsi="Times New Roman" w:cs="Times New Roman"/>
          <w:b/>
          <w:color w:val="000000" w:themeColor="text1"/>
          <w:sz w:val="28"/>
          <w:szCs w:val="28"/>
          <w:lang w:eastAsia="ar-SA"/>
        </w:rPr>
        <w:t>)</w:t>
      </w:r>
      <w:r w:rsidR="00783E28" w:rsidRPr="00661976">
        <w:rPr>
          <w:rFonts w:ascii="Times New Roman" w:hAnsi="Times New Roman" w:cs="Times New Roman"/>
          <w:b/>
          <w:color w:val="000000" w:themeColor="text1"/>
          <w:sz w:val="28"/>
          <w:szCs w:val="28"/>
          <w:lang w:eastAsia="ru-RU"/>
        </w:rPr>
        <w:t xml:space="preserve"> дополнить индекс зоны Р2 статьи 12.8</w:t>
      </w:r>
      <w:r w:rsidR="00661976" w:rsidRPr="00661976">
        <w:rPr>
          <w:rFonts w:ascii="Times New Roman" w:hAnsi="Times New Roman" w:cs="Times New Roman"/>
          <w:b/>
          <w:color w:val="000000" w:themeColor="text1"/>
          <w:sz w:val="28"/>
          <w:szCs w:val="28"/>
          <w:lang w:eastAsia="ru-RU"/>
        </w:rPr>
        <w:t>, индекс зоны СП4 статьи 12.9</w:t>
      </w:r>
      <w:r w:rsidR="00783E28" w:rsidRPr="00661976">
        <w:rPr>
          <w:rFonts w:ascii="Times New Roman" w:hAnsi="Times New Roman" w:cs="Times New Roman"/>
          <w:b/>
          <w:color w:val="000000" w:themeColor="text1"/>
          <w:sz w:val="28"/>
          <w:szCs w:val="28"/>
          <w:lang w:eastAsia="ru-RU"/>
        </w:rPr>
        <w:t xml:space="preserve"> строками 2</w:t>
      </w:r>
      <w:r w:rsidR="00661976" w:rsidRPr="00661976">
        <w:rPr>
          <w:rFonts w:ascii="Times New Roman" w:hAnsi="Times New Roman" w:cs="Times New Roman"/>
          <w:b/>
          <w:color w:val="000000" w:themeColor="text1"/>
          <w:sz w:val="28"/>
          <w:szCs w:val="28"/>
          <w:lang w:eastAsia="ru-RU"/>
        </w:rPr>
        <w:t xml:space="preserve"> </w:t>
      </w:r>
      <w:r w:rsidR="00661976" w:rsidRPr="00661976">
        <w:rPr>
          <w:rFonts w:ascii="Times New Roman" w:hAnsi="Times New Roman"/>
          <w:b/>
          <w:color w:val="000000" w:themeColor="text1"/>
          <w:sz w:val="28"/>
          <w:szCs w:val="28"/>
        </w:rPr>
        <w:t>следующего содержания</w:t>
      </w:r>
      <w:r w:rsidR="00661976" w:rsidRPr="00661976">
        <w:rPr>
          <w:rFonts w:ascii="Times New Roman" w:hAnsi="Times New Roman" w:cs="Times New Roman"/>
          <w:b/>
          <w:color w:val="000000" w:themeColor="text1"/>
          <w:sz w:val="28"/>
          <w:szCs w:val="28"/>
          <w:lang w:eastAsia="ru-RU"/>
        </w:rPr>
        <w:t xml:space="preserve"> </w:t>
      </w:r>
      <w:r w:rsidR="00661976" w:rsidRPr="00661976">
        <w:rPr>
          <w:rFonts w:ascii="Times New Roman" w:hAnsi="Times New Roman" w:cs="Times New Roman"/>
          <w:b/>
          <w:color w:val="000000" w:themeColor="text1"/>
          <w:sz w:val="28"/>
          <w:szCs w:val="28"/>
          <w:lang w:eastAsia="ar-SA"/>
        </w:rPr>
        <w:t xml:space="preserve">«Вспомогательные виды разрешенного использования. Отсутствуют» и строками </w:t>
      </w:r>
      <w:r w:rsidR="00783E28" w:rsidRPr="00661976">
        <w:rPr>
          <w:rFonts w:ascii="Times New Roman" w:hAnsi="Times New Roman" w:cs="Times New Roman"/>
          <w:b/>
          <w:color w:val="000000" w:themeColor="text1"/>
          <w:sz w:val="28"/>
          <w:szCs w:val="28"/>
          <w:lang w:eastAsia="ru-RU"/>
        </w:rPr>
        <w:t xml:space="preserve">3 </w:t>
      </w:r>
      <w:r w:rsidR="00783E28" w:rsidRPr="00661976">
        <w:rPr>
          <w:rFonts w:ascii="Times New Roman" w:hAnsi="Times New Roman"/>
          <w:b/>
          <w:color w:val="000000" w:themeColor="text1"/>
          <w:sz w:val="28"/>
          <w:szCs w:val="28"/>
        </w:rPr>
        <w:t>следующего содержания</w:t>
      </w:r>
      <w:r w:rsidR="00661976" w:rsidRPr="00661976">
        <w:rPr>
          <w:rFonts w:ascii="Times New Roman" w:hAnsi="Times New Roman"/>
          <w:b/>
          <w:color w:val="000000" w:themeColor="text1"/>
          <w:sz w:val="28"/>
          <w:szCs w:val="28"/>
        </w:rPr>
        <w:t xml:space="preserve"> </w:t>
      </w:r>
      <w:r w:rsidR="00783E28" w:rsidRPr="00661976">
        <w:rPr>
          <w:rFonts w:ascii="Times New Roman" w:hAnsi="Times New Roman" w:cs="Times New Roman"/>
          <w:b/>
          <w:color w:val="000000" w:themeColor="text1"/>
          <w:sz w:val="28"/>
          <w:szCs w:val="28"/>
        </w:rPr>
        <w:t>«</w:t>
      </w:r>
      <w:r w:rsidR="00783E28" w:rsidRPr="00661976">
        <w:rPr>
          <w:rFonts w:ascii="Times New Roman" w:hAnsi="Times New Roman" w:cs="Times New Roman"/>
          <w:b/>
          <w:color w:val="000000" w:themeColor="text1"/>
          <w:sz w:val="28"/>
          <w:szCs w:val="28"/>
          <w:lang w:eastAsia="ar-SA"/>
        </w:rPr>
        <w:t>Условно разрешенные виды использования. Отсутствуют»;</w:t>
      </w:r>
    </w:p>
    <w:p w:rsidR="00661976" w:rsidRDefault="000A0F5E" w:rsidP="000A0F5E">
      <w:pPr>
        <w:suppressAutoHyphens/>
        <w:snapToGrid w:val="0"/>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rPr>
        <w:t>8</w:t>
      </w:r>
      <w:r w:rsidR="00661976">
        <w:rPr>
          <w:rFonts w:ascii="Times New Roman" w:hAnsi="Times New Roman"/>
          <w:b/>
          <w:color w:val="000000" w:themeColor="text1"/>
          <w:sz w:val="28"/>
          <w:szCs w:val="28"/>
        </w:rPr>
        <w:t xml:space="preserve">) в строке 1 индекса зон СП1-СП3 статьи 12.9 слова </w:t>
      </w:r>
      <w:r w:rsidR="00661976" w:rsidRPr="00661976">
        <w:rPr>
          <w:rFonts w:ascii="Times New Roman" w:hAnsi="Times New Roman"/>
          <w:b/>
          <w:color w:val="000000" w:themeColor="text1"/>
          <w:sz w:val="28"/>
          <w:szCs w:val="28"/>
        </w:rPr>
        <w:t>«</w:t>
      </w:r>
      <w:r w:rsidR="00661976" w:rsidRPr="00661976">
        <w:rPr>
          <w:rFonts w:ascii="Times New Roman" w:hAnsi="Times New Roman"/>
          <w:b/>
          <w:color w:val="000000" w:themeColor="text1"/>
          <w:sz w:val="28"/>
          <w:szCs w:val="28"/>
          <w:lang w:eastAsia="ar-SA"/>
        </w:rPr>
        <w:t>Разрешенные виды использования земельных участков» заменить на слова «Основные виды разрешенного использования»</w:t>
      </w:r>
      <w:r w:rsidR="00661976">
        <w:rPr>
          <w:rFonts w:ascii="Times New Roman" w:hAnsi="Times New Roman"/>
          <w:b/>
          <w:color w:val="000000" w:themeColor="text1"/>
          <w:sz w:val="28"/>
          <w:szCs w:val="28"/>
          <w:lang w:eastAsia="ar-SA"/>
        </w:rPr>
        <w:t>;</w:t>
      </w:r>
    </w:p>
    <w:p w:rsidR="000A0F5E" w:rsidRDefault="000A0F5E" w:rsidP="000A0F5E">
      <w:pPr>
        <w:suppressAutoHyphens/>
        <w:snapToGrid w:val="0"/>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9) дополнить Раздел 13 статьей 13.3 следующего содержания:</w:t>
      </w:r>
    </w:p>
    <w:p w:rsidR="000A0F5E" w:rsidRPr="000A0F5E" w:rsidRDefault="003D6A88"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«Статья 13.3</w:t>
      </w:r>
      <w:r w:rsidR="000A0F5E" w:rsidRPr="000A0F5E">
        <w:rPr>
          <w:rFonts w:ascii="Times New Roman" w:hAnsi="Times New Roman"/>
          <w:color w:val="000000" w:themeColor="text1"/>
          <w:sz w:val="28"/>
          <w:szCs w:val="28"/>
          <w:lang w:eastAsia="ar-SA"/>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Зоны с особыми условиями использования территорий</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На карте градостроительного зонирования выделяются следующие зоны с особыми условиями использования территорий:</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Санитарно-защитные зоны предприятий, сооружений и иных объектов</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СанПиН 2.2.1/2.1.1.1200-03 «Санитарно-защитные зоны и санитарная классификация предприятий, сооружений и иных объектов»;</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Придорожные полосы автомобильных дорог</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Охранные зоны ЛЭП</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Зоны санитарной охраны источников водоснабжения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СанПиН 2.1.4.1110-02 «Зоны санитарной охраны источников водоснабжения и водопроводов питьевого назначения»;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proofErr w:type="spellStart"/>
      <w:r w:rsidRPr="000A0F5E">
        <w:rPr>
          <w:rFonts w:ascii="Times New Roman" w:hAnsi="Times New Roman"/>
          <w:color w:val="000000" w:themeColor="text1"/>
          <w:sz w:val="28"/>
          <w:szCs w:val="28"/>
          <w:lang w:eastAsia="ar-SA"/>
        </w:rPr>
        <w:t>Водоохранные</w:t>
      </w:r>
      <w:proofErr w:type="spellEnd"/>
      <w:r w:rsidRPr="000A0F5E">
        <w:rPr>
          <w:rFonts w:ascii="Times New Roman" w:hAnsi="Times New Roman"/>
          <w:color w:val="000000" w:themeColor="text1"/>
          <w:sz w:val="28"/>
          <w:szCs w:val="28"/>
          <w:lang w:eastAsia="ar-SA"/>
        </w:rPr>
        <w:t xml:space="preserve"> зоны водных объектов</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Водный кодекс Российской Федерации;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Зона затопления паводковыми водами 1% обеспеченности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защитных мероприятий по предотвращению негативного воздействия вод запрещаются;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Зоны охраны объектов культурного наследия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Шумовая зона аэропорта</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ГОСТ 22283 - 88 «Шум авиационный. Допустимые уровни шума на территории жилой застройки и методы его изменения».»</w:t>
      </w:r>
      <w:r w:rsidR="00626979">
        <w:rPr>
          <w:rFonts w:ascii="Times New Roman" w:hAnsi="Times New Roman"/>
          <w:color w:val="000000" w:themeColor="text1"/>
          <w:sz w:val="28"/>
          <w:szCs w:val="28"/>
          <w:lang w:eastAsia="ar-SA"/>
        </w:rPr>
        <w:t>;</w:t>
      </w:r>
    </w:p>
    <w:p w:rsidR="00626979" w:rsidRPr="00B10171" w:rsidRDefault="00626979" w:rsidP="00626979">
      <w:pPr>
        <w:pStyle w:val="ConsPlusNormal"/>
        <w:ind w:firstLine="540"/>
        <w:jc w:val="both"/>
        <w:rPr>
          <w:rFonts w:ascii="Times New Roman" w:hAnsi="Times New Roman" w:cs="Times New Roman"/>
          <w:b/>
          <w:color w:val="000000"/>
          <w:sz w:val="28"/>
          <w:szCs w:val="28"/>
        </w:rPr>
      </w:pPr>
      <w:r w:rsidRPr="00B10171">
        <w:rPr>
          <w:rFonts w:ascii="Times New Roman" w:hAnsi="Times New Roman" w:cs="Times New Roman"/>
          <w:b/>
          <w:color w:val="000000"/>
          <w:sz w:val="28"/>
          <w:szCs w:val="28"/>
        </w:rPr>
        <w:t xml:space="preserve">10) дополнить </w:t>
      </w:r>
      <w:r>
        <w:rPr>
          <w:rFonts w:ascii="Times New Roman" w:hAnsi="Times New Roman" w:cs="Times New Roman"/>
          <w:b/>
          <w:color w:val="000000"/>
          <w:sz w:val="28"/>
          <w:szCs w:val="28"/>
        </w:rPr>
        <w:t xml:space="preserve">часть </w:t>
      </w:r>
      <w:r>
        <w:rPr>
          <w:rFonts w:ascii="Times New Roman" w:hAnsi="Times New Roman" w:cs="Times New Roman"/>
          <w:b/>
          <w:color w:val="000000"/>
          <w:sz w:val="28"/>
          <w:szCs w:val="28"/>
          <w:lang w:val="en-US"/>
        </w:rPr>
        <w:t>III</w:t>
      </w:r>
      <w:r w:rsidRPr="00B10171">
        <w:rPr>
          <w:rFonts w:ascii="Times New Roman" w:hAnsi="Times New Roman" w:cs="Times New Roman"/>
          <w:b/>
          <w:color w:val="000000"/>
          <w:sz w:val="28"/>
          <w:szCs w:val="28"/>
        </w:rPr>
        <w:t xml:space="preserve"> следующими приложениями:</w:t>
      </w:r>
    </w:p>
    <w:p w:rsidR="00626979" w:rsidRPr="00B10171" w:rsidRDefault="00626979" w:rsidP="00626979">
      <w:pPr>
        <w:pStyle w:val="ConsPlusNormal"/>
        <w:ind w:firstLine="540"/>
        <w:jc w:val="both"/>
        <w:rPr>
          <w:rFonts w:ascii="Times New Roman" w:hAnsi="Times New Roman" w:cs="Times New Roman"/>
          <w:color w:val="000000"/>
          <w:sz w:val="28"/>
          <w:szCs w:val="28"/>
        </w:rPr>
      </w:pPr>
      <w:r w:rsidRPr="00B10171">
        <w:rPr>
          <w:rFonts w:ascii="Times New Roman" w:hAnsi="Times New Roman" w:cs="Times New Roman"/>
          <w:color w:val="000000"/>
          <w:sz w:val="28"/>
          <w:szCs w:val="28"/>
        </w:rPr>
        <w:t>«Приложение 1. Протокол публичных слушаний»;</w:t>
      </w:r>
    </w:p>
    <w:p w:rsidR="00626979" w:rsidRPr="00B10171" w:rsidRDefault="00626979" w:rsidP="00626979">
      <w:pPr>
        <w:pStyle w:val="ConsPlusNormal"/>
        <w:ind w:firstLine="540"/>
        <w:jc w:val="both"/>
        <w:rPr>
          <w:rFonts w:ascii="Times New Roman" w:hAnsi="Times New Roman" w:cs="Times New Roman"/>
          <w:color w:val="000000"/>
          <w:sz w:val="28"/>
          <w:szCs w:val="28"/>
        </w:rPr>
      </w:pPr>
      <w:r w:rsidRPr="00B10171">
        <w:rPr>
          <w:rFonts w:ascii="Times New Roman" w:hAnsi="Times New Roman" w:cs="Times New Roman"/>
          <w:color w:val="000000"/>
          <w:sz w:val="28"/>
          <w:szCs w:val="28"/>
        </w:rPr>
        <w:t>«Приложение 2. Заключение по результатам публичных слушаний».</w:t>
      </w:r>
    </w:p>
    <w:p w:rsidR="009B7B62" w:rsidRPr="00661976" w:rsidRDefault="009B7B62" w:rsidP="00661976">
      <w:pPr>
        <w:suppressAutoHyphens/>
        <w:snapToGrid w:val="0"/>
        <w:ind w:firstLine="709"/>
        <w:jc w:val="both"/>
        <w:rPr>
          <w:rFonts w:ascii="Times New Roman" w:hAnsi="Times New Roman"/>
          <w:b/>
          <w:color w:val="000000" w:themeColor="text1"/>
          <w:sz w:val="28"/>
          <w:szCs w:val="28"/>
          <w:lang w:eastAsia="ar-SA"/>
        </w:rPr>
      </w:pPr>
    </w:p>
    <w:p w:rsidR="00783E28" w:rsidRDefault="00783E28" w:rsidP="00783E28">
      <w:pPr>
        <w:pStyle w:val="a3"/>
        <w:tabs>
          <w:tab w:val="left" w:pos="0"/>
        </w:tabs>
        <w:spacing w:after="0" w:line="240" w:lineRule="auto"/>
        <w:ind w:left="0" w:firstLine="709"/>
        <w:jc w:val="both"/>
        <w:rPr>
          <w:rFonts w:ascii="Times New Roman" w:hAnsi="Times New Roman" w:cs="Times New Roman"/>
          <w:b/>
          <w:color w:val="000000" w:themeColor="text1"/>
          <w:sz w:val="28"/>
          <w:szCs w:val="28"/>
        </w:rPr>
      </w:pP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2"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DE122D8"/>
    <w:multiLevelType w:val="hybridMultilevel"/>
    <w:tmpl w:val="E00EFD36"/>
    <w:lvl w:ilvl="0" w:tplc="D34A65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45F5C"/>
    <w:multiLevelType w:val="hybridMultilevel"/>
    <w:tmpl w:val="F342C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B0490"/>
    <w:multiLevelType w:val="hybridMultilevel"/>
    <w:tmpl w:val="4CBC4B82"/>
    <w:lvl w:ilvl="0" w:tplc="9F6EEA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283025"/>
    <w:multiLevelType w:val="hybridMultilevel"/>
    <w:tmpl w:val="838856FE"/>
    <w:lvl w:ilvl="0" w:tplc="00000003">
      <w:start w:val="1"/>
      <w:numFmt w:val="bullet"/>
      <w:lvlText w:val=""/>
      <w:lvlJc w:val="left"/>
      <w:pPr>
        <w:tabs>
          <w:tab w:val="num" w:pos="851"/>
        </w:tabs>
        <w:ind w:left="851"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5921D02"/>
    <w:multiLevelType w:val="hybridMultilevel"/>
    <w:tmpl w:val="E918BC6A"/>
    <w:lvl w:ilvl="0" w:tplc="D3842EC2">
      <w:start w:val="1"/>
      <w:numFmt w:val="decimal"/>
      <w:lvlText w:val="%1)"/>
      <w:lvlJc w:val="left"/>
      <w:pPr>
        <w:ind w:left="9575" w:hanging="360"/>
      </w:pPr>
      <w:rPr>
        <w:rFonts w:ascii="Times New Roman" w:eastAsia="Times New Roman" w:hAnsi="Times New Roman" w:cs="Times New Roman"/>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3"/>
  </w:num>
  <w:num w:numId="2">
    <w:abstractNumId w:val="16"/>
  </w:num>
  <w:num w:numId="3">
    <w:abstractNumId w:val="0"/>
  </w:num>
  <w:num w:numId="4">
    <w:abstractNumId w:val="14"/>
  </w:num>
  <w:num w:numId="5">
    <w:abstractNumId w:val="12"/>
  </w:num>
  <w:num w:numId="6">
    <w:abstractNumId w:val="15"/>
  </w:num>
  <w:num w:numId="7">
    <w:abstractNumId w:val="17"/>
  </w:num>
  <w:num w:numId="8">
    <w:abstractNumId w:val="7"/>
  </w:num>
  <w:num w:numId="9">
    <w:abstractNumId w:val="11"/>
  </w:num>
  <w:num w:numId="10">
    <w:abstractNumId w:val="6"/>
  </w:num>
  <w:num w:numId="11">
    <w:abstractNumId w:val="18"/>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A0F5E"/>
    <w:rsid w:val="000A162C"/>
    <w:rsid w:val="000E62D9"/>
    <w:rsid w:val="00140372"/>
    <w:rsid w:val="00154CE0"/>
    <w:rsid w:val="00181DD4"/>
    <w:rsid w:val="0018520B"/>
    <w:rsid w:val="001A0BBC"/>
    <w:rsid w:val="001A2D3B"/>
    <w:rsid w:val="001D1DF0"/>
    <w:rsid w:val="001D421C"/>
    <w:rsid w:val="001F7EBB"/>
    <w:rsid w:val="0021696D"/>
    <w:rsid w:val="00297E1A"/>
    <w:rsid w:val="002C1571"/>
    <w:rsid w:val="002C2A95"/>
    <w:rsid w:val="002D6963"/>
    <w:rsid w:val="002E0099"/>
    <w:rsid w:val="0031499C"/>
    <w:rsid w:val="003374D8"/>
    <w:rsid w:val="00340B04"/>
    <w:rsid w:val="00363170"/>
    <w:rsid w:val="003A1B4B"/>
    <w:rsid w:val="003D6A88"/>
    <w:rsid w:val="003E114D"/>
    <w:rsid w:val="00405EA7"/>
    <w:rsid w:val="00423633"/>
    <w:rsid w:val="00445E15"/>
    <w:rsid w:val="004C3185"/>
    <w:rsid w:val="004C600F"/>
    <w:rsid w:val="004E09A8"/>
    <w:rsid w:val="004F1738"/>
    <w:rsid w:val="00511143"/>
    <w:rsid w:val="005E00D7"/>
    <w:rsid w:val="00602BBD"/>
    <w:rsid w:val="00626979"/>
    <w:rsid w:val="00661976"/>
    <w:rsid w:val="006701F0"/>
    <w:rsid w:val="00671604"/>
    <w:rsid w:val="00685C07"/>
    <w:rsid w:val="00697E2E"/>
    <w:rsid w:val="006B01E3"/>
    <w:rsid w:val="006B5FE1"/>
    <w:rsid w:val="006C4015"/>
    <w:rsid w:val="006D5F91"/>
    <w:rsid w:val="006E3062"/>
    <w:rsid w:val="007028EA"/>
    <w:rsid w:val="00734545"/>
    <w:rsid w:val="00766391"/>
    <w:rsid w:val="00783E28"/>
    <w:rsid w:val="007B290F"/>
    <w:rsid w:val="007C3612"/>
    <w:rsid w:val="007D0260"/>
    <w:rsid w:val="00833561"/>
    <w:rsid w:val="00871844"/>
    <w:rsid w:val="00884BDB"/>
    <w:rsid w:val="008C2758"/>
    <w:rsid w:val="00927D8E"/>
    <w:rsid w:val="00975583"/>
    <w:rsid w:val="009867C7"/>
    <w:rsid w:val="009B7B62"/>
    <w:rsid w:val="009E29B0"/>
    <w:rsid w:val="00A233D6"/>
    <w:rsid w:val="00A345D8"/>
    <w:rsid w:val="00A4478C"/>
    <w:rsid w:val="00A53363"/>
    <w:rsid w:val="00A90EEB"/>
    <w:rsid w:val="00B75DBB"/>
    <w:rsid w:val="00B94A5C"/>
    <w:rsid w:val="00BB412B"/>
    <w:rsid w:val="00C55776"/>
    <w:rsid w:val="00C949FC"/>
    <w:rsid w:val="00CA38FE"/>
    <w:rsid w:val="00CE6EA5"/>
    <w:rsid w:val="00D47B48"/>
    <w:rsid w:val="00D9129B"/>
    <w:rsid w:val="00E20FFC"/>
    <w:rsid w:val="00E21381"/>
    <w:rsid w:val="00E4088A"/>
    <w:rsid w:val="00E4579A"/>
    <w:rsid w:val="00E66DFE"/>
    <w:rsid w:val="00E82A1C"/>
    <w:rsid w:val="00EE44C0"/>
    <w:rsid w:val="00F22ACF"/>
    <w:rsid w:val="00F6644E"/>
    <w:rsid w:val="00F74A2B"/>
    <w:rsid w:val="00F80C67"/>
    <w:rsid w:val="00F84AE6"/>
    <w:rsid w:val="00F85313"/>
    <w:rsid w:val="00FA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45E55-3813-4C43-B1B7-BBD12C2D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
    <w:semiHidden/>
    <w:unhideWhenUsed/>
    <w:qFormat/>
    <w:rsid w:val="0097558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rsid w:val="00975583"/>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8</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Шанин</cp:lastModifiedBy>
  <cp:revision>32</cp:revision>
  <cp:lastPrinted>2016-10-26T12:27:00Z</cp:lastPrinted>
  <dcterms:created xsi:type="dcterms:W3CDTF">2015-12-23T07:17:00Z</dcterms:created>
  <dcterms:modified xsi:type="dcterms:W3CDTF">2016-11-17T07:52:00Z</dcterms:modified>
</cp:coreProperties>
</file>