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B" w:rsidRPr="000E6BBB" w:rsidRDefault="00F87233" w:rsidP="000E6BBB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  <w:r w:rsidR="003B117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669" w:rsidRPr="000E6BBB" w:rsidRDefault="00845669" w:rsidP="0089754E">
      <w:pPr>
        <w:jc w:val="center"/>
        <w:rPr>
          <w:sz w:val="28"/>
          <w:szCs w:val="28"/>
        </w:rPr>
      </w:pPr>
      <w:r w:rsidRPr="000E6BBB">
        <w:rPr>
          <w:sz w:val="28"/>
          <w:szCs w:val="28"/>
        </w:rPr>
        <w:t>РОССИЙСКАЯ ФЕДЕРАЦИЯ</w:t>
      </w:r>
    </w:p>
    <w:p w:rsidR="00845669" w:rsidRPr="000E6BBB" w:rsidRDefault="00845669" w:rsidP="0089754E">
      <w:pPr>
        <w:jc w:val="center"/>
        <w:rPr>
          <w:sz w:val="28"/>
          <w:szCs w:val="28"/>
        </w:rPr>
      </w:pPr>
      <w:r w:rsidRPr="000E6BBB">
        <w:rPr>
          <w:sz w:val="28"/>
          <w:szCs w:val="28"/>
        </w:rPr>
        <w:t>ОРЛОВСКАЯ ОБЛАСТЬ</w:t>
      </w:r>
    </w:p>
    <w:p w:rsidR="00845669" w:rsidRPr="000E6BBB" w:rsidRDefault="00845669" w:rsidP="0089754E">
      <w:pPr>
        <w:jc w:val="center"/>
        <w:rPr>
          <w:sz w:val="28"/>
          <w:szCs w:val="28"/>
        </w:rPr>
      </w:pPr>
    </w:p>
    <w:p w:rsidR="00845669" w:rsidRPr="000E6BBB" w:rsidRDefault="00845669" w:rsidP="0089754E">
      <w:pPr>
        <w:jc w:val="center"/>
        <w:rPr>
          <w:b/>
          <w:sz w:val="28"/>
          <w:szCs w:val="28"/>
        </w:rPr>
      </w:pPr>
      <w:r w:rsidRPr="000E6BBB">
        <w:rPr>
          <w:b/>
          <w:sz w:val="28"/>
          <w:szCs w:val="28"/>
        </w:rPr>
        <w:t>НОВОСИЛЬСКИЙ РАЙОН</w:t>
      </w:r>
    </w:p>
    <w:p w:rsidR="00845669" w:rsidRPr="000E6BBB" w:rsidRDefault="00845669" w:rsidP="0089754E">
      <w:pPr>
        <w:jc w:val="center"/>
        <w:rPr>
          <w:b/>
          <w:sz w:val="28"/>
          <w:szCs w:val="28"/>
        </w:rPr>
      </w:pPr>
    </w:p>
    <w:p w:rsidR="00845669" w:rsidRPr="000E6BBB" w:rsidRDefault="00845669" w:rsidP="0089754E">
      <w:pPr>
        <w:jc w:val="center"/>
        <w:rPr>
          <w:b/>
          <w:sz w:val="28"/>
          <w:szCs w:val="28"/>
        </w:rPr>
      </w:pPr>
      <w:r w:rsidRPr="000E6BBB">
        <w:rPr>
          <w:b/>
          <w:sz w:val="28"/>
          <w:szCs w:val="28"/>
        </w:rPr>
        <w:t>АДМИНИСТРАЦИЯ ПЕТУШЕНСКОГО СЕЛЬСКОГО ПОСЕЛЕНИЯ</w:t>
      </w:r>
    </w:p>
    <w:p w:rsidR="00845669" w:rsidRPr="000E6BBB" w:rsidRDefault="00845669" w:rsidP="0089754E">
      <w:pPr>
        <w:jc w:val="center"/>
        <w:rPr>
          <w:b/>
          <w:sz w:val="28"/>
          <w:szCs w:val="28"/>
        </w:rPr>
      </w:pPr>
    </w:p>
    <w:p w:rsidR="00845669" w:rsidRPr="000E6BBB" w:rsidRDefault="00845669" w:rsidP="0089754E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0E6BBB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0E6BBB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0E6BBB" w:rsidRDefault="00976E03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76E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723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E5674A" w:rsidRPr="000E6BB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2021</w:t>
      </w:r>
      <w:r w:rsidR="00845669" w:rsidRPr="000E6BB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5C0E88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CB185C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="00E5674A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="005C0E88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932921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932921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5C0E88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№ </w:t>
      </w:r>
      <w:r w:rsidR="00F87233"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845669" w:rsidRPr="000E6BBB" w:rsidRDefault="00560285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130534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>д. Михалё</w:t>
      </w:r>
      <w:r w:rsidR="00845669" w:rsidRPr="000E6BBB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403502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C69F2" w:rsidRPr="003B117D" w:rsidRDefault="00225A6A" w:rsidP="003B117D">
      <w:pPr>
        <w:pStyle w:val="a4"/>
        <w:jc w:val="center"/>
        <w:rPr>
          <w:b/>
          <w:sz w:val="28"/>
          <w:szCs w:val="28"/>
        </w:rPr>
      </w:pPr>
      <w:r w:rsidRPr="003B117D">
        <w:rPr>
          <w:b/>
          <w:sz w:val="28"/>
          <w:szCs w:val="28"/>
        </w:rPr>
        <w:t>О внесении изменений</w:t>
      </w:r>
      <w:r w:rsidR="007C69F2" w:rsidRPr="003B117D">
        <w:rPr>
          <w:b/>
          <w:sz w:val="28"/>
          <w:szCs w:val="28"/>
        </w:rPr>
        <w:t xml:space="preserve"> и дополнений</w:t>
      </w:r>
      <w:r w:rsidR="004F5591" w:rsidRPr="003B117D">
        <w:rPr>
          <w:b/>
          <w:sz w:val="28"/>
          <w:szCs w:val="28"/>
        </w:rPr>
        <w:t xml:space="preserve"> </w:t>
      </w:r>
      <w:r w:rsidRPr="003B117D">
        <w:rPr>
          <w:b/>
          <w:sz w:val="28"/>
          <w:szCs w:val="28"/>
        </w:rPr>
        <w:t xml:space="preserve">в </w:t>
      </w:r>
      <w:r w:rsidR="007C69F2" w:rsidRPr="003B117D">
        <w:rPr>
          <w:b/>
          <w:sz w:val="28"/>
          <w:szCs w:val="28"/>
        </w:rPr>
        <w:t>Административный регламент</w:t>
      </w:r>
    </w:p>
    <w:p w:rsidR="003B117D" w:rsidRDefault="003B117D" w:rsidP="003B117D">
      <w:pPr>
        <w:pStyle w:val="a4"/>
        <w:jc w:val="center"/>
        <w:rPr>
          <w:b/>
          <w:sz w:val="28"/>
          <w:szCs w:val="28"/>
        </w:rPr>
      </w:pPr>
      <w:r w:rsidRPr="003B117D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3B117D">
        <w:rPr>
          <w:b/>
          <w:bCs/>
          <w:sz w:val="28"/>
          <w:szCs w:val="28"/>
        </w:rPr>
        <w:t>«</w:t>
      </w:r>
      <w:r w:rsidRPr="003B117D">
        <w:rPr>
          <w:b/>
          <w:sz w:val="28"/>
          <w:szCs w:val="28"/>
        </w:rPr>
        <w:t>Выдача разрешений на проведение земляных работ</w:t>
      </w:r>
      <w:r w:rsidRPr="003B117D">
        <w:rPr>
          <w:b/>
          <w:bCs/>
          <w:spacing w:val="-2"/>
          <w:sz w:val="28"/>
          <w:szCs w:val="28"/>
        </w:rPr>
        <w:t xml:space="preserve"> на территории Петушенского сельского поселения Новосильского района</w:t>
      </w:r>
      <w:r>
        <w:rPr>
          <w:b/>
          <w:bCs/>
          <w:spacing w:val="-2"/>
          <w:sz w:val="28"/>
          <w:szCs w:val="28"/>
        </w:rPr>
        <w:t xml:space="preserve"> </w:t>
      </w:r>
      <w:r w:rsidRPr="003B117D">
        <w:rPr>
          <w:b/>
          <w:bCs/>
          <w:spacing w:val="-2"/>
          <w:sz w:val="28"/>
          <w:szCs w:val="28"/>
        </w:rPr>
        <w:t>Орловской области</w:t>
      </w:r>
      <w:r w:rsidRPr="003B117D">
        <w:rPr>
          <w:b/>
          <w:sz w:val="28"/>
          <w:szCs w:val="28"/>
        </w:rPr>
        <w:t>»</w:t>
      </w:r>
      <w:r w:rsidR="007C69F2" w:rsidRPr="003B117D">
        <w:rPr>
          <w:b/>
          <w:sz w:val="28"/>
          <w:szCs w:val="28"/>
        </w:rPr>
        <w:t xml:space="preserve">, </w:t>
      </w:r>
    </w:p>
    <w:p w:rsidR="007C69F2" w:rsidRPr="003B117D" w:rsidRDefault="007C69F2" w:rsidP="003B117D">
      <w:pPr>
        <w:pStyle w:val="a4"/>
        <w:jc w:val="center"/>
        <w:rPr>
          <w:b/>
          <w:sz w:val="28"/>
          <w:szCs w:val="28"/>
        </w:rPr>
      </w:pPr>
      <w:proofErr w:type="gramStart"/>
      <w:r w:rsidRPr="003B117D">
        <w:rPr>
          <w:b/>
          <w:sz w:val="28"/>
          <w:szCs w:val="28"/>
        </w:rPr>
        <w:t>утвержденный</w:t>
      </w:r>
      <w:proofErr w:type="gramEnd"/>
      <w:r w:rsidRPr="003B117D">
        <w:rPr>
          <w:b/>
          <w:sz w:val="28"/>
          <w:szCs w:val="28"/>
        </w:rPr>
        <w:t xml:space="preserve"> постановлением администрации</w:t>
      </w:r>
    </w:p>
    <w:p w:rsidR="00341836" w:rsidRPr="003B117D" w:rsidRDefault="007C69F2" w:rsidP="003B117D">
      <w:pPr>
        <w:pStyle w:val="a4"/>
        <w:jc w:val="center"/>
        <w:rPr>
          <w:b/>
          <w:sz w:val="28"/>
          <w:szCs w:val="28"/>
        </w:rPr>
      </w:pPr>
      <w:r w:rsidRPr="003B117D">
        <w:rPr>
          <w:b/>
          <w:sz w:val="28"/>
          <w:szCs w:val="28"/>
        </w:rPr>
        <w:t>Петушенского сельского поселения от 29.11.2018 года № 2</w:t>
      </w:r>
      <w:r w:rsidR="003B117D" w:rsidRPr="003B117D">
        <w:rPr>
          <w:b/>
          <w:sz w:val="28"/>
          <w:szCs w:val="28"/>
        </w:rPr>
        <w:t>2</w:t>
      </w:r>
    </w:p>
    <w:p w:rsidR="00054A77" w:rsidRPr="00403502" w:rsidRDefault="00054A77" w:rsidP="00341836">
      <w:pPr>
        <w:jc w:val="both"/>
        <w:rPr>
          <w:bCs/>
        </w:rPr>
      </w:pPr>
    </w:p>
    <w:p w:rsidR="00341836" w:rsidRPr="000E6BBB" w:rsidRDefault="00E5674A" w:rsidP="00F123CF">
      <w:pPr>
        <w:pStyle w:val="a4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7C69F2">
        <w:rPr>
          <w:color w:val="000000" w:themeColor="text1"/>
          <w:sz w:val="28"/>
          <w:szCs w:val="28"/>
        </w:rPr>
        <w:t xml:space="preserve">Рассмотрев Протест </w:t>
      </w:r>
      <w:r w:rsidR="00E443DF" w:rsidRPr="007C69F2">
        <w:rPr>
          <w:color w:val="000000" w:themeColor="text1"/>
          <w:sz w:val="28"/>
          <w:szCs w:val="28"/>
        </w:rPr>
        <w:t xml:space="preserve">Новосильской межрайонной </w:t>
      </w:r>
      <w:r w:rsidRPr="007C69F2">
        <w:rPr>
          <w:color w:val="000000" w:themeColor="text1"/>
          <w:sz w:val="28"/>
          <w:szCs w:val="28"/>
        </w:rPr>
        <w:t>прокура</w:t>
      </w:r>
      <w:r w:rsidR="000E6BBB" w:rsidRPr="007C69F2">
        <w:rPr>
          <w:color w:val="000000" w:themeColor="text1"/>
          <w:sz w:val="28"/>
          <w:szCs w:val="28"/>
        </w:rPr>
        <w:t xml:space="preserve">туры </w:t>
      </w:r>
      <w:r w:rsidR="00E443DF" w:rsidRPr="007C69F2">
        <w:rPr>
          <w:color w:val="000000" w:themeColor="text1"/>
          <w:sz w:val="28"/>
          <w:szCs w:val="28"/>
        </w:rPr>
        <w:t xml:space="preserve">Орловской области </w:t>
      </w:r>
      <w:r w:rsidR="000E6BBB" w:rsidRPr="007C69F2">
        <w:rPr>
          <w:color w:val="000000" w:themeColor="text1"/>
          <w:sz w:val="28"/>
          <w:szCs w:val="28"/>
        </w:rPr>
        <w:t>от 30.09</w:t>
      </w:r>
      <w:r w:rsidRPr="007C69F2">
        <w:rPr>
          <w:color w:val="000000" w:themeColor="text1"/>
          <w:sz w:val="28"/>
          <w:szCs w:val="28"/>
        </w:rPr>
        <w:t>.2021 г</w:t>
      </w:r>
      <w:r w:rsidR="00932921" w:rsidRPr="007C69F2">
        <w:rPr>
          <w:color w:val="000000" w:themeColor="text1"/>
          <w:sz w:val="28"/>
          <w:szCs w:val="28"/>
        </w:rPr>
        <w:t>.</w:t>
      </w:r>
      <w:r w:rsidRPr="007C69F2">
        <w:rPr>
          <w:color w:val="000000" w:themeColor="text1"/>
          <w:sz w:val="28"/>
          <w:szCs w:val="28"/>
        </w:rPr>
        <w:t xml:space="preserve"> № 14-2021,</w:t>
      </w:r>
      <w:r w:rsidR="00932921" w:rsidRPr="007C69F2">
        <w:rPr>
          <w:color w:val="000000" w:themeColor="text1"/>
          <w:sz w:val="28"/>
          <w:szCs w:val="28"/>
        </w:rPr>
        <w:t xml:space="preserve"> </w:t>
      </w:r>
      <w:r w:rsidR="007C69F2" w:rsidRPr="007C69F2">
        <w:rPr>
          <w:color w:val="000000" w:themeColor="text1"/>
          <w:sz w:val="28"/>
          <w:szCs w:val="28"/>
        </w:rPr>
        <w:t xml:space="preserve">в соответствии с Федеральным законом от 30.12.2020 № 509-ФЗ «О внесении изменений в отдельные законодательные акты Российской Федерации», Федеральным законом </w:t>
      </w:r>
      <w:r w:rsidR="007C69F2">
        <w:rPr>
          <w:color w:val="000000" w:themeColor="text1"/>
          <w:sz w:val="28"/>
          <w:szCs w:val="28"/>
        </w:rPr>
        <w:t xml:space="preserve">                              </w:t>
      </w:r>
      <w:r w:rsidR="007C69F2" w:rsidRPr="007C69F2">
        <w:rPr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B23913" w:rsidRPr="007C69F2">
        <w:rPr>
          <w:color w:val="000000" w:themeColor="text1"/>
          <w:sz w:val="28"/>
          <w:szCs w:val="28"/>
        </w:rPr>
        <w:t>администрация Петушенского сельского поселения</w:t>
      </w:r>
      <w:r w:rsidR="000E6BBB" w:rsidRPr="007C69F2">
        <w:rPr>
          <w:color w:val="000000" w:themeColor="text1"/>
          <w:sz w:val="28"/>
          <w:szCs w:val="28"/>
        </w:rPr>
        <w:t xml:space="preserve"> Новосильского района Орловской области</w:t>
      </w:r>
      <w:r w:rsidR="00B23913" w:rsidRPr="000E6BBB">
        <w:rPr>
          <w:sz w:val="28"/>
          <w:szCs w:val="28"/>
        </w:rPr>
        <w:t xml:space="preserve"> </w:t>
      </w:r>
      <w:r w:rsidR="00B23913" w:rsidRPr="000E6BBB">
        <w:rPr>
          <w:b/>
          <w:sz w:val="28"/>
          <w:szCs w:val="28"/>
        </w:rPr>
        <w:t>ПОСТАНОВЛЯЕТ</w:t>
      </w:r>
      <w:r w:rsidR="00341836" w:rsidRPr="000E6BBB">
        <w:rPr>
          <w:b/>
          <w:sz w:val="28"/>
          <w:szCs w:val="28"/>
        </w:rPr>
        <w:t>:</w:t>
      </w:r>
    </w:p>
    <w:p w:rsidR="00940DBA" w:rsidRPr="003B117D" w:rsidRDefault="00225A6A" w:rsidP="003B117D">
      <w:pPr>
        <w:pStyle w:val="a4"/>
        <w:ind w:firstLine="709"/>
        <w:jc w:val="both"/>
        <w:rPr>
          <w:sz w:val="28"/>
          <w:szCs w:val="28"/>
        </w:rPr>
      </w:pPr>
      <w:r w:rsidRPr="003B117D">
        <w:rPr>
          <w:sz w:val="28"/>
          <w:szCs w:val="28"/>
        </w:rPr>
        <w:t xml:space="preserve">1. </w:t>
      </w:r>
      <w:r w:rsidR="00940DBA" w:rsidRPr="003B117D">
        <w:rPr>
          <w:sz w:val="28"/>
          <w:szCs w:val="28"/>
        </w:rPr>
        <w:t xml:space="preserve">Внести в </w:t>
      </w:r>
      <w:r w:rsidR="007C69F2" w:rsidRPr="003B117D">
        <w:rPr>
          <w:sz w:val="28"/>
          <w:szCs w:val="28"/>
        </w:rPr>
        <w:t xml:space="preserve">Административный регламент </w:t>
      </w:r>
      <w:r w:rsidR="003B117D" w:rsidRPr="003B117D">
        <w:rPr>
          <w:sz w:val="28"/>
          <w:szCs w:val="28"/>
        </w:rPr>
        <w:t>предоставления муниципальной услуги</w:t>
      </w:r>
      <w:r w:rsidR="003B117D">
        <w:rPr>
          <w:sz w:val="28"/>
          <w:szCs w:val="28"/>
        </w:rPr>
        <w:t xml:space="preserve"> </w:t>
      </w:r>
      <w:r w:rsidR="003B117D" w:rsidRPr="003B117D">
        <w:rPr>
          <w:bCs/>
          <w:sz w:val="28"/>
          <w:szCs w:val="28"/>
        </w:rPr>
        <w:t>«</w:t>
      </w:r>
      <w:r w:rsidR="003B117D" w:rsidRPr="003B117D">
        <w:rPr>
          <w:sz w:val="28"/>
          <w:szCs w:val="28"/>
        </w:rPr>
        <w:t>Выдача разрешений на проведение земляных работ</w:t>
      </w:r>
      <w:r w:rsidR="003B117D" w:rsidRPr="003B117D">
        <w:rPr>
          <w:bCs/>
          <w:spacing w:val="-2"/>
          <w:sz w:val="28"/>
          <w:szCs w:val="28"/>
        </w:rPr>
        <w:t xml:space="preserve"> на территории Петушенского сельского поселения Новосильского района Орловской области</w:t>
      </w:r>
      <w:r w:rsidR="003B117D" w:rsidRPr="003B117D">
        <w:rPr>
          <w:sz w:val="28"/>
          <w:szCs w:val="28"/>
        </w:rPr>
        <w:t>»</w:t>
      </w:r>
      <w:r w:rsidR="007C69F2" w:rsidRPr="003B117D">
        <w:rPr>
          <w:sz w:val="28"/>
          <w:szCs w:val="28"/>
        </w:rPr>
        <w:t>, утвержденный постановлением администрации Петушенского сельского поселения от 29.11.2018 года № 2</w:t>
      </w:r>
      <w:r w:rsidR="003B117D">
        <w:rPr>
          <w:sz w:val="28"/>
          <w:szCs w:val="28"/>
        </w:rPr>
        <w:t>2</w:t>
      </w:r>
      <w:r w:rsidR="007C69F2" w:rsidRPr="003B117D">
        <w:rPr>
          <w:sz w:val="28"/>
          <w:szCs w:val="28"/>
        </w:rPr>
        <w:t xml:space="preserve"> </w:t>
      </w:r>
      <w:r w:rsidR="00940DBA" w:rsidRPr="003B117D">
        <w:rPr>
          <w:sz w:val="28"/>
          <w:szCs w:val="28"/>
        </w:rPr>
        <w:t>следующие изменения</w:t>
      </w:r>
      <w:r w:rsidR="007C69F2" w:rsidRPr="003B117D">
        <w:rPr>
          <w:sz w:val="28"/>
          <w:szCs w:val="28"/>
        </w:rPr>
        <w:t xml:space="preserve"> и дополнения</w:t>
      </w:r>
      <w:r w:rsidR="00940DBA" w:rsidRPr="003B117D">
        <w:rPr>
          <w:sz w:val="28"/>
          <w:szCs w:val="28"/>
        </w:rPr>
        <w:t xml:space="preserve">: </w:t>
      </w:r>
    </w:p>
    <w:p w:rsidR="007C69F2" w:rsidRPr="00F123CF" w:rsidRDefault="00964E15" w:rsidP="00F123CF">
      <w:pPr>
        <w:pStyle w:val="a4"/>
        <w:ind w:firstLine="709"/>
        <w:jc w:val="both"/>
        <w:rPr>
          <w:b/>
          <w:sz w:val="28"/>
          <w:szCs w:val="28"/>
        </w:rPr>
      </w:pPr>
      <w:r w:rsidRPr="00F123CF">
        <w:rPr>
          <w:b/>
          <w:sz w:val="28"/>
          <w:szCs w:val="28"/>
        </w:rPr>
        <w:t>1</w:t>
      </w:r>
      <w:r w:rsidR="000E6BBB" w:rsidRPr="00F123CF">
        <w:rPr>
          <w:b/>
          <w:sz w:val="28"/>
          <w:szCs w:val="28"/>
        </w:rPr>
        <w:t xml:space="preserve">) </w:t>
      </w:r>
      <w:r w:rsidR="007C69F2" w:rsidRPr="00F123CF">
        <w:rPr>
          <w:b/>
          <w:sz w:val="28"/>
          <w:szCs w:val="28"/>
        </w:rPr>
        <w:t xml:space="preserve">Раздел 3 Административного регламента дополнить пунктом </w:t>
      </w:r>
      <w:r w:rsidR="00F123CF">
        <w:rPr>
          <w:b/>
          <w:sz w:val="28"/>
          <w:szCs w:val="28"/>
        </w:rPr>
        <w:t xml:space="preserve">                  </w:t>
      </w:r>
      <w:r w:rsidR="003B117D">
        <w:rPr>
          <w:b/>
          <w:sz w:val="28"/>
          <w:szCs w:val="28"/>
        </w:rPr>
        <w:t>3.5.</w:t>
      </w:r>
      <w:r w:rsidR="007C69F2" w:rsidRPr="00F123CF">
        <w:rPr>
          <w:b/>
          <w:sz w:val="28"/>
          <w:szCs w:val="28"/>
        </w:rPr>
        <w:t xml:space="preserve"> следующего содержания:</w:t>
      </w:r>
    </w:p>
    <w:p w:rsidR="00F123CF" w:rsidRPr="00F123CF" w:rsidRDefault="003B117D" w:rsidP="00F123CF">
      <w:pPr>
        <w:shd w:val="clear" w:color="auto" w:fill="FFFFFF"/>
        <w:spacing w:line="226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«3.5</w:t>
      </w:r>
      <w:r w:rsidR="000E6BBB" w:rsidRPr="00F123CF">
        <w:rPr>
          <w:b/>
          <w:sz w:val="28"/>
          <w:szCs w:val="28"/>
        </w:rPr>
        <w:t>.</w:t>
      </w:r>
      <w:r w:rsidR="007C69F2" w:rsidRPr="00F123CF">
        <w:rPr>
          <w:b/>
          <w:sz w:val="28"/>
          <w:szCs w:val="28"/>
        </w:rPr>
        <w:t xml:space="preserve"> </w:t>
      </w:r>
      <w:r w:rsidR="00F123CF" w:rsidRPr="00F123CF">
        <w:rPr>
          <w:b/>
          <w:sz w:val="28"/>
          <w:szCs w:val="28"/>
        </w:rPr>
        <w:t>Организация предоставления муниципальн</w:t>
      </w:r>
      <w:r w:rsidR="00F123CF">
        <w:rPr>
          <w:b/>
          <w:sz w:val="28"/>
          <w:szCs w:val="28"/>
        </w:rPr>
        <w:t>ой</w:t>
      </w:r>
      <w:r w:rsidR="00F123CF" w:rsidRPr="00F123CF">
        <w:rPr>
          <w:b/>
          <w:sz w:val="28"/>
          <w:szCs w:val="28"/>
        </w:rPr>
        <w:t xml:space="preserve"> услуг</w:t>
      </w:r>
      <w:r w:rsidR="00F123CF">
        <w:rPr>
          <w:b/>
          <w:sz w:val="28"/>
          <w:szCs w:val="28"/>
        </w:rPr>
        <w:t>и</w:t>
      </w:r>
      <w:r w:rsidR="00F123CF" w:rsidRPr="00F123CF">
        <w:rPr>
          <w:b/>
          <w:sz w:val="28"/>
          <w:szCs w:val="28"/>
        </w:rPr>
        <w:t xml:space="preserve"> в упреждающем (</w:t>
      </w:r>
      <w:proofErr w:type="spellStart"/>
      <w:r w:rsidR="00F123CF" w:rsidRPr="00F123CF">
        <w:rPr>
          <w:b/>
          <w:sz w:val="28"/>
          <w:szCs w:val="28"/>
        </w:rPr>
        <w:t>проактивном</w:t>
      </w:r>
      <w:proofErr w:type="spellEnd"/>
      <w:r w:rsidR="00F123CF" w:rsidRPr="00F123CF">
        <w:rPr>
          <w:b/>
          <w:sz w:val="28"/>
          <w:szCs w:val="28"/>
        </w:rPr>
        <w:t>) режиме.</w:t>
      </w:r>
    </w:p>
    <w:p w:rsidR="00F123CF" w:rsidRPr="00F123CF" w:rsidRDefault="00F123CF" w:rsidP="00F123CF">
      <w:pPr>
        <w:pStyle w:val="a4"/>
        <w:ind w:firstLine="709"/>
        <w:jc w:val="both"/>
        <w:rPr>
          <w:sz w:val="28"/>
          <w:szCs w:val="28"/>
        </w:rPr>
      </w:pPr>
      <w:r w:rsidRPr="00F123CF">
        <w:rPr>
          <w:sz w:val="28"/>
          <w:szCs w:val="28"/>
        </w:rPr>
        <w:t>При наступлении событий, являющихся основанием для предоставления  муниципальной услуги в упреждающем режиме, администрация Петушенского сельского поселения вправе:</w:t>
      </w:r>
    </w:p>
    <w:p w:rsidR="00F123CF" w:rsidRPr="00F123CF" w:rsidRDefault="00F123CF" w:rsidP="00F123CF">
      <w:pPr>
        <w:pStyle w:val="a4"/>
        <w:ind w:firstLine="709"/>
        <w:jc w:val="both"/>
        <w:rPr>
          <w:sz w:val="28"/>
          <w:szCs w:val="28"/>
        </w:rPr>
      </w:pPr>
      <w:bookmarkStart w:id="0" w:name="dst336"/>
      <w:bookmarkEnd w:id="0"/>
      <w:r w:rsidRPr="00F123CF">
        <w:rPr>
          <w:sz w:val="28"/>
          <w:szCs w:val="28"/>
        </w:rPr>
        <w:t xml:space="preserve">1) проводить мероприятия, направленные на подготовку результатов предоставления 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123CF">
        <w:rPr>
          <w:sz w:val="28"/>
          <w:szCs w:val="28"/>
        </w:rPr>
        <w:t>запрос</w:t>
      </w:r>
      <w:proofErr w:type="gramEnd"/>
      <w:r w:rsidRPr="00F123CF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123CF" w:rsidRPr="00F123CF" w:rsidRDefault="00F123CF" w:rsidP="00F123CF">
      <w:pPr>
        <w:pStyle w:val="a4"/>
        <w:ind w:firstLine="709"/>
        <w:jc w:val="both"/>
        <w:rPr>
          <w:sz w:val="28"/>
          <w:szCs w:val="28"/>
        </w:rPr>
      </w:pPr>
      <w:bookmarkStart w:id="1" w:name="dst337"/>
      <w:bookmarkEnd w:id="1"/>
      <w:proofErr w:type="gramStart"/>
      <w:r w:rsidRPr="00F123CF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</w:t>
      </w:r>
      <w:r w:rsidRPr="00F123CF">
        <w:rPr>
          <w:sz w:val="28"/>
          <w:szCs w:val="28"/>
        </w:rPr>
        <w:lastRenderedPageBreak/>
        <w:t>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F123CF">
        <w:rPr>
          <w:sz w:val="28"/>
          <w:szCs w:val="28"/>
        </w:rPr>
        <w:t xml:space="preserve"> и уведомлять заявителя о проведенных мероприятиях.</w:t>
      </w:r>
    </w:p>
    <w:p w:rsidR="00F123CF" w:rsidRPr="00F123CF" w:rsidRDefault="00F123CF" w:rsidP="00F123CF">
      <w:pPr>
        <w:pStyle w:val="a4"/>
        <w:ind w:firstLine="709"/>
        <w:jc w:val="both"/>
        <w:rPr>
          <w:sz w:val="28"/>
          <w:szCs w:val="28"/>
        </w:rPr>
      </w:pPr>
      <w:bookmarkStart w:id="2" w:name="dst338"/>
      <w:bookmarkEnd w:id="2"/>
      <w:r w:rsidRPr="00F123CF">
        <w:rPr>
          <w:sz w:val="28"/>
          <w:szCs w:val="28"/>
        </w:rPr>
        <w:t>Случаи и порядок предоставления муниципальных услуг в упреждающем (</w:t>
      </w:r>
      <w:proofErr w:type="spellStart"/>
      <w:r w:rsidRPr="00F123CF">
        <w:rPr>
          <w:sz w:val="28"/>
          <w:szCs w:val="28"/>
        </w:rPr>
        <w:t>проактивном</w:t>
      </w:r>
      <w:proofErr w:type="spellEnd"/>
      <w:r w:rsidRPr="00F123CF">
        <w:rPr>
          <w:sz w:val="28"/>
          <w:szCs w:val="28"/>
        </w:rPr>
        <w:t>) режиме устанавливаются настоящим административным регламентом».</w:t>
      </w:r>
    </w:p>
    <w:p w:rsidR="00932921" w:rsidRPr="000E6BBB" w:rsidRDefault="00932921" w:rsidP="00F123CF">
      <w:pPr>
        <w:pStyle w:val="a4"/>
        <w:ind w:firstLine="709"/>
        <w:jc w:val="both"/>
        <w:rPr>
          <w:sz w:val="28"/>
          <w:szCs w:val="28"/>
        </w:rPr>
      </w:pPr>
      <w:r w:rsidRPr="000E6BBB">
        <w:rPr>
          <w:sz w:val="28"/>
          <w:szCs w:val="28"/>
        </w:rPr>
        <w:t>2</w:t>
      </w:r>
      <w:r w:rsidR="00A53A14" w:rsidRPr="000E6BBB">
        <w:rPr>
          <w:sz w:val="28"/>
          <w:szCs w:val="28"/>
        </w:rPr>
        <w:t>.</w:t>
      </w:r>
      <w:r w:rsidR="0091311B" w:rsidRPr="000E6BBB">
        <w:rPr>
          <w:sz w:val="28"/>
          <w:szCs w:val="28"/>
        </w:rPr>
        <w:t xml:space="preserve"> </w:t>
      </w:r>
      <w:r w:rsidRPr="000E6BBB">
        <w:rPr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</w:t>
      </w:r>
      <w:r w:rsidR="006879B1">
        <w:rPr>
          <w:sz w:val="28"/>
          <w:szCs w:val="28"/>
        </w:rPr>
        <w:t xml:space="preserve"> (</w:t>
      </w:r>
      <w:proofErr w:type="spellStart"/>
      <w:r w:rsidR="000E6BBB" w:rsidRPr="000E6BBB">
        <w:rPr>
          <w:sz w:val="28"/>
          <w:szCs w:val="28"/>
        </w:rPr>
        <w:t>www.novosilr.ru</w:t>
      </w:r>
      <w:proofErr w:type="spellEnd"/>
      <w:r w:rsidR="000E6BBB">
        <w:rPr>
          <w:sz w:val="28"/>
          <w:szCs w:val="28"/>
        </w:rPr>
        <w:t>)</w:t>
      </w:r>
      <w:r w:rsidRPr="000E6BBB">
        <w:rPr>
          <w:sz w:val="28"/>
          <w:szCs w:val="28"/>
        </w:rPr>
        <w:t xml:space="preserve"> в разделе Петушенское сельское поселение и на информационном стенде администрации Петушенского сельского поселения.</w:t>
      </w:r>
      <w:r w:rsidRPr="000E6BBB">
        <w:rPr>
          <w:sz w:val="28"/>
          <w:szCs w:val="28"/>
          <w:shd w:val="clear" w:color="auto" w:fill="FFFFFF"/>
        </w:rPr>
        <w:t xml:space="preserve">           </w:t>
      </w:r>
    </w:p>
    <w:p w:rsidR="00225A6A" w:rsidRPr="000E6BBB" w:rsidRDefault="00932921" w:rsidP="00F123CF">
      <w:pPr>
        <w:pStyle w:val="a4"/>
        <w:ind w:firstLine="709"/>
        <w:jc w:val="both"/>
        <w:rPr>
          <w:sz w:val="28"/>
          <w:szCs w:val="28"/>
        </w:rPr>
      </w:pPr>
      <w:r w:rsidRPr="000E6BBB">
        <w:rPr>
          <w:sz w:val="28"/>
          <w:szCs w:val="28"/>
        </w:rPr>
        <w:t>3</w:t>
      </w:r>
      <w:r w:rsidR="00391449" w:rsidRPr="000E6BBB">
        <w:rPr>
          <w:sz w:val="28"/>
          <w:szCs w:val="28"/>
        </w:rPr>
        <w:t xml:space="preserve">. </w:t>
      </w:r>
      <w:proofErr w:type="gramStart"/>
      <w:r w:rsidR="00225A6A" w:rsidRPr="000E6BBB">
        <w:rPr>
          <w:sz w:val="28"/>
          <w:szCs w:val="28"/>
        </w:rPr>
        <w:t>Контроль за</w:t>
      </w:r>
      <w:proofErr w:type="gramEnd"/>
      <w:r w:rsidR="00225A6A" w:rsidRPr="000E6BB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573" w:rsidRDefault="00FD1573" w:rsidP="00F123CF">
      <w:pPr>
        <w:ind w:firstLine="709"/>
        <w:jc w:val="both"/>
        <w:rPr>
          <w:sz w:val="28"/>
          <w:szCs w:val="28"/>
        </w:rPr>
      </w:pPr>
    </w:p>
    <w:p w:rsidR="00F123CF" w:rsidRDefault="00F123CF" w:rsidP="00F123CF">
      <w:pPr>
        <w:ind w:firstLine="709"/>
        <w:jc w:val="both"/>
        <w:rPr>
          <w:sz w:val="28"/>
          <w:szCs w:val="28"/>
        </w:rPr>
      </w:pPr>
    </w:p>
    <w:p w:rsidR="00F123CF" w:rsidRDefault="00F123CF" w:rsidP="00341836">
      <w:pPr>
        <w:jc w:val="both"/>
        <w:rPr>
          <w:sz w:val="28"/>
          <w:szCs w:val="28"/>
        </w:rPr>
      </w:pPr>
    </w:p>
    <w:p w:rsidR="00845669" w:rsidRPr="000E6BBB" w:rsidRDefault="00E67F07" w:rsidP="00482995">
      <w:pPr>
        <w:rPr>
          <w:sz w:val="28"/>
          <w:szCs w:val="28"/>
        </w:rPr>
      </w:pPr>
      <w:r w:rsidRPr="000E6BBB">
        <w:rPr>
          <w:bCs/>
          <w:iCs/>
          <w:sz w:val="28"/>
          <w:szCs w:val="28"/>
        </w:rPr>
        <w:t xml:space="preserve"> </w:t>
      </w:r>
      <w:r w:rsidR="0091311B" w:rsidRPr="000E6BBB">
        <w:rPr>
          <w:bCs/>
          <w:sz w:val="28"/>
          <w:szCs w:val="28"/>
        </w:rPr>
        <w:t xml:space="preserve">Глава Петушенского сельского поселения   </w:t>
      </w:r>
      <w:r w:rsidR="00CB185C" w:rsidRPr="000E6BBB">
        <w:rPr>
          <w:bCs/>
          <w:sz w:val="28"/>
          <w:szCs w:val="28"/>
        </w:rPr>
        <w:t xml:space="preserve">        </w:t>
      </w:r>
      <w:r w:rsidR="00932921" w:rsidRPr="000E6BBB">
        <w:rPr>
          <w:bCs/>
          <w:sz w:val="28"/>
          <w:szCs w:val="28"/>
        </w:rPr>
        <w:t xml:space="preserve">        </w:t>
      </w:r>
      <w:r w:rsidR="00CB185C" w:rsidRPr="000E6BBB">
        <w:rPr>
          <w:bCs/>
          <w:sz w:val="28"/>
          <w:szCs w:val="28"/>
        </w:rPr>
        <w:t xml:space="preserve">  </w:t>
      </w:r>
      <w:r w:rsidR="0091311B" w:rsidRPr="000E6BBB">
        <w:rPr>
          <w:bCs/>
          <w:sz w:val="28"/>
          <w:szCs w:val="28"/>
        </w:rPr>
        <w:t xml:space="preserve">            Е.И. Мурлыкина</w:t>
      </w:r>
      <w:r w:rsidR="00341836" w:rsidRPr="000E6BBB">
        <w:rPr>
          <w:bCs/>
          <w:iCs/>
          <w:sz w:val="28"/>
          <w:szCs w:val="28"/>
        </w:rPr>
        <w:t xml:space="preserve">               </w:t>
      </w:r>
      <w:r w:rsidR="00341836" w:rsidRPr="000E6BBB">
        <w:rPr>
          <w:sz w:val="28"/>
          <w:szCs w:val="28"/>
        </w:rPr>
        <w:t xml:space="preserve">                   </w:t>
      </w:r>
      <w:r w:rsidR="00845669" w:rsidRPr="000E6BB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845669" w:rsidRPr="000E6BBB" w:rsidSect="000E6BBB">
      <w:pgSz w:w="11906" w:h="16838"/>
      <w:pgMar w:top="284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431DE"/>
    <w:rsid w:val="00054A77"/>
    <w:rsid w:val="00056135"/>
    <w:rsid w:val="00061BAC"/>
    <w:rsid w:val="000E6BBB"/>
    <w:rsid w:val="00130534"/>
    <w:rsid w:val="00161068"/>
    <w:rsid w:val="00163501"/>
    <w:rsid w:val="001C593D"/>
    <w:rsid w:val="001E0F0D"/>
    <w:rsid w:val="00225A6A"/>
    <w:rsid w:val="002378A1"/>
    <w:rsid w:val="00282307"/>
    <w:rsid w:val="002961E3"/>
    <w:rsid w:val="002C1EAA"/>
    <w:rsid w:val="002C1FB1"/>
    <w:rsid w:val="002D5D08"/>
    <w:rsid w:val="00341836"/>
    <w:rsid w:val="003833EB"/>
    <w:rsid w:val="00391449"/>
    <w:rsid w:val="003B117D"/>
    <w:rsid w:val="00403502"/>
    <w:rsid w:val="00423B9F"/>
    <w:rsid w:val="004548DC"/>
    <w:rsid w:val="00482995"/>
    <w:rsid w:val="00496A3D"/>
    <w:rsid w:val="004B6E03"/>
    <w:rsid w:val="004D7FAD"/>
    <w:rsid w:val="004F5591"/>
    <w:rsid w:val="00560285"/>
    <w:rsid w:val="0057642B"/>
    <w:rsid w:val="005C0E88"/>
    <w:rsid w:val="005E5118"/>
    <w:rsid w:val="006141F0"/>
    <w:rsid w:val="00660847"/>
    <w:rsid w:val="00663837"/>
    <w:rsid w:val="006879B1"/>
    <w:rsid w:val="0069445C"/>
    <w:rsid w:val="006B5F4A"/>
    <w:rsid w:val="00715657"/>
    <w:rsid w:val="00744CBC"/>
    <w:rsid w:val="007B5BFE"/>
    <w:rsid w:val="007C69F2"/>
    <w:rsid w:val="007F5C65"/>
    <w:rsid w:val="007F5E4B"/>
    <w:rsid w:val="008078AA"/>
    <w:rsid w:val="008135BD"/>
    <w:rsid w:val="00845669"/>
    <w:rsid w:val="00865CA2"/>
    <w:rsid w:val="00892982"/>
    <w:rsid w:val="00895092"/>
    <w:rsid w:val="0089754E"/>
    <w:rsid w:val="008C23C4"/>
    <w:rsid w:val="009023F5"/>
    <w:rsid w:val="0091311B"/>
    <w:rsid w:val="00932921"/>
    <w:rsid w:val="00940A7B"/>
    <w:rsid w:val="00940DBA"/>
    <w:rsid w:val="00964E15"/>
    <w:rsid w:val="00967C35"/>
    <w:rsid w:val="00976E03"/>
    <w:rsid w:val="009B2993"/>
    <w:rsid w:val="009C72EE"/>
    <w:rsid w:val="00A53A14"/>
    <w:rsid w:val="00A831D8"/>
    <w:rsid w:val="00A84466"/>
    <w:rsid w:val="00AA1F9A"/>
    <w:rsid w:val="00B23913"/>
    <w:rsid w:val="00B5643A"/>
    <w:rsid w:val="00B971CF"/>
    <w:rsid w:val="00BB4BA2"/>
    <w:rsid w:val="00BE41BC"/>
    <w:rsid w:val="00BE7902"/>
    <w:rsid w:val="00C07BA9"/>
    <w:rsid w:val="00C2390C"/>
    <w:rsid w:val="00C94D7D"/>
    <w:rsid w:val="00CB185C"/>
    <w:rsid w:val="00CB68AD"/>
    <w:rsid w:val="00D3311A"/>
    <w:rsid w:val="00D44657"/>
    <w:rsid w:val="00E443DF"/>
    <w:rsid w:val="00E5674A"/>
    <w:rsid w:val="00E67F07"/>
    <w:rsid w:val="00E931ED"/>
    <w:rsid w:val="00EA41B2"/>
    <w:rsid w:val="00EB4EF6"/>
    <w:rsid w:val="00ED43A4"/>
    <w:rsid w:val="00F118BE"/>
    <w:rsid w:val="00F123CF"/>
    <w:rsid w:val="00F16B62"/>
    <w:rsid w:val="00F43F2F"/>
    <w:rsid w:val="00F52EC4"/>
    <w:rsid w:val="00F7438F"/>
    <w:rsid w:val="00F87233"/>
    <w:rsid w:val="00FD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6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link w:val="a5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53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A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9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2982"/>
  </w:style>
  <w:style w:type="character" w:styleId="a9">
    <w:name w:val="Hyperlink"/>
    <w:basedOn w:val="a0"/>
    <w:uiPriority w:val="99"/>
    <w:unhideWhenUsed/>
    <w:rsid w:val="008929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9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basedOn w:val="a0"/>
    <w:rsid w:val="0093292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E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ostan">
    <w:name w:val="postan"/>
    <w:basedOn w:val="a"/>
    <w:rsid w:val="003B117D"/>
    <w:pPr>
      <w:spacing w:before="75" w:after="75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6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6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54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E909-0E9C-47B3-8747-F65F5211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2021-11-09T13:50:00Z</cp:lastPrinted>
  <dcterms:created xsi:type="dcterms:W3CDTF">2017-11-15T13:24:00Z</dcterms:created>
  <dcterms:modified xsi:type="dcterms:W3CDTF">2021-12-08T09:21:00Z</dcterms:modified>
</cp:coreProperties>
</file>