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B3" w:rsidRDefault="009256B3" w:rsidP="009256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56B3" w:rsidRDefault="009256B3" w:rsidP="009256B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71525"/>
            <wp:effectExtent l="0" t="0" r="9525" b="9525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РОССИЙСКАЯ  ФЕДЕРАЦИЯ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ОРЛОВСКАЯ ОБЛАСТЬ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9256B3" w:rsidRDefault="009256B3" w:rsidP="009256B3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256B3" w:rsidRDefault="009256B3" w:rsidP="009256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9256B3" w:rsidRDefault="00082862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2862">
        <w:rPr>
          <w:rFonts w:ascii="Times New Roman" w:hAnsi="Times New Roman" w:cs="Times New Roman"/>
          <w:sz w:val="28"/>
          <w:szCs w:val="28"/>
          <w:u w:val="single"/>
          <w:lang w:eastAsia="ru-RU"/>
        </w:rPr>
        <w:t>15 марта 2022 года</w:t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05CF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322C9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9256B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123</w:t>
      </w:r>
    </w:p>
    <w:p w:rsidR="009256B3" w:rsidRDefault="009256B3" w:rsidP="009256B3">
      <w:pPr>
        <w:spacing w:after="0" w:line="240" w:lineRule="auto"/>
        <w:ind w:left="708" w:hanging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  <w:r w:rsidR="00322C9A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г. Новосиль</w:t>
      </w:r>
    </w:p>
    <w:p w:rsidR="009256B3" w:rsidRDefault="009256B3" w:rsidP="009256B3">
      <w:pPr>
        <w:spacing w:after="0" w:line="300" w:lineRule="auto"/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  <w:lang w:eastAsia="ar-SA"/>
        </w:rPr>
        <w:t>муниципальную программу</w:t>
      </w:r>
    </w:p>
    <w:p w:rsidR="009256B3" w:rsidRDefault="009256B3" w:rsidP="009256B3">
      <w:pPr>
        <w:autoSpaceDE w:val="0"/>
        <w:spacing w:after="0" w:line="240" w:lineRule="auto"/>
        <w:ind w:right="176" w:firstLine="70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районе»,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утвержденную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постановлением администрации Новосильского района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от «30» декабря 2020  г. № 391</w:t>
      </w:r>
    </w:p>
    <w:p w:rsidR="009256B3" w:rsidRDefault="009256B3" w:rsidP="009256B3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256B3" w:rsidRDefault="009256B3" w:rsidP="009256B3">
      <w:pPr>
        <w:autoSpaceDE w:val="0"/>
        <w:spacing w:after="0" w:line="240" w:lineRule="auto"/>
        <w:ind w:right="17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приведения объемов финансирования программных мероприятий в соответствие с выделенными бюджетными ассигнованиями на 2022 год и плановый период 2023-2024 годов, реализации мероприятий по</w:t>
      </w:r>
      <w:r w:rsidR="009348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оснащению </w:t>
      </w:r>
      <w:r w:rsidR="00405C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современными </w:t>
      </w:r>
      <w:r w:rsidR="009348C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средствами обучения и воспитания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МБОУ Селезнёвской СОШ Новосильского района в 2022-2023 годах, включенного в региональный проект Орловской области «Модернизации школьных систем образования Орловской области»</w:t>
      </w:r>
      <w:r w:rsidR="008B1BC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рамках подпрограммы 5 «Функционирование</w:t>
      </w:r>
      <w:r w:rsidR="00C264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развитие сети образовательных организаций</w:t>
      </w:r>
      <w:proofErr w:type="gramEnd"/>
      <w:r w:rsidR="00C2640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 государственной программы</w:t>
      </w:r>
      <w:r w:rsidR="00405CF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«Образование в Орловской области»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наиболее эффективного распределения денежных средств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районе», утвержденной  постановлением администрации Новосильского района «Об утверждении муниципальной программы «Образование в Новосильском  районе» № 391 от 30.12.2020 г., в пределах утвержденных лимитов бюджетных ассигнований на 2022 год и плановый период 2023-2024 годов</w:t>
      </w:r>
      <w:r w:rsidR="00405CF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>«Образование в Новосильском  районе»:</w:t>
      </w:r>
    </w:p>
    <w:p w:rsidR="00405CF9" w:rsidRDefault="009256B3" w:rsidP="009256B3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Новосильского района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ar-SA"/>
        </w:rPr>
        <w:t>Образование в Новосильском районе</w:t>
      </w:r>
      <w:r>
        <w:rPr>
          <w:rFonts w:ascii="Times New Roman" w:hAnsi="Times New Roman"/>
          <w:bCs/>
          <w:sz w:val="28"/>
          <w:szCs w:val="28"/>
        </w:rPr>
        <w:t xml:space="preserve">» </w:t>
      </w:r>
    </w:p>
    <w:p w:rsidR="009256B3" w:rsidRDefault="00405CF9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9256B3">
        <w:rPr>
          <w:rFonts w:ascii="Times New Roman" w:hAnsi="Times New Roman"/>
          <w:bCs/>
          <w:sz w:val="28"/>
          <w:szCs w:val="28"/>
        </w:rPr>
        <w:t>раздел «</w:t>
      </w:r>
      <w:r w:rsidR="009256B3">
        <w:rPr>
          <w:rFonts w:ascii="Times New Roman" w:hAnsi="Times New Roman" w:cs="Times New Roman"/>
          <w:sz w:val="28"/>
          <w:szCs w:val="28"/>
          <w:lang w:eastAsia="en-US"/>
        </w:rPr>
        <w:t>Объемы финансирования муниципальной программы» изложить в новой редакции:</w:t>
      </w:r>
    </w:p>
    <w:p w:rsidR="009256B3" w:rsidRDefault="009256B3" w:rsidP="009256B3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4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544"/>
        <w:gridCol w:w="5951"/>
      </w:tblGrid>
      <w:tr w:rsidR="009256B3" w:rsidTr="000F173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B3" w:rsidRDefault="009256B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финансирования муниципальной программы, всего, в т. ч.: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Финансирование программы осуществляется за счет средств федерального, областного и муниципального бюджета.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 – </w:t>
            </w:r>
          </w:p>
          <w:p w:rsidR="009256B3" w:rsidRDefault="002A1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319 966,58</w:t>
            </w:r>
            <w:r w:rsidR="009256B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рублей, 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106 833,</w:t>
            </w:r>
            <w:r w:rsidR="003232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124 984,04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  <w:r w:rsidR="00B9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148,65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за счет средств федерального бюджета –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35 756,64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C11A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7 179,29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19 415,14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B959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162,21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за счет средств областного бюджета –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165 599,23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C11A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59 668,40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62 502,28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C11A4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428,55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Финансирование за счет средств муниципального бюджета – 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118 610,71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по годам: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2021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39 986,20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066,62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9256B3" w:rsidRDefault="009256B3" w:rsidP="002A16F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 –  </w:t>
            </w:r>
            <w:r w:rsidR="006D01C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  <w:r w:rsidR="002A16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557,89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</w:t>
            </w:r>
          </w:p>
          <w:p w:rsidR="00405CF9" w:rsidRDefault="00405CF9" w:rsidP="002A16F8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56B3" w:rsidRDefault="009256B3" w:rsidP="00925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="005F1401">
        <w:rPr>
          <w:rFonts w:ascii="Times New Roman" w:hAnsi="Times New Roman" w:cs="Times New Roman"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Приложение 4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>«Образование в Новосильском  районе»   «</w:t>
      </w:r>
      <w:r>
        <w:rPr>
          <w:rFonts w:ascii="Times New Roman" w:hAnsi="Times New Roman"/>
          <w:b/>
          <w:sz w:val="28"/>
          <w:szCs w:val="28"/>
        </w:rPr>
        <w:t xml:space="preserve">Ресурсное обеспечение муниципальной программы  «Образование в Новосильском районе»»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1;</w:t>
      </w:r>
    </w:p>
    <w:p w:rsidR="009256B3" w:rsidRDefault="009256B3" w:rsidP="00925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14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Приложение 5 к муниципальной программе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«Образование в Новосильском  районе» 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План реализации муниципальной программы «Образование в Новосильском районе»</w:t>
      </w:r>
      <w:r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 2.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Опубликовать настоящее постановление на официальном сайте Новосильского района в информационно-телекоммуникационной сети «Интернет».</w:t>
      </w:r>
    </w:p>
    <w:p w:rsidR="009256B3" w:rsidRDefault="009256B3" w:rsidP="009256B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9256B3" w:rsidRDefault="009256B3" w:rsidP="009256B3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CAB" w:rsidRDefault="009256B3" w:rsidP="000F1732">
      <w:pPr>
        <w:spacing w:after="0" w:line="300" w:lineRule="auto"/>
        <w:jc w:val="both"/>
        <w:sectPr w:rsidR="007F6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E3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Новосильского  района                                             </w:t>
      </w:r>
      <w:r w:rsidR="008E3D3B">
        <w:rPr>
          <w:rFonts w:ascii="Times New Roman" w:hAnsi="Times New Roman" w:cs="Times New Roman"/>
          <w:sz w:val="28"/>
          <w:szCs w:val="28"/>
        </w:rPr>
        <w:t>Е. Н. Демин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>от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15 марта </w:t>
      </w:r>
      <w:r>
        <w:rPr>
          <w:rFonts w:ascii="Times New Roman" w:hAnsi="Times New Roman"/>
          <w:sz w:val="28"/>
          <w:szCs w:val="28"/>
          <w:lang w:eastAsia="ru-RU"/>
        </w:rPr>
        <w:t>2022 г.  №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123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7F6CAB" w:rsidRDefault="007F6CAB" w:rsidP="007F6C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муниципальной программы  «Образование в Новосильском районе»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7F6CAB" w:rsidRDefault="007F6CAB" w:rsidP="007F6CAB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1"/>
        <w:gridCol w:w="1650"/>
        <w:gridCol w:w="2410"/>
        <w:gridCol w:w="992"/>
        <w:gridCol w:w="1418"/>
        <w:gridCol w:w="1134"/>
        <w:gridCol w:w="1134"/>
        <w:gridCol w:w="1700"/>
        <w:gridCol w:w="1701"/>
        <w:gridCol w:w="1418"/>
      </w:tblGrid>
      <w:tr w:rsidR="005F1401" w:rsidTr="000F1732">
        <w:trPr>
          <w:trHeight w:val="18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Ответственный исполнитель,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01" w:rsidRDefault="005F14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</w:tr>
      <w:tr w:rsidR="00E508E8" w:rsidTr="000F1732">
        <w:trPr>
          <w:trHeight w:val="43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E508E8" w:rsidTr="000F1732">
        <w:trPr>
          <w:trHeight w:val="8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508E8" w:rsidTr="000F1732">
        <w:trPr>
          <w:cantSplit/>
          <w:trHeight w:val="101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124 984,04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88 148,65</w:t>
            </w:r>
          </w:p>
        </w:tc>
      </w:tr>
      <w:tr w:rsidR="00E508E8" w:rsidTr="000F1732">
        <w:trPr>
          <w:trHeight w:val="77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trHeight w:val="346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142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Раздел 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20 968,72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240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14 976,70</w:t>
            </w:r>
          </w:p>
        </w:tc>
      </w:tr>
      <w:tr w:rsidR="00E508E8" w:rsidTr="000F1732">
        <w:trPr>
          <w:trHeight w:val="91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trHeight w:val="29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38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дошкольного образования, создание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19 063,16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20 209,62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14 976,70</w:t>
            </w:r>
          </w:p>
        </w:tc>
      </w:tr>
      <w:tr w:rsidR="00E508E8" w:rsidTr="000F1732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476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left="-715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68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82 899,02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66 614,95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ind w:hanging="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55 433,76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52 380,94</w:t>
            </w:r>
          </w:p>
        </w:tc>
      </w:tr>
      <w:tr w:rsidR="00E508E8" w:rsidTr="000F1732">
        <w:trPr>
          <w:cantSplit/>
          <w:trHeight w:val="158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горячего питания обучающихся в муниципальных общеобразовательных организациях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6 371,78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6 412,40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2 824,61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2 103,07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 w:rsidP="002A69C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МБОУ Новосильская СОШ Новосильского района</w:t>
            </w:r>
          </w:p>
          <w:p w:rsidR="00E508E8" w:rsidRPr="002A69C6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Новосильская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1 137,77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508E8" w:rsidRPr="007F6CAB" w:rsidTr="000F1732">
        <w:trPr>
          <w:cantSplit/>
          <w:trHeight w:val="1853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7F6CAB" w:rsidRDefault="00E508E8">
            <w:pPr>
              <w:spacing w:after="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E508E8" w:rsidRPr="002A69C6" w:rsidRDefault="00E508E8" w:rsidP="00554851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9853ED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13 263,62</w:t>
            </w: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Pr="002A69C6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7 017,81</w:t>
            </w: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  <w:p w:rsidR="00E508E8" w:rsidRPr="002A69C6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RPr="007F6CAB" w:rsidTr="000F1732">
        <w:trPr>
          <w:cantSplit/>
          <w:trHeight w:val="1852"/>
        </w:trPr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16F8" w:rsidRDefault="00E508E8" w:rsidP="00554851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капитальный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ремонт здания </w:t>
            </w: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МБОУ </w:t>
            </w:r>
            <w:r w:rsidRPr="00554851">
              <w:rPr>
                <w:rFonts w:ascii="Times New Roman" w:hAnsi="Times New Roman"/>
                <w:spacing w:val="-2"/>
                <w:sz w:val="20"/>
                <w:szCs w:val="20"/>
              </w:rPr>
              <w:t>Селезнёвской Новосильского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9853ED" w:rsidRDefault="00E508E8" w:rsidP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FF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8 228,02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 w:rsidP="00FD7F11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4 353,47</w:t>
            </w:r>
          </w:p>
        </w:tc>
      </w:tr>
      <w:tr w:rsidR="00E508E8" w:rsidRPr="007F6CAB" w:rsidTr="000F1732">
        <w:trPr>
          <w:cantSplit/>
          <w:trHeight w:val="175"/>
        </w:trPr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16F8" w:rsidRDefault="007D60AE" w:rsidP="007D60AE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Оснащение</w:t>
            </w:r>
            <w:r w:rsidR="00E508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ами</w:t>
            </w:r>
            <w:r w:rsidR="00E508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обучения и воспитания  МБОУ Селезнёвской СОШ Новосильского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2A69C6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МБОУ Селезнёвская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2A69C6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 w:rsidP="00181E6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5 035,60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Pr="00322C9A" w:rsidRDefault="00E508E8" w:rsidP="00181E62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22C9A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2 664,34</w:t>
            </w:r>
          </w:p>
        </w:tc>
      </w:tr>
      <w:tr w:rsidR="00E508E8" w:rsidTr="000F1732">
        <w:trPr>
          <w:cantSplit/>
          <w:trHeight w:val="17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611/612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5 726,80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36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7007,79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20 442,30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42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6060,09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6 482,00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5 985,00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 xml:space="preserve">Основное 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Мероприятие 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района»;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12 485,30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«Обеспечение отдыха и оздоровления в оздоровительных лагерях с дневным пребыванием детей, загородных оздоровительных лагерях и центрах»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613,000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518,000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Ответственный исполнитель: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общего образования, молодежной политики и спорта администрации Новосильского района Орловской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Соисполнители:</w:t>
            </w:r>
          </w:p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финансовый отдел администрации Новосильского района, образовательные учреждения Новосильского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firstLine="72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E508E8" w:rsidTr="000F1732">
        <w:trPr>
          <w:cantSplit/>
          <w:trHeight w:val="34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 w:firstLine="3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</w:tbl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022CC8" w:rsidRDefault="00022CC8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F6CAB" w:rsidRDefault="00322C9A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15 марта </w:t>
      </w:r>
      <w:r w:rsidR="007F6CAB">
        <w:rPr>
          <w:rFonts w:ascii="Times New Roman" w:hAnsi="Times New Roman"/>
          <w:sz w:val="28"/>
          <w:szCs w:val="28"/>
          <w:lang w:eastAsia="ru-RU"/>
        </w:rPr>
        <w:t>2022 г.  №</w:t>
      </w:r>
      <w:r w:rsidR="00082862">
        <w:rPr>
          <w:rFonts w:ascii="Times New Roman" w:hAnsi="Times New Roman"/>
          <w:sz w:val="28"/>
          <w:szCs w:val="28"/>
          <w:lang w:eastAsia="ru-RU"/>
        </w:rPr>
        <w:t xml:space="preserve"> 123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5</w:t>
      </w:r>
    </w:p>
    <w:p w:rsidR="007F6CAB" w:rsidRDefault="007F6CAB" w:rsidP="007F6CAB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F6CAB" w:rsidRDefault="007F6CAB" w:rsidP="007F6CAB">
      <w:pPr>
        <w:spacing w:after="0" w:line="240" w:lineRule="auto"/>
        <w:ind w:left="8931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«Образование в Новосильском районе»</w:t>
      </w:r>
    </w:p>
    <w:p w:rsidR="007F6CAB" w:rsidRDefault="007F6CAB" w:rsidP="007F6C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реализации муниципальной программы «Образование в Новосильском районе</w:t>
      </w:r>
      <w:r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7F6CAB" w:rsidRDefault="007F6CAB" w:rsidP="007F6CA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4884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1416"/>
        <w:gridCol w:w="4396"/>
        <w:gridCol w:w="3689"/>
        <w:gridCol w:w="1701"/>
        <w:gridCol w:w="1701"/>
        <w:gridCol w:w="1981"/>
      </w:tblGrid>
      <w:tr w:rsidR="002F5C21" w:rsidTr="000F1732">
        <w:trPr>
          <w:cantSplit/>
          <w:trHeight w:val="646"/>
          <w:tblHeader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21" w:rsidRDefault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Статус</w:t>
            </w:r>
          </w:p>
          <w:p w:rsidR="002F5C21" w:rsidRDefault="002F5C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5C21" w:rsidRDefault="002F5C2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подпрограммы, долгосрочной целевой программы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21" w:rsidRDefault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  <w:p w:rsidR="002F5C21" w:rsidRDefault="002F5C21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21" w:rsidRDefault="002F5C21" w:rsidP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Оценка расходов (тыс. руб.), годы</w:t>
            </w:r>
          </w:p>
          <w:p w:rsidR="002F5C21" w:rsidRDefault="002F5C21" w:rsidP="002F5C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contextualSpacing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646"/>
          <w:tblHeader/>
        </w:trPr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2023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 w:firstLine="72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Муниципальная</w:t>
            </w:r>
            <w:proofErr w:type="gramEnd"/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 w:firstLine="2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«Образование в Новосильском районе»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106 833,89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124 984,04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Pr="00B959C7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959C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88 148,65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19 415,14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9 162,21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59 668,40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62 502,28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43 428,55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39 986,20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43 066,62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35 557,89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«Дошкольное образование»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19 963,41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20 968,72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14 976,70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11 933,01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12 030,58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8 030,40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8938,14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6 773,00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8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19 063,16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20 209,62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14 976,70   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11 812,11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12 030,58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8 203,70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7 251,05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8 179,04   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6 773,00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80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826,65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705,75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759,10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 системы видеонаблюдения МБОУ Детский сад №2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Рябинушка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79 131,23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82 899,02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66 614,95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7 179,29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19 415,14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9 162,21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47 695,39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38 610,70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35 224,85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24 256,55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24 873,18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22 227,89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8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65 418,48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55 433,76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52 380,94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45 319,59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32 912,90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32 088,70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20 098,89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22 520,86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20 292,24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горячего питания обучающихся в муниципальных общеобразовательных организациях</w:t>
            </w:r>
            <w:proofErr w:type="gramEnd"/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4 819,75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6 371,78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6 412,40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2 147,34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3 025,74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3 095,31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1 169,36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1 762,05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1 732,33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1 503,05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1 583,99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1 584,76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2 824,61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2 103,06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1 997,91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2 654,61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105,15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Реализация мероприятий по проведению капитального ремонта здания МБОУ Новосильской СОШ Новосильского района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1 137,77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 w:rsidP="00436E25">
            <w:pPr>
              <w:spacing w:after="0"/>
              <w:ind w:firstLine="34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:</w:t>
            </w:r>
          </w:p>
          <w:p w:rsidR="00436E25" w:rsidRDefault="00436E25" w:rsidP="00413E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 w:rsidP="00413E9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436E25" w:rsidRDefault="00436E25" w:rsidP="00413E91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13 263,62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7 017,81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11 466,40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6 066,90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1 134,04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600,02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663,18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 w:rsidP="00116E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z w:val="20"/>
                <w:szCs w:val="20"/>
                <w:lang w:eastAsia="ru-RU"/>
              </w:rPr>
              <w:t>350,89</w:t>
            </w: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25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6E25" w:rsidRPr="000F1732" w:rsidRDefault="00436E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К</w:t>
            </w: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апитальный 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ремонт здания </w:t>
            </w:r>
            <w:r w:rsidRPr="002A16F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МБОУ </w:t>
            </w:r>
            <w:r w:rsidRPr="00554851">
              <w:rPr>
                <w:rFonts w:ascii="Times New Roman" w:hAnsi="Times New Roman"/>
                <w:spacing w:val="-2"/>
                <w:sz w:val="20"/>
                <w:szCs w:val="20"/>
              </w:rPr>
              <w:t>Селезнёвской Новосильского района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8 228,02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4 353,47</w:t>
            </w: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7113,13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3760,57</w:t>
            </w: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703,49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375,23</w:t>
            </w:r>
          </w:p>
        </w:tc>
      </w:tr>
      <w:tr w:rsidR="000F1732" w:rsidTr="002F5E78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411,40</w:t>
            </w:r>
          </w:p>
          <w:p w:rsidR="000F1732" w:rsidRDefault="000F1732" w:rsidP="00436E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217,67</w:t>
            </w:r>
          </w:p>
        </w:tc>
      </w:tr>
      <w:tr w:rsidR="000F1732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7D60AE" w:rsidP="007D60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Оснащение </w:t>
            </w:r>
            <w:r w:rsidR="000F1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ами </w:t>
            </w:r>
            <w:r w:rsidR="000F1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обучения и воспитания </w:t>
            </w:r>
            <w:bookmarkStart w:id="0" w:name="_GoBack"/>
            <w:bookmarkEnd w:id="0"/>
            <w:r w:rsidR="000F1732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МБОУ Селезнёвской СОШ Новосильского района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5 035,60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Pr="000F1732" w:rsidRDefault="000F1732" w:rsidP="00436E25">
            <w:pPr>
              <w:spacing w:after="0"/>
              <w:ind w:firstLine="34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0F1732"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2 664,34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4 353,27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2 306,32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430,54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224,80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251,79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133,22</w:t>
            </w: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 w:rsidP="00322C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3845C9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1732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0F1732" w:rsidRDefault="000F1732" w:rsidP="00436E25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1732" w:rsidRDefault="000F17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6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4 930,62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 w:rsidP="00116E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5 726,80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3 894,18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4 923,00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1 036,44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803,80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«Дополнительное образование»</w:t>
            </w:r>
          </w:p>
          <w:p w:rsidR="00E508E8" w:rsidRDefault="00E508E8">
            <w:pPr>
              <w:spacing w:after="0" w:line="240" w:lineRule="auto"/>
              <w:ind w:right="-2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7 007,79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20 442,30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11 861,00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6 967,79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8 581,30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6 482,00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6 060,09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6 482,00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5 985,00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учреждений образования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629,39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  <w:lang w:eastAsia="ru-RU"/>
              </w:rPr>
              <w:t>589,39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909,50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Выполнение проектной документации на капитальный ремонт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  <w:t>318,31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413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318, 31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565,50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5</w:t>
            </w: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Реализация мероприятий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по проведению капитального ремонта здания МБУ 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Центр</w:t>
            </w:r>
            <w:proofErr w:type="gram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творчества» Новосильского района»</w:t>
            </w:r>
          </w:p>
          <w:p w:rsidR="00E508E8" w:rsidRDefault="00E508E8">
            <w:pPr>
              <w:spacing w:after="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12 485,30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11 861,00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624,30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322C9A">
        <w:trPr>
          <w:cantSplit/>
          <w:trHeight w:val="256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4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«Обеспечение отдыха и оздоровления в оздоровительных лагерях с дневным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lastRenderedPageBreak/>
              <w:t>пребыванием детей, загородных оздоровительных лагерях и центрах»</w:t>
            </w:r>
          </w:p>
          <w:p w:rsidR="00E508E8" w:rsidRDefault="00E508E8">
            <w:pPr>
              <w:spacing w:after="0"/>
              <w:ind w:right="-2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lastRenderedPageBreak/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518,000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613,00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518,00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отдыха и оздоровления в оздоровительных лагерях с дневным пребыванием детей</w:t>
            </w:r>
          </w:p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Приобретение путевок в загородные оздоровительные лагеря и центры Орловской области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360,000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296,000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Раздел 5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"Государственная поддержка талантливой молодежи"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Проведение олимпиад, конкурсов и других мероприятий</w:t>
            </w: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Всего:</w:t>
            </w:r>
          </w:p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54,00</w:t>
            </w: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8E8" w:rsidTr="000F1732">
        <w:trPr>
          <w:cantSplit/>
          <w:trHeight w:val="261"/>
          <w:tblHeader/>
        </w:trPr>
        <w:tc>
          <w:tcPr>
            <w:tcW w:w="1416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508E8" w:rsidRDefault="00E508E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8E8" w:rsidRDefault="00E5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6CAB" w:rsidRDefault="007F6CAB" w:rsidP="00413E91"/>
    <w:sectPr w:rsidR="007F6CAB" w:rsidSect="007F6CA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82C"/>
    <w:rsid w:val="00022CC8"/>
    <w:rsid w:val="00082862"/>
    <w:rsid w:val="000C1671"/>
    <w:rsid w:val="000E3E7A"/>
    <w:rsid w:val="000F1732"/>
    <w:rsid w:val="00116E03"/>
    <w:rsid w:val="00147284"/>
    <w:rsid w:val="00181E62"/>
    <w:rsid w:val="002A16F8"/>
    <w:rsid w:val="002A69C6"/>
    <w:rsid w:val="002F5C21"/>
    <w:rsid w:val="00322C9A"/>
    <w:rsid w:val="0032323F"/>
    <w:rsid w:val="00405CF9"/>
    <w:rsid w:val="00413E91"/>
    <w:rsid w:val="00436E25"/>
    <w:rsid w:val="00443F66"/>
    <w:rsid w:val="00554851"/>
    <w:rsid w:val="005F1401"/>
    <w:rsid w:val="006C203C"/>
    <w:rsid w:val="006D01C2"/>
    <w:rsid w:val="00704917"/>
    <w:rsid w:val="007208B6"/>
    <w:rsid w:val="007D60AE"/>
    <w:rsid w:val="007F6CAB"/>
    <w:rsid w:val="008262CE"/>
    <w:rsid w:val="008A4A92"/>
    <w:rsid w:val="008B1BC4"/>
    <w:rsid w:val="008E3D3B"/>
    <w:rsid w:val="009256B3"/>
    <w:rsid w:val="009348C8"/>
    <w:rsid w:val="009853ED"/>
    <w:rsid w:val="00A9382C"/>
    <w:rsid w:val="00B90A71"/>
    <w:rsid w:val="00B959C7"/>
    <w:rsid w:val="00C11A4F"/>
    <w:rsid w:val="00C26405"/>
    <w:rsid w:val="00C64A1E"/>
    <w:rsid w:val="00E508E8"/>
    <w:rsid w:val="00E84978"/>
    <w:rsid w:val="00F96938"/>
    <w:rsid w:val="00FA4EDE"/>
    <w:rsid w:val="00FD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  <w:style w:type="paragraph" w:styleId="af7">
    <w:name w:val="List Paragraph"/>
    <w:basedOn w:val="a"/>
    <w:uiPriority w:val="34"/>
    <w:qFormat/>
    <w:rsid w:val="005F1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3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6C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25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6B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F6CA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F6CAB"/>
    <w:rPr>
      <w:rFonts w:ascii="Courier New" w:eastAsia="Calibri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F6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5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6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5"/>
    <w:uiPriority w:val="99"/>
    <w:semiHidden/>
    <w:unhideWhenUsed/>
    <w:rsid w:val="007F6CAB"/>
    <w:pPr>
      <w:spacing w:after="0" w:line="240" w:lineRule="auto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uiPriority w:val="99"/>
    <w:semiHidden/>
    <w:rsid w:val="007F6CAB"/>
    <w:rPr>
      <w:rFonts w:ascii="Calibri" w:eastAsia="Times New Roman" w:hAnsi="Calibri" w:cs="Calibri"/>
      <w:sz w:val="20"/>
      <w:szCs w:val="20"/>
    </w:rPr>
  </w:style>
  <w:style w:type="character" w:customStyle="1" w:styleId="a7">
    <w:name w:val="Верхний колонтитул Знак"/>
    <w:link w:val="a8"/>
    <w:uiPriority w:val="99"/>
    <w:semiHidden/>
    <w:locked/>
    <w:rsid w:val="007F6CAB"/>
  </w:style>
  <w:style w:type="paragraph" w:styleId="a8">
    <w:name w:val="header"/>
    <w:basedOn w:val="a"/>
    <w:link w:val="a7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link w:val="aa"/>
    <w:uiPriority w:val="99"/>
    <w:semiHidden/>
    <w:locked/>
    <w:rsid w:val="007F6CAB"/>
  </w:style>
  <w:style w:type="paragraph" w:styleId="aa">
    <w:name w:val="footer"/>
    <w:basedOn w:val="a"/>
    <w:link w:val="a9"/>
    <w:uiPriority w:val="99"/>
    <w:semiHidden/>
    <w:unhideWhenUsed/>
    <w:rsid w:val="007F6CA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Название Знак"/>
    <w:basedOn w:val="a0"/>
    <w:link w:val="ac"/>
    <w:uiPriority w:val="99"/>
    <w:locked/>
    <w:rsid w:val="007F6CAB"/>
    <w:rPr>
      <w:rFonts w:ascii="Arial" w:eastAsia="Calibri" w:hAnsi="Arial" w:cs="Times New Roman"/>
      <w:b/>
      <w:sz w:val="20"/>
      <w:szCs w:val="20"/>
    </w:rPr>
  </w:style>
  <w:style w:type="paragraph" w:styleId="ac">
    <w:name w:val="Title"/>
    <w:basedOn w:val="a"/>
    <w:next w:val="a"/>
    <w:link w:val="ab"/>
    <w:uiPriority w:val="99"/>
    <w:qFormat/>
    <w:rsid w:val="007F6C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="Calibri" w:hAnsi="Arial" w:cs="Times New Roman"/>
      <w:b/>
      <w:sz w:val="20"/>
      <w:szCs w:val="20"/>
    </w:rPr>
  </w:style>
  <w:style w:type="character" w:customStyle="1" w:styleId="ad">
    <w:name w:val="Основной текст Знак"/>
    <w:link w:val="ae"/>
    <w:uiPriority w:val="99"/>
    <w:semiHidden/>
    <w:locked/>
    <w:rsid w:val="007F6CAB"/>
    <w:rPr>
      <w:lang w:eastAsia="zh-CN"/>
    </w:rPr>
  </w:style>
  <w:style w:type="paragraph" w:styleId="ae">
    <w:name w:val="Body Text"/>
    <w:basedOn w:val="a"/>
    <w:link w:val="ad"/>
    <w:uiPriority w:val="99"/>
    <w:semiHidden/>
    <w:unhideWhenUsed/>
    <w:rsid w:val="007F6CAB"/>
    <w:pPr>
      <w:spacing w:after="120"/>
    </w:pPr>
    <w:rPr>
      <w:rFonts w:asciiTheme="minorHAnsi" w:eastAsiaTheme="minorHAnsi" w:hAnsiTheme="minorHAnsi" w:cstheme="minorBidi"/>
      <w:lang w:eastAsia="zh-CN"/>
    </w:rPr>
  </w:style>
  <w:style w:type="character" w:customStyle="1" w:styleId="af">
    <w:name w:val="Основной текст с отступом Знак"/>
    <w:basedOn w:val="a0"/>
    <w:link w:val="af0"/>
    <w:uiPriority w:val="99"/>
    <w:semiHidden/>
    <w:locked/>
    <w:rsid w:val="007F6CAB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 Indent"/>
    <w:basedOn w:val="a"/>
    <w:link w:val="af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Подзаголовок Знак"/>
    <w:basedOn w:val="a0"/>
    <w:link w:val="af2"/>
    <w:uiPriority w:val="11"/>
    <w:locked/>
    <w:rsid w:val="007F6CAB"/>
    <w:rPr>
      <w:rFonts w:ascii="Cambria" w:eastAsia="Times New Roman" w:hAnsi="Cambria" w:cs="Times New Roman"/>
      <w:sz w:val="24"/>
      <w:szCs w:val="24"/>
    </w:rPr>
  </w:style>
  <w:style w:type="paragraph" w:styleId="af2">
    <w:name w:val="Subtitle"/>
    <w:basedOn w:val="a"/>
    <w:next w:val="a"/>
    <w:link w:val="af1"/>
    <w:uiPriority w:val="11"/>
    <w:qFormat/>
    <w:rsid w:val="007F6CAB"/>
    <w:pPr>
      <w:numPr>
        <w:ilvl w:val="1"/>
      </w:numPr>
    </w:pPr>
    <w:rPr>
      <w:rFonts w:ascii="Cambria" w:hAnsi="Cambria" w:cs="Times New Rom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7F6CAB"/>
    <w:pPr>
      <w:spacing w:after="1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locked/>
    <w:rsid w:val="007F6CAB"/>
    <w:rPr>
      <w:rFonts w:ascii="Arial" w:eastAsia="Calibri" w:hAnsi="Arial" w:cs="Times New Roman"/>
      <w:sz w:val="20"/>
      <w:szCs w:val="20"/>
    </w:rPr>
  </w:style>
  <w:style w:type="paragraph" w:styleId="20">
    <w:name w:val="Body Text Indent 2"/>
    <w:basedOn w:val="a"/>
    <w:link w:val="2"/>
    <w:uiPriority w:val="99"/>
    <w:semiHidden/>
    <w:unhideWhenUsed/>
    <w:rsid w:val="007F6CAB"/>
    <w:pPr>
      <w:spacing w:after="120" w:line="480" w:lineRule="auto"/>
      <w:ind w:left="283"/>
    </w:pPr>
    <w:rPr>
      <w:rFonts w:ascii="Arial" w:eastAsia="Calibri" w:hAnsi="Arial" w:cs="Times New Roman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7F6CA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F6CAB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3">
    <w:name w:val="Текст Знак"/>
    <w:basedOn w:val="a0"/>
    <w:link w:val="af4"/>
    <w:uiPriority w:val="99"/>
    <w:semiHidden/>
    <w:locked/>
    <w:rsid w:val="007F6CAB"/>
    <w:rPr>
      <w:rFonts w:ascii="Courier New" w:eastAsia="Calibri" w:hAnsi="Courier New" w:cs="Times New Roman"/>
      <w:sz w:val="20"/>
      <w:szCs w:val="20"/>
    </w:rPr>
  </w:style>
  <w:style w:type="paragraph" w:styleId="af4">
    <w:name w:val="Plain Text"/>
    <w:basedOn w:val="a"/>
    <w:link w:val="af3"/>
    <w:uiPriority w:val="99"/>
    <w:semiHidden/>
    <w:unhideWhenUsed/>
    <w:rsid w:val="007F6CAB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5">
    <w:name w:val="Основной текст_"/>
    <w:link w:val="12"/>
    <w:uiPriority w:val="99"/>
    <w:locked/>
    <w:rsid w:val="007F6CAB"/>
    <w:rPr>
      <w:spacing w:val="-12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5"/>
    <w:uiPriority w:val="99"/>
    <w:rsid w:val="007F6CAB"/>
    <w:pPr>
      <w:widowControl w:val="0"/>
      <w:shd w:val="clear" w:color="auto" w:fill="FFFFFF"/>
      <w:spacing w:after="480" w:line="240" w:lineRule="atLeast"/>
      <w:ind w:hanging="700"/>
      <w:contextualSpacing/>
      <w:jc w:val="right"/>
    </w:pPr>
    <w:rPr>
      <w:rFonts w:asciiTheme="minorHAnsi" w:eastAsiaTheme="minorHAnsi" w:hAnsiTheme="minorHAnsi" w:cstheme="minorBidi"/>
      <w:spacing w:val="-12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7F6CAB"/>
    <w:rPr>
      <w:b/>
      <w:spacing w:val="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F6CAB"/>
    <w:pPr>
      <w:widowControl w:val="0"/>
      <w:shd w:val="clear" w:color="auto" w:fill="FFFFFF"/>
      <w:spacing w:after="240" w:line="240" w:lineRule="atLeast"/>
      <w:contextualSpacing/>
      <w:jc w:val="center"/>
    </w:pPr>
    <w:rPr>
      <w:rFonts w:asciiTheme="minorHAnsi" w:eastAsiaTheme="minorHAnsi" w:hAnsiTheme="minorHAnsi" w:cstheme="minorBidi"/>
      <w:b/>
      <w:spacing w:val="9"/>
    </w:rPr>
  </w:style>
  <w:style w:type="character" w:customStyle="1" w:styleId="13">
    <w:name w:val="Верх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4">
    <w:name w:val="Нижний колонтитул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5">
    <w:name w:val="Основной текст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6">
    <w:name w:val="Название Знак1"/>
    <w:basedOn w:val="a0"/>
    <w:uiPriority w:val="99"/>
    <w:rsid w:val="007F6C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0">
    <w:name w:val="Основной текст с отступом 2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310">
    <w:name w:val="Основной текст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7F6CAB"/>
    <w:rPr>
      <w:rFonts w:ascii="Calibri" w:eastAsia="Times New Roman" w:hAnsi="Calibri" w:cs="Calibri"/>
    </w:rPr>
  </w:style>
  <w:style w:type="character" w:customStyle="1" w:styleId="18">
    <w:name w:val="Текст Знак1"/>
    <w:basedOn w:val="a0"/>
    <w:uiPriority w:val="99"/>
    <w:semiHidden/>
    <w:rsid w:val="007F6CAB"/>
    <w:rPr>
      <w:rFonts w:ascii="Consolas" w:eastAsia="Times New Roman" w:hAnsi="Consolas" w:cs="Calibri"/>
      <w:sz w:val="21"/>
      <w:szCs w:val="21"/>
    </w:rPr>
  </w:style>
  <w:style w:type="character" w:customStyle="1" w:styleId="311">
    <w:name w:val="Основной текст с отступом 3 Знак1"/>
    <w:basedOn w:val="a0"/>
    <w:uiPriority w:val="99"/>
    <w:semiHidden/>
    <w:rsid w:val="007F6CAB"/>
    <w:rPr>
      <w:rFonts w:ascii="Calibri" w:eastAsia="Times New Roman" w:hAnsi="Calibri" w:cs="Calibri"/>
      <w:sz w:val="16"/>
      <w:szCs w:val="16"/>
    </w:rPr>
  </w:style>
  <w:style w:type="character" w:customStyle="1" w:styleId="19">
    <w:name w:val="Подзаголовок Знак1"/>
    <w:basedOn w:val="a0"/>
    <w:uiPriority w:val="11"/>
    <w:rsid w:val="007F6C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6">
    <w:name w:val="Emphasis"/>
    <w:basedOn w:val="a0"/>
    <w:uiPriority w:val="20"/>
    <w:qFormat/>
    <w:rsid w:val="007F6CAB"/>
    <w:rPr>
      <w:i/>
      <w:iCs/>
    </w:rPr>
  </w:style>
  <w:style w:type="paragraph" w:styleId="af7">
    <w:name w:val="List Paragraph"/>
    <w:basedOn w:val="a"/>
    <w:uiPriority w:val="34"/>
    <w:qFormat/>
    <w:rsid w:val="005F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6BB1-05FF-48AD-8F9C-977EE30E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2764</Words>
  <Characters>15758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2022-03-15T09:00:00Z</cp:lastPrinted>
  <dcterms:created xsi:type="dcterms:W3CDTF">2022-02-28T10:27:00Z</dcterms:created>
  <dcterms:modified xsi:type="dcterms:W3CDTF">2022-03-25T06:37:00Z</dcterms:modified>
</cp:coreProperties>
</file>