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0430D4" w:rsidTr="00877C13">
        <w:trPr>
          <w:trHeight w:val="1697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D4" w:rsidRDefault="000430D4" w:rsidP="00877C13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kern w:val="3"/>
                <w:sz w:val="28"/>
                <w:szCs w:val="28"/>
                <w:lang w:eastAsia="en-US"/>
              </w:rPr>
              <w:t>Российская Федерация</w:t>
            </w:r>
          </w:p>
          <w:p w:rsidR="000430D4" w:rsidRDefault="000430D4" w:rsidP="00877C13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cs="Tahoma"/>
                <w:b/>
                <w:kern w:val="3"/>
                <w:sz w:val="28"/>
                <w:szCs w:val="28"/>
                <w:lang w:eastAsia="en-US"/>
              </w:rPr>
              <w:t>Орловская область</w:t>
            </w:r>
          </w:p>
          <w:p w:rsidR="000430D4" w:rsidRDefault="000430D4" w:rsidP="00877C13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cs="Tahoma"/>
                <w:b/>
                <w:kern w:val="3"/>
                <w:sz w:val="28"/>
                <w:szCs w:val="28"/>
                <w:lang w:eastAsia="en-US"/>
              </w:rPr>
              <w:t>Новосильский район</w:t>
            </w:r>
          </w:p>
          <w:p w:rsidR="000430D4" w:rsidRDefault="000430D4" w:rsidP="00877C13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cs="Tahoma"/>
                <w:b/>
                <w:kern w:val="3"/>
                <w:sz w:val="28"/>
                <w:szCs w:val="28"/>
                <w:lang w:eastAsia="en-US"/>
              </w:rPr>
              <w:t>Администрация Глубковского сельского поселения</w:t>
            </w:r>
          </w:p>
          <w:p w:rsidR="000430D4" w:rsidRDefault="000430D4" w:rsidP="00877C13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  <w:lang w:eastAsia="en-US"/>
              </w:rPr>
            </w:pPr>
          </w:p>
          <w:p w:rsidR="000430D4" w:rsidRDefault="000430D4" w:rsidP="00877C13">
            <w:pPr>
              <w:widowControl w:val="0"/>
              <w:pBdr>
                <w:bottom w:val="single" w:sz="4" w:space="1" w:color="000000"/>
              </w:pBdr>
              <w:suppressAutoHyphens/>
              <w:autoSpaceDN w:val="0"/>
              <w:spacing w:line="252" w:lineRule="auto"/>
              <w:jc w:val="center"/>
              <w:rPr>
                <w:rFonts w:cs="Tahoma"/>
                <w:kern w:val="3"/>
                <w:sz w:val="24"/>
                <w:szCs w:val="24"/>
                <w:lang w:val="en-US" w:eastAsia="en-US"/>
              </w:rPr>
            </w:pPr>
            <w:r>
              <w:rPr>
                <w:rFonts w:cs="Tahoma"/>
                <w:kern w:val="3"/>
                <w:sz w:val="18"/>
                <w:szCs w:val="18"/>
                <w:lang w:eastAsia="en-US"/>
              </w:rPr>
              <w:t>303506 Орловская область  Новосильский район с. Чулково ул</w:t>
            </w:r>
            <w:proofErr w:type="gramStart"/>
            <w:r>
              <w:rPr>
                <w:rFonts w:cs="Tahoma"/>
                <w:kern w:val="3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cs="Tahoma"/>
                <w:kern w:val="3"/>
                <w:sz w:val="18"/>
                <w:szCs w:val="18"/>
                <w:lang w:eastAsia="en-US"/>
              </w:rPr>
              <w:t xml:space="preserve">аздольная, 38           тел. </w:t>
            </w:r>
            <w:r>
              <w:rPr>
                <w:rFonts w:cs="Tahoma"/>
                <w:kern w:val="3"/>
                <w:sz w:val="18"/>
                <w:szCs w:val="18"/>
                <w:lang w:val="en-US" w:eastAsia="en-US"/>
              </w:rPr>
              <w:t>(</w:t>
            </w:r>
            <w:proofErr w:type="spellStart"/>
            <w:r>
              <w:rPr>
                <w:rFonts w:cs="Tahoma"/>
                <w:kern w:val="3"/>
                <w:sz w:val="18"/>
                <w:szCs w:val="18"/>
                <w:lang w:val="en-US" w:eastAsia="en-US"/>
              </w:rPr>
              <w:t>факс</w:t>
            </w:r>
            <w:proofErr w:type="spellEnd"/>
            <w:r>
              <w:rPr>
                <w:rFonts w:cs="Tahoma"/>
                <w:kern w:val="3"/>
                <w:sz w:val="18"/>
                <w:szCs w:val="18"/>
                <w:lang w:val="en-US" w:eastAsia="en-US"/>
              </w:rPr>
              <w:t xml:space="preserve">) 2-72-22 </w:t>
            </w:r>
            <w:proofErr w:type="spellStart"/>
            <w:r>
              <w:rPr>
                <w:rFonts w:cs="Tahoma"/>
                <w:kern w:val="3"/>
                <w:sz w:val="18"/>
                <w:szCs w:val="18"/>
                <w:lang w:val="en-US" w:eastAsia="en-US"/>
              </w:rPr>
              <w:t>эл</w:t>
            </w:r>
            <w:proofErr w:type="spellEnd"/>
            <w:r>
              <w:rPr>
                <w:rFonts w:cs="Tahoma"/>
                <w:kern w:val="3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>
              <w:rPr>
                <w:rFonts w:cs="Tahoma"/>
                <w:kern w:val="3"/>
                <w:sz w:val="18"/>
                <w:szCs w:val="18"/>
                <w:lang w:val="en-US" w:eastAsia="en-US"/>
              </w:rPr>
              <w:t>адрес</w:t>
            </w:r>
            <w:proofErr w:type="spellEnd"/>
            <w:r>
              <w:rPr>
                <w:rFonts w:cs="Tahoma"/>
                <w:kern w:val="3"/>
                <w:sz w:val="18"/>
                <w:szCs w:val="18"/>
                <w:lang w:val="en-US" w:eastAsia="en-US"/>
              </w:rPr>
              <w:t>:  a.glubki@yandex.ru</w:t>
            </w:r>
          </w:p>
          <w:p w:rsidR="000430D4" w:rsidRDefault="000430D4" w:rsidP="00877C13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en-US"/>
              </w:rPr>
            </w:pPr>
          </w:p>
        </w:tc>
      </w:tr>
    </w:tbl>
    <w:p w:rsidR="00427E15" w:rsidRDefault="000430D4">
      <w:r>
        <w:t>От</w:t>
      </w:r>
      <w:r w:rsidR="00B61F3E">
        <w:t xml:space="preserve"> 07.06. </w:t>
      </w:r>
      <w:r>
        <w:t xml:space="preserve">2017                                                                                             </w:t>
      </w:r>
      <w:r w:rsidR="00B61F3E">
        <w:t xml:space="preserve">                                             </w:t>
      </w:r>
      <w:r>
        <w:t>№</w:t>
      </w:r>
      <w:r w:rsidR="00B61F3E">
        <w:t xml:space="preserve"> 45</w:t>
      </w:r>
    </w:p>
    <w:p w:rsidR="000430D4" w:rsidRDefault="000430D4"/>
    <w:p w:rsidR="000430D4" w:rsidRDefault="000430D4" w:rsidP="000430D4">
      <w:pPr>
        <w:jc w:val="center"/>
      </w:pPr>
      <w:r>
        <w:t>ПОСТАНОВЛЕНИЕ</w:t>
      </w:r>
    </w:p>
    <w:p w:rsidR="000430D4" w:rsidRDefault="000430D4" w:rsidP="000430D4">
      <w:pPr>
        <w:jc w:val="center"/>
      </w:pPr>
    </w:p>
    <w:p w:rsidR="000430D4" w:rsidRDefault="000430D4" w:rsidP="000430D4">
      <w:pPr>
        <w:jc w:val="center"/>
      </w:pPr>
      <w:r>
        <w:t>О порядке обнародования муниципальных нормативных правовых актов и официальной информации на территории Глубковского сельского поселения</w:t>
      </w:r>
    </w:p>
    <w:p w:rsidR="000430D4" w:rsidRDefault="000430D4" w:rsidP="000430D4">
      <w:pPr>
        <w:jc w:val="center"/>
      </w:pPr>
    </w:p>
    <w:p w:rsidR="000430D4" w:rsidRDefault="000430D4" w:rsidP="000430D4">
      <w:pPr>
        <w:jc w:val="both"/>
      </w:pPr>
      <w:proofErr w:type="gramStart"/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Глубковского сельского поселения с целью обеспечения доведения </w:t>
      </w:r>
      <w:r w:rsidR="00967D75">
        <w:t>д</w:t>
      </w:r>
      <w:r>
        <w:t>о сведения граждан, проживающих на территории Глубковского сельского поселения муниципальных правовых актов органов местного самоуправления, затрагивающих права и свободы человека и гражданина, а также иной официальной информации, подлежащей доведению до сведения населения администрация Глубковского сельского</w:t>
      </w:r>
      <w:proofErr w:type="gramEnd"/>
      <w:r>
        <w:t xml:space="preserve"> поселения </w:t>
      </w:r>
    </w:p>
    <w:p w:rsidR="000430D4" w:rsidRDefault="000430D4" w:rsidP="000430D4">
      <w:pPr>
        <w:jc w:val="both"/>
      </w:pPr>
      <w:r>
        <w:t>ПОСТАНОВЛЯЕТ:</w:t>
      </w:r>
    </w:p>
    <w:p w:rsidR="00967D75" w:rsidRDefault="00967D75" w:rsidP="00967D75">
      <w:pPr>
        <w:pStyle w:val="a3"/>
        <w:numPr>
          <w:ilvl w:val="0"/>
          <w:numId w:val="1"/>
        </w:numPr>
        <w:jc w:val="both"/>
      </w:pPr>
      <w:r>
        <w:t xml:space="preserve">Отменить Решение  Глубковского сельского Совета народных депутатов № 105 от 23 июля 2010 года «О порядке </w:t>
      </w:r>
      <w:r w:rsidRPr="00967D75">
        <w:t>обнародования муниципальных нормативных правовых актов и официальной информации на территории Глубковского сельского поселения</w:t>
      </w:r>
      <w:r>
        <w:t>».</w:t>
      </w:r>
    </w:p>
    <w:p w:rsidR="00967D75" w:rsidRDefault="00967D75" w:rsidP="000430D4">
      <w:pPr>
        <w:pStyle w:val="a3"/>
        <w:numPr>
          <w:ilvl w:val="0"/>
          <w:numId w:val="1"/>
        </w:numPr>
        <w:jc w:val="both"/>
      </w:pPr>
      <w:r>
        <w:t>Утвердить Положение «</w:t>
      </w:r>
      <w:r w:rsidRPr="00967D75">
        <w:t>О порядке обнародования муниципальных нормативных правовых актов и официальной информации на территории Глубковского сельского поселения</w:t>
      </w:r>
      <w:r>
        <w:t>» (Приложение  № 1).</w:t>
      </w:r>
    </w:p>
    <w:p w:rsidR="00967D75" w:rsidRDefault="00967D75" w:rsidP="000430D4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67D75" w:rsidRDefault="00967D75" w:rsidP="00967D75">
      <w:pPr>
        <w:pStyle w:val="a3"/>
        <w:jc w:val="both"/>
      </w:pPr>
    </w:p>
    <w:p w:rsidR="00967D75" w:rsidRDefault="00967D75" w:rsidP="00967D75">
      <w:pPr>
        <w:pStyle w:val="a3"/>
        <w:jc w:val="both"/>
      </w:pPr>
    </w:p>
    <w:p w:rsidR="00967D75" w:rsidRDefault="00967D75" w:rsidP="00967D75">
      <w:pPr>
        <w:pStyle w:val="a3"/>
        <w:jc w:val="both"/>
      </w:pPr>
      <w:r>
        <w:t>Глава сельского поселения                               А. И. Ануфриев</w:t>
      </w:r>
    </w:p>
    <w:p w:rsidR="00967D75" w:rsidRDefault="00967D75" w:rsidP="00967D75">
      <w:pPr>
        <w:pStyle w:val="a3"/>
        <w:jc w:val="both"/>
      </w:pPr>
    </w:p>
    <w:p w:rsidR="00967D75" w:rsidRDefault="00967D75" w:rsidP="00967D75">
      <w:pPr>
        <w:pStyle w:val="a3"/>
        <w:jc w:val="both"/>
      </w:pPr>
    </w:p>
    <w:p w:rsidR="00B61F3E" w:rsidRDefault="00B61F3E" w:rsidP="00967D75">
      <w:pPr>
        <w:pStyle w:val="a3"/>
        <w:jc w:val="right"/>
      </w:pPr>
    </w:p>
    <w:p w:rsidR="00967D75" w:rsidRDefault="00967D75" w:rsidP="00967D75">
      <w:pPr>
        <w:pStyle w:val="a3"/>
        <w:jc w:val="right"/>
      </w:pPr>
      <w:r>
        <w:lastRenderedPageBreak/>
        <w:t xml:space="preserve">Утверждено </w:t>
      </w:r>
    </w:p>
    <w:p w:rsidR="00967D75" w:rsidRDefault="00967D75" w:rsidP="00967D75">
      <w:pPr>
        <w:pStyle w:val="a3"/>
        <w:jc w:val="right"/>
      </w:pPr>
      <w:r>
        <w:t xml:space="preserve">Постановлением администрации Глубковского сельского поселения </w:t>
      </w:r>
    </w:p>
    <w:p w:rsidR="00967D75" w:rsidRDefault="00967D75" w:rsidP="00967D75">
      <w:pPr>
        <w:pStyle w:val="a3"/>
        <w:jc w:val="right"/>
      </w:pPr>
      <w:r>
        <w:t>№</w:t>
      </w:r>
      <w:r w:rsidR="00B61F3E">
        <w:t>45</w:t>
      </w:r>
      <w:r>
        <w:t xml:space="preserve"> от </w:t>
      </w:r>
      <w:r w:rsidR="00B61F3E">
        <w:t>07.06.</w:t>
      </w:r>
      <w:bookmarkStart w:id="0" w:name="_GoBack"/>
      <w:bookmarkEnd w:id="0"/>
      <w:r>
        <w:t>2017 г.</w:t>
      </w:r>
    </w:p>
    <w:p w:rsidR="00D96B83" w:rsidRDefault="00D96B83" w:rsidP="00967D75">
      <w:pPr>
        <w:pStyle w:val="a3"/>
        <w:jc w:val="right"/>
      </w:pPr>
    </w:p>
    <w:p w:rsidR="00D96B83" w:rsidRPr="00D96B83" w:rsidRDefault="00D96B83" w:rsidP="00D96B83">
      <w:pPr>
        <w:pStyle w:val="a3"/>
        <w:jc w:val="center"/>
        <w:rPr>
          <w:b/>
        </w:rPr>
      </w:pPr>
      <w:r w:rsidRPr="00D96B83">
        <w:rPr>
          <w:b/>
        </w:rPr>
        <w:t>ПОЛОЖЕНИЕ</w:t>
      </w:r>
    </w:p>
    <w:p w:rsidR="00D96B83" w:rsidRPr="00D96B83" w:rsidRDefault="00D96B83" w:rsidP="00D96B83">
      <w:pPr>
        <w:pStyle w:val="a3"/>
        <w:jc w:val="center"/>
        <w:rPr>
          <w:b/>
        </w:rPr>
      </w:pPr>
      <w:r w:rsidRPr="00D96B83">
        <w:rPr>
          <w:b/>
        </w:rPr>
        <w:t>О ПОРЯДКЕ ОБНАРОДОВАНИЯ МУНИЦИПАЛЬНЫХ НОРМАТИВНЫХ ПРАВОВЫХ АКТОВ И ОФИЦИАЛЬНОЙ ИНФОРМАЦИИ НА ТЕРРИТОРИИ ГЛУБКОВСКОГО</w:t>
      </w:r>
    </w:p>
    <w:p w:rsidR="00D96B83" w:rsidRPr="00D96B83" w:rsidRDefault="00D96B83" w:rsidP="00D96B83">
      <w:pPr>
        <w:pStyle w:val="a3"/>
        <w:jc w:val="center"/>
        <w:rPr>
          <w:b/>
        </w:rPr>
      </w:pPr>
      <w:r w:rsidRPr="00D96B83">
        <w:rPr>
          <w:b/>
        </w:rPr>
        <w:t>СЕЛЬСКОГО ПОСЕЛЕНИЯ</w:t>
      </w: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  <w:r w:rsidRPr="00D96B83">
        <w:rPr>
          <w:b/>
        </w:rPr>
        <w:t>1.</w:t>
      </w:r>
      <w:r>
        <w:tab/>
      </w:r>
      <w:r w:rsidRPr="00D96B83">
        <w:rPr>
          <w:b/>
        </w:rPr>
        <w:t>Общие положения</w:t>
      </w: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  <w:r>
        <w:t xml:space="preserve">     1.1 Настоящее Положение регулирует порядок обнародования муниципальных нормативных правовых актов и официальной информации органов местного самоуправления муниципального образования «Глубковское сельское поселение» (далее – муниципальный нормативный правовой акт).    </w:t>
      </w:r>
    </w:p>
    <w:p w:rsidR="00D96B83" w:rsidRDefault="00D96B83" w:rsidP="00D96B83">
      <w:pPr>
        <w:pStyle w:val="a3"/>
        <w:jc w:val="both"/>
      </w:pPr>
      <w:r>
        <w:t xml:space="preserve">     1.2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 Уставом Глубковского сельского поселения.</w:t>
      </w:r>
    </w:p>
    <w:p w:rsidR="00D96B83" w:rsidRDefault="00D96B83" w:rsidP="00D96B83">
      <w:pPr>
        <w:pStyle w:val="a3"/>
        <w:jc w:val="both"/>
      </w:pPr>
      <w:r>
        <w:t xml:space="preserve">     1.3. </w:t>
      </w:r>
      <w:proofErr w:type="gramStart"/>
      <w:r>
        <w:t xml:space="preserve">Муниципальным нормативным правовым актом органов местного самоуправления Глубковского сельского поселения  является нормативный правовой акт, принятый </w:t>
      </w:r>
      <w:proofErr w:type="spellStart"/>
      <w:r>
        <w:t>Глубковским</w:t>
      </w:r>
      <w:proofErr w:type="spellEnd"/>
      <w:r>
        <w:t xml:space="preserve"> сельским Советом народных депутатов, администрацией Глубковского сельского поселения  в пределах своей компетенции в виде решения, постановления, распоряжения, содержащих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 данным актом.</w:t>
      </w:r>
      <w:proofErr w:type="gramEnd"/>
    </w:p>
    <w:p w:rsidR="00D96B83" w:rsidRDefault="00D96B83" w:rsidP="00D96B83">
      <w:pPr>
        <w:pStyle w:val="a3"/>
        <w:jc w:val="both"/>
      </w:pPr>
      <w:r>
        <w:t xml:space="preserve">     1.4. Муниципальные нормативные правовые акты, затрагивающие права, свободы и обязанности человека  и гражданина, вступают в силу после их официального опубликования (обнародования). Остальные муниципальные нормативные правовые акты вступают в силу с момента их подписания, если иной порядок вступления их в силу не установлен в самих актах. Исключение составляют муниципальные нормативные правовые акты, содержащие сведения, составляющие государственную тайну  или сведения конфиденциального характера, порядок опубликования (обнародования) которых определен законами Российской Федерации.</w:t>
      </w:r>
    </w:p>
    <w:p w:rsidR="00D96B83" w:rsidRDefault="00D96B83" w:rsidP="00D96B83">
      <w:pPr>
        <w:pStyle w:val="a3"/>
        <w:jc w:val="both"/>
      </w:pPr>
      <w:r>
        <w:t xml:space="preserve">     1.5. Муниципальные нормативные правовые акты органов местного самоуправления Глубковского  сельского поселения  имеют юридическую силу на всей территории сельского поселения и обязательны для исполнения всеми гражданами и организациями, расположенными или действующими на территории муниципального образования, и не нуждаются в утверждении какими - либо органами государственной власти. </w:t>
      </w:r>
    </w:p>
    <w:p w:rsidR="00D96B83" w:rsidRDefault="00D96B83" w:rsidP="00D96B83">
      <w:pPr>
        <w:pStyle w:val="a3"/>
        <w:jc w:val="both"/>
      </w:pPr>
      <w:r>
        <w:t>1.6. Обнародование муниципальных нормативных правовых актов – доведение муниципальных нормативных правовых актов до всеобщего сведения путем официального опубликования, размещения в муниципальных библиотеках для ознакомления.</w:t>
      </w: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Pr="00D96B83" w:rsidRDefault="00D96B83" w:rsidP="00D96B83">
      <w:pPr>
        <w:pStyle w:val="a3"/>
        <w:jc w:val="both"/>
        <w:rPr>
          <w:b/>
        </w:rPr>
      </w:pPr>
      <w:r w:rsidRPr="00D96B83">
        <w:rPr>
          <w:b/>
        </w:rPr>
        <w:t>2. Официальное опубликование муниципальных правовых актов.</w:t>
      </w: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  <w:r>
        <w:t xml:space="preserve">  2.1. Официальное опубликование муниципальных правовых актов сельского поселения</w:t>
      </w:r>
    </w:p>
    <w:p w:rsidR="00D96B83" w:rsidRDefault="00D96B83" w:rsidP="00D96B83">
      <w:pPr>
        <w:pStyle w:val="a3"/>
        <w:jc w:val="both"/>
      </w:pPr>
      <w:r>
        <w:t xml:space="preserve">     осуществляется в соответствии со статьей 41 Устава Глубковского сельского поселения.</w:t>
      </w:r>
    </w:p>
    <w:p w:rsidR="00D25131" w:rsidRDefault="00D25131" w:rsidP="00D96B83">
      <w:pPr>
        <w:pStyle w:val="a3"/>
        <w:jc w:val="both"/>
      </w:pPr>
      <w:r>
        <w:t xml:space="preserve">  2.2. </w:t>
      </w:r>
      <w:r w:rsidR="00D96B83" w:rsidRPr="00D96B83">
        <w:t>Муниципальные правовые акты, затрагивающие права, свободы и обязанности человека и гражданина, вступают в силу с момента их опубликования или обнародования.</w:t>
      </w:r>
    </w:p>
    <w:p w:rsidR="00D96B83" w:rsidRDefault="00D25131" w:rsidP="00D96B83">
      <w:pPr>
        <w:pStyle w:val="a3"/>
        <w:jc w:val="both"/>
      </w:pPr>
      <w:r>
        <w:t xml:space="preserve">2.3 Принятые нормативно правовые акты  подлежат размещению на официальном сайте Новосильского района </w:t>
      </w:r>
      <w:hyperlink r:id="rId8" w:history="1">
        <w:r>
          <w:rPr>
            <w:rStyle w:val="a4"/>
            <w:color w:val="00FF00"/>
            <w:u w:val="single"/>
          </w:rPr>
          <w:t>admnovosil@yandex.ru</w:t>
        </w:r>
      </w:hyperlink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Pr="00D96B83" w:rsidRDefault="00D96B83" w:rsidP="00D96B83">
      <w:pPr>
        <w:pStyle w:val="a3"/>
        <w:jc w:val="both"/>
        <w:rPr>
          <w:b/>
        </w:rPr>
      </w:pPr>
      <w:r w:rsidRPr="00D96B83">
        <w:rPr>
          <w:b/>
        </w:rPr>
        <w:t>3. Порядок обнародования муниципальных нормативных правовых актов.</w:t>
      </w: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  <w:r>
        <w:t xml:space="preserve">     </w:t>
      </w:r>
    </w:p>
    <w:p w:rsidR="00D25131" w:rsidRDefault="00D96B83" w:rsidP="00D25131">
      <w:pPr>
        <w:pStyle w:val="a3"/>
        <w:jc w:val="both"/>
      </w:pPr>
      <w:r>
        <w:t xml:space="preserve">     3.1. </w:t>
      </w:r>
      <w:r w:rsidR="00D25131">
        <w:t>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поселения, а также на досках объявлений предприятий, учреждений, организаций, расположенных на территории сельского поселения. Продолжительность размещения указанного акта не может быть менее 10 дней.</w:t>
      </w:r>
    </w:p>
    <w:p w:rsidR="00D96B83" w:rsidRDefault="00D25131" w:rsidP="00D25131">
      <w:pPr>
        <w:pStyle w:val="a3"/>
        <w:jc w:val="both"/>
      </w:pPr>
      <w:r>
        <w:t xml:space="preserve">       3.2 Постановления администрации сельского поселения нормативного характера подлежат опубликованию (обнародованию) в течение 10 дней с момента их подписания,</w:t>
      </w:r>
      <w:r w:rsidR="00D96B83">
        <w:t xml:space="preserve"> утверждения в местах определенных настоящим положением, в форме информационных бюллетеней:</w:t>
      </w:r>
    </w:p>
    <w:p w:rsidR="00D96B83" w:rsidRDefault="00D96B83" w:rsidP="00D96B83">
      <w:pPr>
        <w:pStyle w:val="a3"/>
        <w:jc w:val="both"/>
      </w:pPr>
      <w:r>
        <w:t xml:space="preserve"> - в администрации сельского поселения по адресу: с</w:t>
      </w:r>
      <w:proofErr w:type="gramStart"/>
      <w:r>
        <w:t>.Ч</w:t>
      </w:r>
      <w:proofErr w:type="gramEnd"/>
      <w:r>
        <w:t>улково, ул.Раздольная, д.38</w:t>
      </w:r>
    </w:p>
    <w:p w:rsidR="00D96B83" w:rsidRDefault="00D96B83" w:rsidP="00D96B83">
      <w:pPr>
        <w:pStyle w:val="a3"/>
        <w:jc w:val="both"/>
      </w:pPr>
      <w:r>
        <w:t xml:space="preserve"> - в  </w:t>
      </w:r>
      <w:proofErr w:type="spellStart"/>
      <w:r>
        <w:t>Чулковской</w:t>
      </w:r>
      <w:proofErr w:type="spellEnd"/>
      <w:r>
        <w:t xml:space="preserve"> сельской библиотеке по адресу: с</w:t>
      </w:r>
      <w:proofErr w:type="gramStart"/>
      <w:r>
        <w:t>.Ч</w:t>
      </w:r>
      <w:proofErr w:type="gramEnd"/>
      <w:r>
        <w:t>улково, ул.Раздольная, д.32;</w:t>
      </w:r>
    </w:p>
    <w:p w:rsidR="00D96B83" w:rsidRDefault="00D96B83" w:rsidP="00D96B83">
      <w:pPr>
        <w:pStyle w:val="a3"/>
        <w:jc w:val="both"/>
      </w:pPr>
      <w:r>
        <w:t xml:space="preserve"> - в </w:t>
      </w:r>
      <w:proofErr w:type="spellStart"/>
      <w:r>
        <w:t>Одинокской</w:t>
      </w:r>
      <w:proofErr w:type="spellEnd"/>
      <w:r>
        <w:t xml:space="preserve"> сельской библиотеке по адресу: д. Одинок,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д.13.</w:t>
      </w:r>
    </w:p>
    <w:p w:rsidR="00D96B83" w:rsidRDefault="00D96B83" w:rsidP="00D96B83">
      <w:pPr>
        <w:pStyle w:val="a3"/>
        <w:jc w:val="both"/>
      </w:pPr>
      <w:r>
        <w:t xml:space="preserve">     </w:t>
      </w:r>
    </w:p>
    <w:p w:rsidR="00D96B83" w:rsidRDefault="00D25131" w:rsidP="00D96B83">
      <w:pPr>
        <w:pStyle w:val="a3"/>
        <w:jc w:val="both"/>
      </w:pPr>
      <w:r>
        <w:t xml:space="preserve">   3.3</w:t>
      </w:r>
      <w:r w:rsidR="00D96B83">
        <w:t xml:space="preserve"> Ответственность за правильностью и своевременностью обновления материала на информационных стендах несет ответственное лицо, назначенное главой поселения.</w:t>
      </w:r>
    </w:p>
    <w:p w:rsidR="00D96B83" w:rsidRDefault="00D96B83" w:rsidP="00D25131">
      <w:pPr>
        <w:pStyle w:val="a3"/>
        <w:jc w:val="both"/>
      </w:pPr>
      <w:r>
        <w:t xml:space="preserve">     </w:t>
      </w: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D96B83" w:rsidRDefault="00D96B83" w:rsidP="00D96B83">
      <w:pPr>
        <w:pStyle w:val="a3"/>
        <w:jc w:val="both"/>
      </w:pPr>
    </w:p>
    <w:p w:rsidR="00967D75" w:rsidRDefault="00967D75" w:rsidP="00967D75">
      <w:pPr>
        <w:pStyle w:val="a3"/>
        <w:jc w:val="both"/>
      </w:pPr>
    </w:p>
    <w:sectPr w:rsidR="00967D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A4" w:rsidRDefault="005315A4" w:rsidP="00D25131">
      <w:pPr>
        <w:spacing w:after="0" w:line="240" w:lineRule="auto"/>
      </w:pPr>
      <w:r>
        <w:separator/>
      </w:r>
    </w:p>
  </w:endnote>
  <w:endnote w:type="continuationSeparator" w:id="0">
    <w:p w:rsidR="005315A4" w:rsidRDefault="005315A4" w:rsidP="00D2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A4" w:rsidRDefault="005315A4" w:rsidP="00D25131">
      <w:pPr>
        <w:spacing w:after="0" w:line="240" w:lineRule="auto"/>
      </w:pPr>
      <w:r>
        <w:separator/>
      </w:r>
    </w:p>
  </w:footnote>
  <w:footnote w:type="continuationSeparator" w:id="0">
    <w:p w:rsidR="005315A4" w:rsidRDefault="005315A4" w:rsidP="00D2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78770"/>
      <w:docPartObj>
        <w:docPartGallery w:val="Page Numbers (Top of Page)"/>
        <w:docPartUnique/>
      </w:docPartObj>
    </w:sdtPr>
    <w:sdtEndPr/>
    <w:sdtContent>
      <w:p w:rsidR="00D25131" w:rsidRDefault="00D251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F3E">
          <w:rPr>
            <w:noProof/>
          </w:rPr>
          <w:t>2</w:t>
        </w:r>
        <w:r>
          <w:fldChar w:fldCharType="end"/>
        </w:r>
      </w:p>
    </w:sdtContent>
  </w:sdt>
  <w:p w:rsidR="00D25131" w:rsidRDefault="00D251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262"/>
    <w:multiLevelType w:val="hybridMultilevel"/>
    <w:tmpl w:val="325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2"/>
    <w:rsid w:val="000430D4"/>
    <w:rsid w:val="00427E15"/>
    <w:rsid w:val="005315A4"/>
    <w:rsid w:val="007438DB"/>
    <w:rsid w:val="00933947"/>
    <w:rsid w:val="00967D75"/>
    <w:rsid w:val="009743C8"/>
    <w:rsid w:val="00A12B2C"/>
    <w:rsid w:val="00B61F3E"/>
    <w:rsid w:val="00CA3192"/>
    <w:rsid w:val="00D25131"/>
    <w:rsid w:val="00D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75"/>
    <w:pPr>
      <w:ind w:left="720"/>
      <w:contextualSpacing/>
    </w:pPr>
  </w:style>
  <w:style w:type="character" w:styleId="a4">
    <w:name w:val="Strong"/>
    <w:basedOn w:val="a0"/>
    <w:uiPriority w:val="22"/>
    <w:qFormat/>
    <w:rsid w:val="00D25131"/>
    <w:rPr>
      <w:b/>
      <w:bCs/>
    </w:rPr>
  </w:style>
  <w:style w:type="paragraph" w:styleId="a5">
    <w:name w:val="header"/>
    <w:basedOn w:val="a"/>
    <w:link w:val="a6"/>
    <w:uiPriority w:val="99"/>
    <w:unhideWhenUsed/>
    <w:rsid w:val="00D2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13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2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1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75"/>
    <w:pPr>
      <w:ind w:left="720"/>
      <w:contextualSpacing/>
    </w:pPr>
  </w:style>
  <w:style w:type="character" w:styleId="a4">
    <w:name w:val="Strong"/>
    <w:basedOn w:val="a0"/>
    <w:uiPriority w:val="22"/>
    <w:qFormat/>
    <w:rsid w:val="00D25131"/>
    <w:rPr>
      <w:b/>
      <w:bCs/>
    </w:rPr>
  </w:style>
  <w:style w:type="paragraph" w:styleId="a5">
    <w:name w:val="header"/>
    <w:basedOn w:val="a"/>
    <w:link w:val="a6"/>
    <w:uiPriority w:val="99"/>
    <w:unhideWhenUsed/>
    <w:rsid w:val="00D2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13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2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1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ovosi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2017-06-07T06:46:00Z</cp:lastPrinted>
  <dcterms:created xsi:type="dcterms:W3CDTF">2017-05-26T06:18:00Z</dcterms:created>
  <dcterms:modified xsi:type="dcterms:W3CDTF">2017-06-07T06:47:00Z</dcterms:modified>
</cp:coreProperties>
</file>