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F82" w:rsidRPr="003A009E" w:rsidRDefault="00165F82" w:rsidP="00165F82">
      <w:pPr>
        <w:spacing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3A009E">
        <w:rPr>
          <w:rFonts w:eastAsia="Times New Roman" w:cs="Times New Roman"/>
          <w:b/>
          <w:sz w:val="28"/>
          <w:szCs w:val="28"/>
        </w:rPr>
        <w:t>РОССИЙСКАЯ ФЕДЕРАЦИЯ</w:t>
      </w:r>
    </w:p>
    <w:p w:rsidR="00165F82" w:rsidRPr="003A009E" w:rsidRDefault="00165F82" w:rsidP="00165F82">
      <w:pPr>
        <w:spacing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3A009E">
        <w:rPr>
          <w:rFonts w:eastAsia="Times New Roman" w:cs="Times New Roman"/>
          <w:b/>
          <w:sz w:val="28"/>
          <w:szCs w:val="28"/>
        </w:rPr>
        <w:t>ОРЛОВСКАЯ ОБЛАСТЬ</w:t>
      </w:r>
    </w:p>
    <w:p w:rsidR="003A009E" w:rsidRDefault="003A009E" w:rsidP="00165F82">
      <w:pPr>
        <w:spacing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165F82" w:rsidRPr="003A009E" w:rsidRDefault="00165F82" w:rsidP="00165F82">
      <w:pPr>
        <w:spacing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3A009E">
        <w:rPr>
          <w:rFonts w:eastAsia="Times New Roman" w:cs="Times New Roman"/>
          <w:b/>
          <w:sz w:val="28"/>
          <w:szCs w:val="28"/>
        </w:rPr>
        <w:t>НОВОСИЛЬСКИЙ РАЙОН</w:t>
      </w:r>
    </w:p>
    <w:p w:rsidR="003A009E" w:rsidRDefault="003A009E" w:rsidP="00165F82">
      <w:pPr>
        <w:spacing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165F82" w:rsidRPr="003A009E" w:rsidRDefault="003A009E" w:rsidP="00165F82">
      <w:pPr>
        <w:spacing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3A009E">
        <w:rPr>
          <w:rFonts w:eastAsia="Times New Roman" w:cs="Times New Roman"/>
          <w:b/>
          <w:sz w:val="28"/>
          <w:szCs w:val="28"/>
        </w:rPr>
        <w:t>ГОЛУНСКИЙ СЕЛЬСКИЙ СОВЕТ НАРОДНЫХ ДЕПУТАТОВ</w:t>
      </w:r>
    </w:p>
    <w:p w:rsidR="00165F82" w:rsidRPr="00165F82" w:rsidRDefault="00165F82" w:rsidP="00165F82">
      <w:pPr>
        <w:spacing w:line="240" w:lineRule="auto"/>
        <w:jc w:val="center"/>
        <w:rPr>
          <w:rFonts w:eastAsia="Times New Roman" w:cs="Times New Roman"/>
          <w:b/>
          <w:sz w:val="16"/>
          <w:szCs w:val="16"/>
        </w:rPr>
      </w:pPr>
    </w:p>
    <w:p w:rsidR="00165F82" w:rsidRPr="00165F82" w:rsidRDefault="00165F82" w:rsidP="00165F82">
      <w:pPr>
        <w:spacing w:line="240" w:lineRule="auto"/>
        <w:rPr>
          <w:rFonts w:eastAsia="Times New Roman" w:cs="Times New Roman"/>
          <w:b/>
          <w:sz w:val="18"/>
          <w:szCs w:val="18"/>
          <w:lang w:eastAsia="ru-RU"/>
        </w:rPr>
      </w:pPr>
    </w:p>
    <w:p w:rsidR="00165F82" w:rsidRPr="00C665F6" w:rsidRDefault="00165F82" w:rsidP="00C665F6">
      <w:pPr>
        <w:spacing w:line="240" w:lineRule="auto"/>
        <w:jc w:val="both"/>
        <w:rPr>
          <w:rFonts w:eastAsia="Times New Roman" w:cs="Times New Roman"/>
          <w:sz w:val="22"/>
          <w:u w:val="single"/>
          <w:lang w:eastAsia="ru-RU"/>
        </w:rPr>
      </w:pPr>
      <w:r w:rsidRPr="00C665F6">
        <w:rPr>
          <w:rFonts w:eastAsia="Times New Roman" w:cs="Times New Roman"/>
          <w:sz w:val="22"/>
          <w:u w:val="single"/>
          <w:lang w:eastAsia="ru-RU"/>
        </w:rPr>
        <w:t xml:space="preserve">303503 Орловская область, </w:t>
      </w:r>
      <w:proofErr w:type="spellStart"/>
      <w:r w:rsidRPr="00C665F6">
        <w:rPr>
          <w:rFonts w:eastAsia="Times New Roman" w:cs="Times New Roman"/>
          <w:sz w:val="22"/>
          <w:u w:val="single"/>
          <w:lang w:eastAsia="ru-RU"/>
        </w:rPr>
        <w:t>Новосильский</w:t>
      </w:r>
      <w:proofErr w:type="spellEnd"/>
      <w:r w:rsidRPr="00C665F6">
        <w:rPr>
          <w:rFonts w:eastAsia="Times New Roman" w:cs="Times New Roman"/>
          <w:sz w:val="22"/>
          <w:u w:val="single"/>
          <w:lang w:eastAsia="ru-RU"/>
        </w:rPr>
        <w:t xml:space="preserve"> район  с. Голунь           </w:t>
      </w:r>
      <w:r w:rsidR="003A009E" w:rsidRPr="00C665F6">
        <w:rPr>
          <w:rFonts w:eastAsia="Times New Roman" w:cs="Times New Roman"/>
          <w:sz w:val="22"/>
          <w:u w:val="single"/>
          <w:lang w:eastAsia="ru-RU"/>
        </w:rPr>
        <w:t xml:space="preserve">        тел.  8 (48673) </w:t>
      </w:r>
      <w:r w:rsidRPr="00C665F6">
        <w:rPr>
          <w:rFonts w:eastAsia="Times New Roman" w:cs="Times New Roman"/>
          <w:sz w:val="22"/>
          <w:u w:val="single"/>
          <w:lang w:eastAsia="ru-RU"/>
        </w:rPr>
        <w:t>2-61-47</w:t>
      </w:r>
    </w:p>
    <w:p w:rsidR="00165F82" w:rsidRPr="00165F82" w:rsidRDefault="00165F82" w:rsidP="00165F82">
      <w:pPr>
        <w:spacing w:line="240" w:lineRule="auto"/>
        <w:rPr>
          <w:rFonts w:eastAsia="Times New Roman" w:cs="Times New Roman"/>
          <w:szCs w:val="24"/>
          <w:u w:val="single"/>
        </w:rPr>
      </w:pPr>
    </w:p>
    <w:p w:rsidR="00165F82" w:rsidRPr="003A009E" w:rsidRDefault="00165F82" w:rsidP="00165F82">
      <w:pPr>
        <w:spacing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3A009E">
        <w:rPr>
          <w:rFonts w:eastAsia="Times New Roman" w:cs="Times New Roman"/>
          <w:b/>
          <w:sz w:val="28"/>
          <w:szCs w:val="28"/>
          <w:lang w:eastAsia="ru-RU"/>
        </w:rPr>
        <w:t>РЕШЕНИЕ</w:t>
      </w:r>
    </w:p>
    <w:p w:rsidR="00165F82" w:rsidRPr="00165F82" w:rsidRDefault="00165F82" w:rsidP="00165F82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165F82" w:rsidRPr="003A009E" w:rsidRDefault="003A009E" w:rsidP="00165F82">
      <w:pPr>
        <w:spacing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3A009E">
        <w:rPr>
          <w:rFonts w:eastAsia="Times New Roman" w:cs="Times New Roman"/>
          <w:b/>
          <w:sz w:val="28"/>
          <w:szCs w:val="28"/>
          <w:lang w:eastAsia="ru-RU"/>
        </w:rPr>
        <w:t xml:space="preserve">«27» мая </w:t>
      </w:r>
      <w:r w:rsidR="00165F82" w:rsidRPr="003A009E">
        <w:rPr>
          <w:rFonts w:eastAsia="Times New Roman" w:cs="Times New Roman"/>
          <w:b/>
          <w:sz w:val="28"/>
          <w:szCs w:val="28"/>
          <w:lang w:eastAsia="ru-RU"/>
        </w:rPr>
        <w:t xml:space="preserve">2022 г.                                                                                   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    </w:t>
      </w:r>
      <w:r w:rsidR="00165F82" w:rsidRPr="003A009E">
        <w:rPr>
          <w:rFonts w:eastAsia="Times New Roman" w:cs="Times New Roman"/>
          <w:b/>
          <w:sz w:val="28"/>
          <w:szCs w:val="28"/>
          <w:lang w:eastAsia="ru-RU"/>
        </w:rPr>
        <w:t xml:space="preserve">№ </w:t>
      </w:r>
      <w:r w:rsidRPr="003A009E">
        <w:rPr>
          <w:rFonts w:eastAsia="Times New Roman" w:cs="Times New Roman"/>
          <w:b/>
          <w:sz w:val="28"/>
          <w:szCs w:val="28"/>
          <w:lang w:eastAsia="ru-RU"/>
        </w:rPr>
        <w:t>45</w:t>
      </w:r>
    </w:p>
    <w:p w:rsidR="00165F82" w:rsidRPr="003A009E" w:rsidRDefault="00165F82" w:rsidP="00165F82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165F82" w:rsidRPr="003A009E" w:rsidRDefault="003A009E" w:rsidP="00165F82">
      <w:pPr>
        <w:spacing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3A009E">
        <w:rPr>
          <w:rFonts w:eastAsia="Times New Roman" w:cs="Times New Roman"/>
          <w:b/>
          <w:sz w:val="28"/>
          <w:szCs w:val="28"/>
          <w:lang w:eastAsia="ru-RU"/>
        </w:rPr>
        <w:t>«</w:t>
      </w:r>
      <w:r w:rsidR="00165F82" w:rsidRPr="003A009E">
        <w:rPr>
          <w:rFonts w:eastAsia="Times New Roman" w:cs="Times New Roman"/>
          <w:b/>
          <w:sz w:val="28"/>
          <w:szCs w:val="28"/>
          <w:lang w:eastAsia="ru-RU"/>
        </w:rPr>
        <w:t>Об утверждении итогов работы</w:t>
      </w:r>
    </w:p>
    <w:p w:rsidR="00165F82" w:rsidRPr="003A009E" w:rsidRDefault="000F514F" w:rsidP="00165F82">
      <w:pPr>
        <w:spacing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3A009E">
        <w:rPr>
          <w:rFonts w:eastAsia="Times New Roman" w:cs="Times New Roman"/>
          <w:b/>
          <w:sz w:val="28"/>
          <w:szCs w:val="28"/>
          <w:lang w:eastAsia="ru-RU"/>
        </w:rPr>
        <w:t>з</w:t>
      </w:r>
      <w:r w:rsidR="003A009E" w:rsidRPr="003A009E">
        <w:rPr>
          <w:rFonts w:eastAsia="Times New Roman" w:cs="Times New Roman"/>
          <w:b/>
          <w:sz w:val="28"/>
          <w:szCs w:val="28"/>
          <w:lang w:eastAsia="ru-RU"/>
        </w:rPr>
        <w:t>а 1 квартал 2022года</w:t>
      </w:r>
      <w:r w:rsidR="00165F82" w:rsidRPr="003A009E">
        <w:rPr>
          <w:rFonts w:eastAsia="Times New Roman" w:cs="Times New Roman"/>
          <w:b/>
          <w:sz w:val="28"/>
          <w:szCs w:val="28"/>
          <w:lang w:eastAsia="ru-RU"/>
        </w:rPr>
        <w:t>»</w:t>
      </w:r>
      <w:bookmarkStart w:id="0" w:name="_GoBack"/>
      <w:bookmarkEnd w:id="0"/>
    </w:p>
    <w:p w:rsidR="003A009E" w:rsidRDefault="003A009E" w:rsidP="00165F82">
      <w:pPr>
        <w:spacing w:line="240" w:lineRule="auto"/>
        <w:rPr>
          <w:b/>
        </w:rPr>
      </w:pPr>
    </w:p>
    <w:p w:rsidR="00165F82" w:rsidRPr="00165F82" w:rsidRDefault="003A009E" w:rsidP="00D0300E">
      <w:pPr>
        <w:spacing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A214EA">
        <w:rPr>
          <w:b/>
        </w:rPr>
        <w:t xml:space="preserve">Принято </w:t>
      </w:r>
      <w:proofErr w:type="spellStart"/>
      <w:r w:rsidRPr="00A214EA">
        <w:rPr>
          <w:b/>
        </w:rPr>
        <w:t>Голунским</w:t>
      </w:r>
      <w:proofErr w:type="spellEnd"/>
      <w:r w:rsidRPr="00A214EA">
        <w:rPr>
          <w:b/>
        </w:rPr>
        <w:t xml:space="preserve"> сельским Советом народных депутатов«</w:t>
      </w:r>
      <w:r w:rsidR="00D0300E">
        <w:rPr>
          <w:b/>
        </w:rPr>
        <w:t>27</w:t>
      </w:r>
      <w:r w:rsidRPr="00A214EA">
        <w:rPr>
          <w:b/>
        </w:rPr>
        <w:t>»</w:t>
      </w:r>
      <w:r w:rsidR="00D0300E">
        <w:rPr>
          <w:b/>
        </w:rPr>
        <w:t xml:space="preserve"> мая </w:t>
      </w:r>
      <w:r w:rsidRPr="00A214EA">
        <w:rPr>
          <w:b/>
        </w:rPr>
        <w:t>202</w:t>
      </w:r>
      <w:r w:rsidR="00D0300E">
        <w:rPr>
          <w:b/>
        </w:rPr>
        <w:t>2</w:t>
      </w:r>
      <w:r w:rsidRPr="00A214EA">
        <w:rPr>
          <w:b/>
        </w:rPr>
        <w:t>года.</w:t>
      </w:r>
    </w:p>
    <w:p w:rsidR="003A009E" w:rsidRDefault="003A009E" w:rsidP="00165F82">
      <w:pPr>
        <w:jc w:val="both"/>
        <w:rPr>
          <w:rFonts w:eastAsia="Times New Roman" w:cs="Times New Roman"/>
          <w:szCs w:val="24"/>
        </w:rPr>
      </w:pPr>
    </w:p>
    <w:p w:rsidR="00165F82" w:rsidRPr="00785572" w:rsidRDefault="00165F82" w:rsidP="00785572">
      <w:pPr>
        <w:ind w:firstLine="708"/>
        <w:jc w:val="both"/>
        <w:rPr>
          <w:rFonts w:eastAsia="Times New Roman" w:cs="Times New Roman"/>
          <w:sz w:val="28"/>
          <w:szCs w:val="28"/>
        </w:rPr>
      </w:pPr>
      <w:r w:rsidRPr="003A009E">
        <w:rPr>
          <w:rFonts w:eastAsia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3A009E">
        <w:rPr>
          <w:rFonts w:eastAsia="Times New Roman" w:cs="Times New Roman"/>
          <w:sz w:val="28"/>
          <w:szCs w:val="28"/>
        </w:rPr>
        <w:t>Голунского</w:t>
      </w:r>
      <w:proofErr w:type="spellEnd"/>
      <w:r w:rsidRPr="003A009E">
        <w:rPr>
          <w:rFonts w:eastAsia="Times New Roman" w:cs="Times New Roman"/>
          <w:sz w:val="28"/>
          <w:szCs w:val="28"/>
        </w:rPr>
        <w:t xml:space="preserve"> сельского поселения, </w:t>
      </w:r>
      <w:proofErr w:type="spellStart"/>
      <w:r w:rsidRPr="003A009E">
        <w:rPr>
          <w:rFonts w:eastAsia="Times New Roman" w:cs="Times New Roman"/>
          <w:sz w:val="28"/>
          <w:szCs w:val="28"/>
        </w:rPr>
        <w:t>Голунский</w:t>
      </w:r>
      <w:proofErr w:type="spellEnd"/>
      <w:r w:rsidRPr="003A009E">
        <w:rPr>
          <w:rFonts w:eastAsia="Times New Roman" w:cs="Times New Roman"/>
          <w:sz w:val="28"/>
          <w:szCs w:val="28"/>
        </w:rPr>
        <w:t xml:space="preserve"> сельский Совет народных депутатов</w:t>
      </w:r>
      <w:r w:rsidRPr="003A009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85572">
        <w:rPr>
          <w:rFonts w:eastAsia="Times New Roman" w:cs="Times New Roman"/>
          <w:b/>
          <w:sz w:val="28"/>
          <w:szCs w:val="28"/>
          <w:lang w:eastAsia="ru-RU"/>
        </w:rPr>
        <w:t>решил</w:t>
      </w:r>
      <w:r w:rsidRPr="003A009E">
        <w:rPr>
          <w:rFonts w:eastAsia="Times New Roman" w:cs="Times New Roman"/>
          <w:b/>
          <w:sz w:val="28"/>
          <w:szCs w:val="28"/>
          <w:lang w:eastAsia="ru-RU"/>
        </w:rPr>
        <w:t>:</w:t>
      </w:r>
    </w:p>
    <w:p w:rsidR="003A009E" w:rsidRPr="003A009E" w:rsidRDefault="003A009E" w:rsidP="00165F82">
      <w:pPr>
        <w:spacing w:line="24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F835EF" w:rsidRPr="003A009E" w:rsidRDefault="00165F82" w:rsidP="003A009E">
      <w:pPr>
        <w:pStyle w:val="a3"/>
        <w:numPr>
          <w:ilvl w:val="0"/>
          <w:numId w:val="1"/>
        </w:numPr>
        <w:spacing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A009E">
        <w:rPr>
          <w:rFonts w:eastAsia="Times New Roman" w:cs="Times New Roman"/>
          <w:sz w:val="28"/>
          <w:szCs w:val="28"/>
          <w:lang w:eastAsia="ru-RU"/>
        </w:rPr>
        <w:t>Утвердить итоги работы за 1 квартал 2022 года</w:t>
      </w:r>
      <w:r w:rsidR="00F835EF" w:rsidRPr="003A009E">
        <w:rPr>
          <w:rFonts w:eastAsia="Times New Roman" w:cs="Times New Roman"/>
          <w:sz w:val="28"/>
          <w:szCs w:val="28"/>
          <w:lang w:eastAsia="ru-RU"/>
        </w:rPr>
        <w:t xml:space="preserve"> согласно Приложению №1</w:t>
      </w:r>
      <w:r w:rsidRPr="003A009E">
        <w:rPr>
          <w:rFonts w:eastAsia="Times New Roman" w:cs="Times New Roman"/>
          <w:sz w:val="28"/>
          <w:szCs w:val="28"/>
          <w:lang w:eastAsia="ru-RU"/>
        </w:rPr>
        <w:t>:</w:t>
      </w:r>
    </w:p>
    <w:p w:rsidR="00165F82" w:rsidRDefault="00165F82" w:rsidP="003A009E">
      <w:pPr>
        <w:pStyle w:val="a3"/>
        <w:spacing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A009E">
        <w:rPr>
          <w:rFonts w:eastAsia="Times New Roman" w:cs="Times New Roman"/>
          <w:sz w:val="28"/>
          <w:szCs w:val="28"/>
          <w:lang w:eastAsia="ru-RU"/>
        </w:rPr>
        <w:t>а) по доходам:</w:t>
      </w:r>
    </w:p>
    <w:p w:rsidR="00F835EF" w:rsidRPr="003A009E" w:rsidRDefault="00165F82" w:rsidP="003A009E">
      <w:pPr>
        <w:pStyle w:val="a3"/>
        <w:spacing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A009E">
        <w:rPr>
          <w:rFonts w:eastAsia="Times New Roman" w:cs="Times New Roman"/>
          <w:sz w:val="28"/>
          <w:szCs w:val="28"/>
          <w:lang w:eastAsia="ru-RU"/>
        </w:rPr>
        <w:t>Бюджет 1 880,0 тыс</w:t>
      </w:r>
      <w:proofErr w:type="gramStart"/>
      <w:r w:rsidRPr="003A009E">
        <w:rPr>
          <w:rFonts w:eastAsia="Times New Roman" w:cs="Times New Roman"/>
          <w:sz w:val="28"/>
          <w:szCs w:val="28"/>
          <w:lang w:eastAsia="ru-RU"/>
        </w:rPr>
        <w:t>.р</w:t>
      </w:r>
      <w:proofErr w:type="gramEnd"/>
      <w:r w:rsidRPr="003A009E">
        <w:rPr>
          <w:rFonts w:eastAsia="Times New Roman" w:cs="Times New Roman"/>
          <w:sz w:val="28"/>
          <w:szCs w:val="28"/>
          <w:lang w:eastAsia="ru-RU"/>
        </w:rPr>
        <w:t>уб., исполнено 623,0 тыс.руб., процент исполнения 33,1%.</w:t>
      </w:r>
    </w:p>
    <w:p w:rsidR="00165F82" w:rsidRPr="003A009E" w:rsidRDefault="00165F82" w:rsidP="003A009E">
      <w:pPr>
        <w:pStyle w:val="a3"/>
        <w:spacing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A009E">
        <w:rPr>
          <w:rFonts w:eastAsia="Times New Roman" w:cs="Times New Roman"/>
          <w:sz w:val="28"/>
          <w:szCs w:val="28"/>
          <w:lang w:eastAsia="ru-RU"/>
        </w:rPr>
        <w:t>б) по расходам:</w:t>
      </w:r>
    </w:p>
    <w:p w:rsidR="00F835EF" w:rsidRPr="003A009E" w:rsidRDefault="00165F82" w:rsidP="003A009E">
      <w:pPr>
        <w:pStyle w:val="a3"/>
        <w:spacing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A009E">
        <w:rPr>
          <w:rFonts w:eastAsia="Times New Roman" w:cs="Times New Roman"/>
          <w:sz w:val="28"/>
          <w:szCs w:val="28"/>
          <w:lang w:eastAsia="ru-RU"/>
        </w:rPr>
        <w:t>Бюджет 2 577,4 тыс</w:t>
      </w:r>
      <w:proofErr w:type="gramStart"/>
      <w:r w:rsidRPr="003A009E">
        <w:rPr>
          <w:rFonts w:eastAsia="Times New Roman" w:cs="Times New Roman"/>
          <w:sz w:val="28"/>
          <w:szCs w:val="28"/>
          <w:lang w:eastAsia="ru-RU"/>
        </w:rPr>
        <w:t>.р</w:t>
      </w:r>
      <w:proofErr w:type="gramEnd"/>
      <w:r w:rsidRPr="003A009E">
        <w:rPr>
          <w:rFonts w:eastAsia="Times New Roman" w:cs="Times New Roman"/>
          <w:sz w:val="28"/>
          <w:szCs w:val="28"/>
          <w:lang w:eastAsia="ru-RU"/>
        </w:rPr>
        <w:t>уб., исполнено 396,5 тыс.руб., пр</w:t>
      </w:r>
      <w:r w:rsidR="006757F2">
        <w:rPr>
          <w:rFonts w:eastAsia="Times New Roman" w:cs="Times New Roman"/>
          <w:sz w:val="28"/>
          <w:szCs w:val="28"/>
          <w:lang w:eastAsia="ru-RU"/>
        </w:rPr>
        <w:t>о</w:t>
      </w:r>
      <w:r w:rsidRPr="003A009E">
        <w:rPr>
          <w:rFonts w:eastAsia="Times New Roman" w:cs="Times New Roman"/>
          <w:sz w:val="28"/>
          <w:szCs w:val="28"/>
          <w:lang w:eastAsia="ru-RU"/>
        </w:rPr>
        <w:t>цент исполнения 15,4 %</w:t>
      </w:r>
    </w:p>
    <w:p w:rsidR="00165F82" w:rsidRPr="003A009E" w:rsidRDefault="00165F82" w:rsidP="003A009E">
      <w:pPr>
        <w:pStyle w:val="a3"/>
        <w:spacing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A009E">
        <w:rPr>
          <w:rFonts w:eastAsia="Times New Roman" w:cs="Times New Roman"/>
          <w:sz w:val="28"/>
          <w:szCs w:val="28"/>
          <w:lang w:eastAsia="ru-RU"/>
        </w:rPr>
        <w:t>в) источники финансирования:</w:t>
      </w:r>
    </w:p>
    <w:p w:rsidR="005D0246" w:rsidRPr="003A009E" w:rsidRDefault="00165F82" w:rsidP="003A009E">
      <w:pPr>
        <w:pStyle w:val="a3"/>
        <w:spacing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A009E">
        <w:rPr>
          <w:rFonts w:eastAsia="Times New Roman" w:cs="Times New Roman"/>
          <w:sz w:val="28"/>
          <w:szCs w:val="28"/>
          <w:lang w:eastAsia="ru-RU"/>
        </w:rPr>
        <w:t>Утверждено 697,4 тыс</w:t>
      </w:r>
      <w:proofErr w:type="gramStart"/>
      <w:r w:rsidRPr="003A009E">
        <w:rPr>
          <w:rFonts w:eastAsia="Times New Roman" w:cs="Times New Roman"/>
          <w:sz w:val="28"/>
          <w:szCs w:val="28"/>
          <w:lang w:eastAsia="ru-RU"/>
        </w:rPr>
        <w:t>.р</w:t>
      </w:r>
      <w:proofErr w:type="gramEnd"/>
      <w:r w:rsidRPr="003A009E">
        <w:rPr>
          <w:rFonts w:eastAsia="Times New Roman" w:cs="Times New Roman"/>
          <w:sz w:val="28"/>
          <w:szCs w:val="28"/>
          <w:lang w:eastAsia="ru-RU"/>
        </w:rPr>
        <w:t>уб., исполнено -266,5 тыс.руб.</w:t>
      </w:r>
    </w:p>
    <w:p w:rsidR="005D0246" w:rsidRDefault="005D0246"/>
    <w:p w:rsidR="000F514F" w:rsidRPr="003A009E" w:rsidRDefault="000F514F" w:rsidP="000F514F">
      <w:pPr>
        <w:pStyle w:val="a3"/>
        <w:numPr>
          <w:ilvl w:val="0"/>
          <w:numId w:val="1"/>
        </w:numPr>
        <w:spacing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3A009E">
        <w:rPr>
          <w:rFonts w:eastAsia="Times New Roman" w:cs="Times New Roman"/>
          <w:sz w:val="28"/>
          <w:szCs w:val="28"/>
          <w:lang w:eastAsia="ru-RU"/>
        </w:rPr>
        <w:t>Контроль за</w:t>
      </w:r>
      <w:proofErr w:type="gramEnd"/>
      <w:r w:rsidRPr="003A009E">
        <w:rPr>
          <w:rFonts w:eastAsia="Times New Roman" w:cs="Times New Roman"/>
          <w:sz w:val="28"/>
          <w:szCs w:val="28"/>
          <w:lang w:eastAsia="ru-RU"/>
        </w:rPr>
        <w:t xml:space="preserve"> исполнением принятого решения возложить на главу поселения.</w:t>
      </w:r>
    </w:p>
    <w:p w:rsidR="000F514F" w:rsidRPr="000F514F" w:rsidRDefault="000F514F" w:rsidP="000F514F">
      <w:pPr>
        <w:spacing w:line="240" w:lineRule="auto"/>
        <w:ind w:firstLine="708"/>
        <w:jc w:val="both"/>
        <w:rPr>
          <w:rFonts w:eastAsia="Times New Roman" w:cs="Times New Roman"/>
          <w:szCs w:val="24"/>
        </w:rPr>
      </w:pPr>
      <w:r w:rsidRPr="000F514F">
        <w:rPr>
          <w:rFonts w:eastAsia="Times New Roman" w:cs="Times New Roman"/>
          <w:szCs w:val="24"/>
        </w:rPr>
        <w:t xml:space="preserve"> </w:t>
      </w:r>
    </w:p>
    <w:p w:rsidR="000F514F" w:rsidRDefault="000F514F" w:rsidP="000F514F">
      <w:pPr>
        <w:spacing w:line="240" w:lineRule="auto"/>
        <w:rPr>
          <w:rFonts w:eastAsia="Times New Roman" w:cs="Times New Roman"/>
          <w:szCs w:val="24"/>
        </w:rPr>
      </w:pPr>
      <w:r w:rsidRPr="000F514F">
        <w:rPr>
          <w:rFonts w:eastAsia="Times New Roman" w:cs="Times New Roman"/>
          <w:szCs w:val="24"/>
        </w:rPr>
        <w:t xml:space="preserve">    </w:t>
      </w:r>
    </w:p>
    <w:p w:rsidR="003A009E" w:rsidRPr="000F514F" w:rsidRDefault="003A009E" w:rsidP="000F514F">
      <w:pPr>
        <w:spacing w:line="240" w:lineRule="auto"/>
        <w:rPr>
          <w:rFonts w:eastAsia="Times New Roman" w:cs="Times New Roman"/>
          <w:szCs w:val="24"/>
        </w:rPr>
      </w:pPr>
    </w:p>
    <w:p w:rsidR="003A009E" w:rsidRPr="003A009E" w:rsidRDefault="000F514F" w:rsidP="000F514F">
      <w:pPr>
        <w:spacing w:line="240" w:lineRule="auto"/>
        <w:rPr>
          <w:rFonts w:eastAsia="Times New Roman" w:cs="Times New Roman"/>
          <w:sz w:val="28"/>
          <w:szCs w:val="28"/>
        </w:rPr>
      </w:pPr>
      <w:r w:rsidRPr="003A009E">
        <w:rPr>
          <w:rFonts w:eastAsia="Times New Roman" w:cs="Times New Roman"/>
          <w:sz w:val="28"/>
          <w:szCs w:val="28"/>
        </w:rPr>
        <w:t xml:space="preserve">      Глава </w:t>
      </w:r>
      <w:proofErr w:type="spellStart"/>
      <w:r w:rsidRPr="003A009E">
        <w:rPr>
          <w:rFonts w:eastAsia="Times New Roman" w:cs="Times New Roman"/>
          <w:sz w:val="28"/>
          <w:szCs w:val="28"/>
        </w:rPr>
        <w:t>Голунского</w:t>
      </w:r>
      <w:proofErr w:type="spellEnd"/>
    </w:p>
    <w:p w:rsidR="005D0246" w:rsidRPr="00D0300E" w:rsidRDefault="003A009E" w:rsidP="00D0300E">
      <w:pPr>
        <w:spacing w:line="240" w:lineRule="auto"/>
        <w:rPr>
          <w:rFonts w:eastAsia="Times New Roman" w:cs="Times New Roman"/>
          <w:sz w:val="28"/>
          <w:szCs w:val="28"/>
        </w:rPr>
      </w:pPr>
      <w:r w:rsidRPr="003A009E">
        <w:rPr>
          <w:rFonts w:eastAsia="Times New Roman" w:cs="Times New Roman"/>
          <w:sz w:val="28"/>
          <w:szCs w:val="28"/>
        </w:rPr>
        <w:t xml:space="preserve">    </w:t>
      </w:r>
      <w:r w:rsidR="000F514F" w:rsidRPr="003A009E">
        <w:rPr>
          <w:rFonts w:eastAsia="Times New Roman" w:cs="Times New Roman"/>
          <w:sz w:val="28"/>
          <w:szCs w:val="28"/>
        </w:rPr>
        <w:t xml:space="preserve"> сельского поселения                                          </w:t>
      </w:r>
      <w:r>
        <w:rPr>
          <w:rFonts w:eastAsia="Times New Roman" w:cs="Times New Roman"/>
          <w:sz w:val="28"/>
          <w:szCs w:val="28"/>
        </w:rPr>
        <w:t xml:space="preserve">                       </w:t>
      </w:r>
      <w:r w:rsidR="00D0300E">
        <w:rPr>
          <w:rFonts w:eastAsia="Times New Roman" w:cs="Times New Roman"/>
          <w:sz w:val="28"/>
          <w:szCs w:val="28"/>
        </w:rPr>
        <w:t xml:space="preserve">    В.А. </w:t>
      </w:r>
      <w:proofErr w:type="spellStart"/>
      <w:r w:rsidR="00D0300E">
        <w:rPr>
          <w:rFonts w:eastAsia="Times New Roman" w:cs="Times New Roman"/>
          <w:sz w:val="28"/>
          <w:szCs w:val="28"/>
        </w:rPr>
        <w:t>Болмат</w:t>
      </w:r>
      <w:proofErr w:type="spellEnd"/>
      <w:r w:rsidR="00D0300E">
        <w:rPr>
          <w:rFonts w:eastAsia="Times New Roman" w:cs="Times New Roman"/>
          <w:sz w:val="28"/>
          <w:szCs w:val="28"/>
        </w:rPr>
        <w:t xml:space="preserve">      </w:t>
      </w:r>
    </w:p>
    <w:p w:rsidR="005D0246" w:rsidRDefault="005D0246"/>
    <w:p w:rsidR="00785572" w:rsidRDefault="00785572"/>
    <w:p w:rsidR="00785572" w:rsidRDefault="00785572"/>
    <w:p w:rsidR="00D0300E" w:rsidRDefault="00D0300E"/>
    <w:p w:rsidR="00D0300E" w:rsidRDefault="00D0300E" w:rsidP="00D0300E">
      <w:pPr>
        <w:jc w:val="center"/>
      </w:pPr>
      <w:r>
        <w:t>Приложение № 1</w:t>
      </w:r>
    </w:p>
    <w:p w:rsidR="00D0300E" w:rsidRDefault="00D0300E" w:rsidP="00D0300E">
      <w:pPr>
        <w:jc w:val="center"/>
      </w:pPr>
    </w:p>
    <w:p w:rsidR="00D0300E" w:rsidRPr="00D0300E" w:rsidRDefault="00D0300E" w:rsidP="00D0300E">
      <w:pPr>
        <w:jc w:val="center"/>
        <w:rPr>
          <w:sz w:val="28"/>
          <w:szCs w:val="28"/>
        </w:rPr>
      </w:pPr>
      <w:r w:rsidRPr="00D0300E">
        <w:rPr>
          <w:sz w:val="28"/>
          <w:szCs w:val="28"/>
        </w:rPr>
        <w:t>АДМИНИСТРАЦИЯ ГОЛУНСКОГО СЕЛЬСКОГО ПОСЕЛЕНИЯ</w:t>
      </w:r>
    </w:p>
    <w:p w:rsidR="00D0300E" w:rsidRDefault="00D0300E" w:rsidP="00D0300E">
      <w:pPr>
        <w:jc w:val="center"/>
      </w:pPr>
    </w:p>
    <w:p w:rsidR="00D0300E" w:rsidRPr="00D0300E" w:rsidRDefault="00D0300E" w:rsidP="00D0300E">
      <w:pPr>
        <w:jc w:val="center"/>
        <w:rPr>
          <w:b/>
          <w:sz w:val="28"/>
          <w:szCs w:val="28"/>
        </w:rPr>
      </w:pPr>
      <w:r w:rsidRPr="00D0300E">
        <w:rPr>
          <w:b/>
          <w:sz w:val="28"/>
          <w:szCs w:val="28"/>
        </w:rPr>
        <w:t>ИТОГИ РАБОТЫ ЗА 1 КВАРТАЛ 2022 ГОДА</w:t>
      </w:r>
    </w:p>
    <w:p w:rsidR="00D0300E" w:rsidRDefault="00D0300E"/>
    <w:p w:rsidR="00D0300E" w:rsidRDefault="00D0300E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 w:rsidR="00D0300E" w:rsidTr="00531823">
        <w:trPr>
          <w:trHeight w:val="290"/>
        </w:trPr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i/>
                <w:iCs/>
                <w:color w:val="000000"/>
                <w:szCs w:val="24"/>
              </w:rPr>
            </w:pPr>
            <w:r w:rsidRPr="00D0300E">
              <w:rPr>
                <w:rFonts w:ascii="Calibri" w:hAnsi="Calibri" w:cs="Calibri"/>
                <w:i/>
                <w:iCs/>
                <w:color w:val="000000"/>
                <w:szCs w:val="24"/>
              </w:rPr>
              <w:t>Наименование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i/>
                <w:iCs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i/>
                <w:iCs/>
                <w:color w:val="000000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i/>
                <w:iCs/>
                <w:color w:val="000000"/>
                <w:szCs w:val="24"/>
              </w:rPr>
            </w:pPr>
            <w:r w:rsidRPr="00D0300E">
              <w:rPr>
                <w:rFonts w:ascii="Calibri" w:hAnsi="Calibri" w:cs="Calibri"/>
                <w:i/>
                <w:iCs/>
                <w:color w:val="000000"/>
                <w:szCs w:val="24"/>
              </w:rPr>
              <w:t>Утверждено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i/>
                <w:iCs/>
                <w:color w:val="000000"/>
                <w:szCs w:val="24"/>
              </w:rPr>
            </w:pPr>
            <w:r w:rsidRPr="00D0300E">
              <w:rPr>
                <w:rFonts w:ascii="Calibri" w:hAnsi="Calibri" w:cs="Calibri"/>
                <w:i/>
                <w:iCs/>
                <w:color w:val="000000"/>
                <w:szCs w:val="24"/>
              </w:rPr>
              <w:t>Исполнено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i/>
                <w:iCs/>
                <w:color w:val="000000"/>
                <w:szCs w:val="24"/>
              </w:rPr>
            </w:pPr>
            <w:r w:rsidRPr="00D0300E">
              <w:rPr>
                <w:rFonts w:ascii="Calibri" w:hAnsi="Calibri" w:cs="Calibri"/>
                <w:i/>
                <w:iCs/>
                <w:color w:val="000000"/>
                <w:szCs w:val="24"/>
              </w:rPr>
              <w:t>%</w:t>
            </w:r>
          </w:p>
        </w:tc>
      </w:tr>
      <w:tr w:rsidR="00D0300E" w:rsidTr="00531823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D0300E">
              <w:rPr>
                <w:rFonts w:ascii="Calibri" w:hAnsi="Calibri" w:cs="Calibri"/>
                <w:b/>
                <w:bCs/>
                <w:color w:val="000000"/>
                <w:szCs w:val="24"/>
              </w:rPr>
              <w:t>ДОХОДЫ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D0300E">
              <w:rPr>
                <w:rFonts w:ascii="Calibri" w:hAnsi="Calibri" w:cs="Calibri"/>
                <w:b/>
                <w:bCs/>
                <w:color w:val="000000"/>
                <w:szCs w:val="24"/>
              </w:rPr>
              <w:t>1 880,0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D0300E">
              <w:rPr>
                <w:rFonts w:ascii="Calibri" w:hAnsi="Calibri" w:cs="Calibri"/>
                <w:b/>
                <w:bCs/>
                <w:color w:val="000000"/>
                <w:szCs w:val="24"/>
              </w:rPr>
              <w:t>623,0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D0300E">
              <w:rPr>
                <w:rFonts w:ascii="Calibri" w:hAnsi="Calibri" w:cs="Calibri"/>
                <w:b/>
                <w:bCs/>
                <w:color w:val="000000"/>
                <w:szCs w:val="24"/>
              </w:rPr>
              <w:t>33,1</w:t>
            </w:r>
          </w:p>
        </w:tc>
      </w:tr>
      <w:tr w:rsidR="00D0300E" w:rsidTr="00531823">
        <w:trPr>
          <w:trHeight w:val="290"/>
        </w:trPr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Cs w:val="24"/>
              </w:rPr>
            </w:pPr>
            <w:r w:rsidRPr="00D0300E">
              <w:rPr>
                <w:rFonts w:ascii="Calibri" w:hAnsi="Calibri" w:cs="Calibri"/>
                <w:color w:val="000000"/>
                <w:szCs w:val="24"/>
              </w:rPr>
              <w:t>В том числе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D0300E" w:rsidTr="00531823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Cs w:val="24"/>
              </w:rPr>
            </w:pPr>
            <w:r w:rsidRPr="00D0300E">
              <w:rPr>
                <w:rFonts w:ascii="Calibri" w:hAnsi="Calibri" w:cs="Calibri"/>
                <w:color w:val="000000"/>
                <w:szCs w:val="24"/>
              </w:rPr>
              <w:t>НДФЛ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0300E">
              <w:rPr>
                <w:rFonts w:ascii="Calibri" w:hAnsi="Calibri" w:cs="Calibri"/>
                <w:color w:val="000000"/>
                <w:szCs w:val="24"/>
              </w:rPr>
              <w:t>145,0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0300E">
              <w:rPr>
                <w:rFonts w:ascii="Calibri" w:hAnsi="Calibri" w:cs="Calibri"/>
                <w:color w:val="000000"/>
                <w:szCs w:val="24"/>
              </w:rPr>
              <w:t>26,1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0300E">
              <w:rPr>
                <w:rFonts w:ascii="Calibri" w:hAnsi="Calibri" w:cs="Calibri"/>
                <w:color w:val="000000"/>
                <w:szCs w:val="24"/>
              </w:rPr>
              <w:t>18</w:t>
            </w:r>
          </w:p>
        </w:tc>
      </w:tr>
      <w:tr w:rsidR="00D0300E" w:rsidTr="00531823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Cs w:val="24"/>
              </w:rPr>
            </w:pPr>
            <w:r w:rsidRPr="00D0300E">
              <w:rPr>
                <w:rFonts w:ascii="Calibri" w:hAnsi="Calibri" w:cs="Calibri"/>
                <w:color w:val="000000"/>
                <w:szCs w:val="24"/>
              </w:rPr>
              <w:t>ЕСН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0300E">
              <w:rPr>
                <w:rFonts w:ascii="Calibri" w:hAnsi="Calibri" w:cs="Calibri"/>
                <w:color w:val="000000"/>
                <w:szCs w:val="24"/>
              </w:rPr>
              <w:t>110,0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0300E">
              <w:rPr>
                <w:rFonts w:ascii="Calibri" w:hAnsi="Calibri" w:cs="Calibri"/>
                <w:color w:val="000000"/>
                <w:szCs w:val="24"/>
              </w:rPr>
              <w:t>108,1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0300E">
              <w:rPr>
                <w:rFonts w:ascii="Calibri" w:hAnsi="Calibri" w:cs="Calibri"/>
                <w:color w:val="000000"/>
                <w:szCs w:val="24"/>
              </w:rPr>
              <w:t>98,3</w:t>
            </w:r>
          </w:p>
        </w:tc>
      </w:tr>
      <w:tr w:rsidR="00D0300E" w:rsidTr="00531823">
        <w:trPr>
          <w:trHeight w:val="290"/>
        </w:trPr>
        <w:tc>
          <w:tcPr>
            <w:tcW w:w="3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Cs w:val="24"/>
              </w:rPr>
            </w:pPr>
            <w:r w:rsidRPr="00D0300E">
              <w:rPr>
                <w:rFonts w:ascii="Calibri" w:hAnsi="Calibri" w:cs="Calibri"/>
                <w:color w:val="000000"/>
                <w:szCs w:val="24"/>
              </w:rPr>
              <w:t>Налог на имущество физ. лиц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0300E">
              <w:rPr>
                <w:rFonts w:ascii="Calibri" w:hAnsi="Calibri" w:cs="Calibri"/>
                <w:color w:val="000000"/>
                <w:szCs w:val="24"/>
              </w:rPr>
              <w:t>15,0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0300E">
              <w:rPr>
                <w:rFonts w:ascii="Calibri" w:hAnsi="Calibri" w:cs="Calibri"/>
                <w:color w:val="000000"/>
                <w:szCs w:val="24"/>
              </w:rPr>
              <w:t>2,1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0300E">
              <w:rPr>
                <w:rFonts w:ascii="Calibri" w:hAnsi="Calibri" w:cs="Calibri"/>
                <w:color w:val="000000"/>
                <w:szCs w:val="24"/>
              </w:rPr>
              <w:t>14,0</w:t>
            </w:r>
          </w:p>
        </w:tc>
      </w:tr>
      <w:tr w:rsidR="00D0300E" w:rsidTr="00531823">
        <w:trPr>
          <w:trHeight w:val="290"/>
        </w:trPr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Cs w:val="24"/>
              </w:rPr>
            </w:pPr>
            <w:r w:rsidRPr="00D0300E">
              <w:rPr>
                <w:rFonts w:ascii="Calibri" w:hAnsi="Calibri" w:cs="Calibri"/>
                <w:color w:val="000000"/>
                <w:szCs w:val="24"/>
              </w:rPr>
              <w:t>Земельный налог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0300E">
              <w:rPr>
                <w:rFonts w:ascii="Calibri" w:hAnsi="Calibri" w:cs="Calibri"/>
                <w:color w:val="000000"/>
                <w:szCs w:val="24"/>
              </w:rPr>
              <w:t>802,0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0300E">
              <w:rPr>
                <w:rFonts w:ascii="Calibri" w:hAnsi="Calibri" w:cs="Calibri"/>
                <w:color w:val="000000"/>
                <w:szCs w:val="24"/>
              </w:rPr>
              <w:t>196,6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0300E">
              <w:rPr>
                <w:rFonts w:ascii="Calibri" w:hAnsi="Calibri" w:cs="Calibri"/>
                <w:color w:val="000000"/>
                <w:szCs w:val="24"/>
              </w:rPr>
              <w:t>24,5</w:t>
            </w:r>
          </w:p>
        </w:tc>
      </w:tr>
      <w:tr w:rsidR="00D0300E" w:rsidTr="00531823">
        <w:trPr>
          <w:trHeight w:val="290"/>
        </w:trPr>
        <w:tc>
          <w:tcPr>
            <w:tcW w:w="4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Cs w:val="24"/>
              </w:rPr>
            </w:pPr>
            <w:r w:rsidRPr="00D0300E">
              <w:rPr>
                <w:rFonts w:ascii="Calibri" w:hAnsi="Calibri" w:cs="Calibri"/>
                <w:color w:val="000000"/>
                <w:szCs w:val="24"/>
              </w:rPr>
              <w:t xml:space="preserve">Доходы от продажи </w:t>
            </w:r>
            <w:proofErr w:type="gramStart"/>
            <w:r w:rsidRPr="00D0300E">
              <w:rPr>
                <w:rFonts w:ascii="Calibri" w:hAnsi="Calibri" w:cs="Calibri"/>
                <w:color w:val="000000"/>
                <w:szCs w:val="24"/>
              </w:rPr>
              <w:t>земельных</w:t>
            </w:r>
            <w:proofErr w:type="gramEnd"/>
            <w:r w:rsidRPr="00D0300E">
              <w:rPr>
                <w:rFonts w:ascii="Calibri" w:hAnsi="Calibri" w:cs="Calibri"/>
                <w:color w:val="000000"/>
                <w:szCs w:val="24"/>
              </w:rPr>
              <w:t xml:space="preserve"> </w:t>
            </w:r>
            <w:proofErr w:type="spellStart"/>
            <w:r w:rsidRPr="00D0300E">
              <w:rPr>
                <w:rFonts w:ascii="Calibri" w:hAnsi="Calibri" w:cs="Calibri"/>
                <w:color w:val="000000"/>
                <w:szCs w:val="24"/>
              </w:rPr>
              <w:t>участк</w:t>
            </w:r>
            <w:proofErr w:type="spellEnd"/>
            <w:r w:rsidRPr="00D0300E">
              <w:rPr>
                <w:rFonts w:ascii="Calibri" w:hAnsi="Calibri" w:cs="Calibri"/>
                <w:color w:val="000000"/>
                <w:szCs w:val="24"/>
              </w:rPr>
              <w:t>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0300E">
              <w:rPr>
                <w:rFonts w:ascii="Calibri" w:hAnsi="Calibri" w:cs="Calibri"/>
                <w:color w:val="000000"/>
                <w:szCs w:val="24"/>
              </w:rPr>
              <w:t>219,8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0300E">
              <w:rPr>
                <w:rFonts w:ascii="Calibri" w:hAnsi="Calibri" w:cs="Calibri"/>
                <w:color w:val="000000"/>
                <w:szCs w:val="24"/>
              </w:rPr>
              <w:t>218,0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0300E">
              <w:rPr>
                <w:rFonts w:ascii="Calibri" w:hAnsi="Calibri" w:cs="Calibri"/>
                <w:color w:val="000000"/>
                <w:szCs w:val="24"/>
              </w:rPr>
              <w:t>99,2</w:t>
            </w:r>
          </w:p>
        </w:tc>
      </w:tr>
      <w:tr w:rsidR="00D0300E" w:rsidTr="00531823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Cs w:val="24"/>
              </w:rPr>
            </w:pPr>
            <w:r w:rsidRPr="00D0300E">
              <w:rPr>
                <w:rFonts w:ascii="Calibri" w:hAnsi="Calibri" w:cs="Calibri"/>
                <w:color w:val="000000"/>
                <w:szCs w:val="24"/>
              </w:rPr>
              <w:t>Дотации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0300E">
              <w:rPr>
                <w:rFonts w:ascii="Calibri" w:hAnsi="Calibri" w:cs="Calibri"/>
                <w:color w:val="000000"/>
                <w:szCs w:val="24"/>
              </w:rPr>
              <w:t>214,4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0300E">
              <w:rPr>
                <w:rFonts w:ascii="Calibri" w:hAnsi="Calibri" w:cs="Calibri"/>
                <w:color w:val="000000"/>
                <w:szCs w:val="24"/>
              </w:rPr>
              <w:t>53,7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0300E">
              <w:rPr>
                <w:rFonts w:ascii="Calibri" w:hAnsi="Calibri" w:cs="Calibri"/>
                <w:color w:val="000000"/>
                <w:szCs w:val="24"/>
              </w:rPr>
              <w:t>25,0</w:t>
            </w:r>
          </w:p>
        </w:tc>
      </w:tr>
      <w:tr w:rsidR="00D0300E" w:rsidTr="00531823">
        <w:trPr>
          <w:trHeight w:val="290"/>
        </w:trPr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Cs w:val="24"/>
              </w:rPr>
            </w:pPr>
            <w:r w:rsidRPr="00D0300E">
              <w:rPr>
                <w:rFonts w:ascii="Calibri" w:hAnsi="Calibri" w:cs="Calibri"/>
                <w:color w:val="000000"/>
                <w:szCs w:val="24"/>
              </w:rPr>
              <w:t>Субвенции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0300E">
              <w:rPr>
                <w:rFonts w:ascii="Calibri" w:hAnsi="Calibri" w:cs="Calibri"/>
                <w:color w:val="000000"/>
                <w:szCs w:val="24"/>
              </w:rPr>
              <w:t>73,8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0300E">
              <w:rPr>
                <w:rFonts w:ascii="Calibri" w:hAnsi="Calibri" w:cs="Calibri"/>
                <w:color w:val="000000"/>
                <w:szCs w:val="24"/>
              </w:rPr>
              <w:t>18,4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0300E">
              <w:rPr>
                <w:rFonts w:ascii="Calibri" w:hAnsi="Calibri" w:cs="Calibri"/>
                <w:color w:val="000000"/>
                <w:szCs w:val="24"/>
              </w:rPr>
              <w:t>24,9</w:t>
            </w:r>
          </w:p>
        </w:tc>
      </w:tr>
      <w:tr w:rsidR="00D0300E" w:rsidTr="00531823">
        <w:trPr>
          <w:trHeight w:val="290"/>
        </w:trPr>
        <w:tc>
          <w:tcPr>
            <w:tcW w:w="4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Cs w:val="24"/>
              </w:rPr>
            </w:pPr>
            <w:r w:rsidRPr="00D0300E">
              <w:rPr>
                <w:rFonts w:ascii="Calibri" w:hAnsi="Calibri" w:cs="Calibri"/>
                <w:color w:val="000000"/>
                <w:szCs w:val="24"/>
              </w:rPr>
              <w:t>Прочие межбюджетные трансферты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0300E">
              <w:rPr>
                <w:rFonts w:ascii="Calibri" w:hAnsi="Calibri" w:cs="Calibri"/>
                <w:color w:val="000000"/>
                <w:szCs w:val="24"/>
              </w:rPr>
              <w:t>300,0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0300E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0300E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</w:tr>
      <w:tr w:rsidR="00D0300E" w:rsidTr="00531823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D0300E" w:rsidTr="00531823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D0300E">
              <w:rPr>
                <w:rFonts w:ascii="Calibri" w:hAnsi="Calibri" w:cs="Calibri"/>
                <w:b/>
                <w:bCs/>
                <w:color w:val="000000"/>
                <w:szCs w:val="24"/>
              </w:rPr>
              <w:t>РАСХОДЫ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D0300E">
              <w:rPr>
                <w:rFonts w:ascii="Calibri" w:hAnsi="Calibri" w:cs="Calibri"/>
                <w:b/>
                <w:bCs/>
                <w:color w:val="000000"/>
                <w:szCs w:val="24"/>
              </w:rPr>
              <w:t>2577,4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D0300E">
              <w:rPr>
                <w:rFonts w:ascii="Calibri" w:hAnsi="Calibri" w:cs="Calibri"/>
                <w:b/>
                <w:bCs/>
                <w:color w:val="000000"/>
                <w:szCs w:val="24"/>
              </w:rPr>
              <w:t>396,5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D0300E">
              <w:rPr>
                <w:rFonts w:ascii="Calibri" w:hAnsi="Calibri" w:cs="Calibri"/>
                <w:b/>
                <w:bCs/>
                <w:color w:val="000000"/>
                <w:szCs w:val="24"/>
              </w:rPr>
              <w:t>15,4</w:t>
            </w:r>
          </w:p>
        </w:tc>
      </w:tr>
      <w:tr w:rsidR="00D0300E" w:rsidTr="00531823">
        <w:trPr>
          <w:trHeight w:val="290"/>
        </w:trPr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Cs w:val="24"/>
              </w:rPr>
            </w:pPr>
            <w:r w:rsidRPr="00D0300E">
              <w:rPr>
                <w:rFonts w:ascii="Calibri" w:hAnsi="Calibri" w:cs="Calibri"/>
                <w:color w:val="000000"/>
                <w:szCs w:val="24"/>
              </w:rPr>
              <w:t>В том числе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D0300E" w:rsidTr="00531823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Cs w:val="24"/>
              </w:rPr>
            </w:pPr>
            <w:r w:rsidRPr="00D0300E">
              <w:rPr>
                <w:rFonts w:ascii="Calibri" w:hAnsi="Calibri" w:cs="Calibri"/>
                <w:color w:val="000000"/>
                <w:szCs w:val="24"/>
              </w:rPr>
              <w:t>Глава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0300E">
              <w:rPr>
                <w:rFonts w:ascii="Calibri" w:hAnsi="Calibri" w:cs="Calibri"/>
                <w:color w:val="000000"/>
                <w:szCs w:val="24"/>
              </w:rPr>
              <w:t>725,0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0300E">
              <w:rPr>
                <w:rFonts w:ascii="Calibri" w:hAnsi="Calibri" w:cs="Calibri"/>
                <w:color w:val="000000"/>
                <w:szCs w:val="24"/>
              </w:rPr>
              <w:t>113,4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0300E">
              <w:rPr>
                <w:rFonts w:ascii="Calibri" w:hAnsi="Calibri" w:cs="Calibri"/>
                <w:color w:val="000000"/>
                <w:szCs w:val="24"/>
              </w:rPr>
              <w:t>15,6</w:t>
            </w:r>
          </w:p>
        </w:tc>
      </w:tr>
      <w:tr w:rsidR="00D0300E" w:rsidTr="00531823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Cs w:val="24"/>
              </w:rPr>
            </w:pPr>
            <w:r w:rsidRPr="00D0300E">
              <w:rPr>
                <w:rFonts w:ascii="Calibri" w:hAnsi="Calibri" w:cs="Calibri"/>
                <w:color w:val="000000"/>
                <w:szCs w:val="24"/>
              </w:rPr>
              <w:t>Аппарат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0300E">
              <w:rPr>
                <w:rFonts w:ascii="Calibri" w:hAnsi="Calibri" w:cs="Calibri"/>
                <w:color w:val="000000"/>
                <w:szCs w:val="24"/>
              </w:rPr>
              <w:t>1332,4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0300E">
              <w:rPr>
                <w:rFonts w:ascii="Calibri" w:hAnsi="Calibri" w:cs="Calibri"/>
                <w:color w:val="000000"/>
                <w:szCs w:val="24"/>
              </w:rPr>
              <w:t>276,3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0300E">
              <w:rPr>
                <w:rFonts w:ascii="Calibri" w:hAnsi="Calibri" w:cs="Calibri"/>
                <w:color w:val="000000"/>
                <w:szCs w:val="24"/>
              </w:rPr>
              <w:t>20,7</w:t>
            </w:r>
          </w:p>
        </w:tc>
      </w:tr>
      <w:tr w:rsidR="00D0300E" w:rsidTr="00531823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Cs w:val="24"/>
              </w:rPr>
            </w:pPr>
            <w:r w:rsidRPr="00D0300E">
              <w:rPr>
                <w:rFonts w:ascii="Calibri" w:hAnsi="Calibri" w:cs="Calibri"/>
                <w:color w:val="000000"/>
                <w:szCs w:val="24"/>
              </w:rPr>
              <w:t>Аудит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0300E">
              <w:rPr>
                <w:rFonts w:ascii="Calibri" w:hAnsi="Calibri" w:cs="Calibri"/>
                <w:color w:val="000000"/>
                <w:szCs w:val="24"/>
              </w:rPr>
              <w:t>5,0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0300E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0300E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</w:tr>
      <w:tr w:rsidR="00D0300E" w:rsidTr="00531823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Cs w:val="24"/>
              </w:rPr>
            </w:pPr>
            <w:r w:rsidRPr="00D0300E">
              <w:rPr>
                <w:rFonts w:ascii="Calibri" w:hAnsi="Calibri" w:cs="Calibri"/>
                <w:color w:val="000000"/>
                <w:szCs w:val="24"/>
              </w:rPr>
              <w:t>Резерв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0300E">
              <w:rPr>
                <w:rFonts w:ascii="Calibri" w:hAnsi="Calibri" w:cs="Calibri"/>
                <w:color w:val="000000"/>
                <w:szCs w:val="24"/>
              </w:rPr>
              <w:t>20,0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0300E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0300E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</w:tr>
      <w:tr w:rsidR="00D0300E" w:rsidTr="00531823">
        <w:trPr>
          <w:trHeight w:val="290"/>
        </w:trPr>
        <w:tc>
          <w:tcPr>
            <w:tcW w:w="4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Cs w:val="24"/>
              </w:rPr>
            </w:pPr>
            <w:r w:rsidRPr="00D0300E">
              <w:rPr>
                <w:rFonts w:ascii="Calibri" w:hAnsi="Calibri" w:cs="Calibri"/>
                <w:color w:val="000000"/>
                <w:szCs w:val="24"/>
              </w:rPr>
              <w:t>Другие общегосударственные вопросы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0300E">
              <w:rPr>
                <w:rFonts w:ascii="Calibri" w:hAnsi="Calibri" w:cs="Calibri"/>
                <w:color w:val="000000"/>
                <w:szCs w:val="24"/>
              </w:rPr>
              <w:t>8,3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0300E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0300E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</w:tr>
      <w:tr w:rsidR="00D0300E" w:rsidTr="00531823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Cs w:val="24"/>
              </w:rPr>
            </w:pPr>
            <w:r w:rsidRPr="00D0300E">
              <w:rPr>
                <w:rFonts w:ascii="Calibri" w:hAnsi="Calibri" w:cs="Calibri"/>
                <w:color w:val="000000"/>
                <w:szCs w:val="24"/>
              </w:rPr>
              <w:t>РОВК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0300E">
              <w:rPr>
                <w:rFonts w:ascii="Calibri" w:hAnsi="Calibri" w:cs="Calibri"/>
                <w:color w:val="000000"/>
                <w:szCs w:val="24"/>
              </w:rPr>
              <w:t>73,8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0300E">
              <w:rPr>
                <w:rFonts w:ascii="Calibri" w:hAnsi="Calibri" w:cs="Calibri"/>
                <w:color w:val="000000"/>
                <w:szCs w:val="24"/>
              </w:rPr>
              <w:t>4,0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0300E">
              <w:rPr>
                <w:rFonts w:ascii="Calibri" w:hAnsi="Calibri" w:cs="Calibri"/>
                <w:color w:val="000000"/>
                <w:szCs w:val="24"/>
              </w:rPr>
              <w:t>5,4</w:t>
            </w:r>
          </w:p>
        </w:tc>
      </w:tr>
      <w:tr w:rsidR="00D0300E" w:rsidTr="00531823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Cs w:val="24"/>
              </w:rPr>
            </w:pPr>
            <w:r w:rsidRPr="00D0300E">
              <w:rPr>
                <w:rFonts w:ascii="Calibri" w:hAnsi="Calibri" w:cs="Calibri"/>
                <w:color w:val="000000"/>
                <w:szCs w:val="24"/>
              </w:rPr>
              <w:t>РЧС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0300E">
              <w:rPr>
                <w:rFonts w:ascii="Calibri" w:hAnsi="Calibri" w:cs="Calibri"/>
                <w:color w:val="000000"/>
                <w:szCs w:val="24"/>
              </w:rPr>
              <w:t>3,0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0300E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0300E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</w:tr>
      <w:tr w:rsidR="00D0300E" w:rsidTr="00531823">
        <w:trPr>
          <w:trHeight w:val="290"/>
        </w:trPr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Cs w:val="24"/>
              </w:rPr>
            </w:pPr>
            <w:r w:rsidRPr="00D0300E">
              <w:rPr>
                <w:rFonts w:ascii="Calibri" w:hAnsi="Calibri" w:cs="Calibri"/>
                <w:color w:val="000000"/>
                <w:szCs w:val="24"/>
              </w:rPr>
              <w:t>Благоустройство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0300E">
              <w:rPr>
                <w:rFonts w:ascii="Calibri" w:hAnsi="Calibri" w:cs="Calibri"/>
                <w:color w:val="000000"/>
                <w:szCs w:val="24"/>
              </w:rPr>
              <w:t>100,0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0300E">
              <w:rPr>
                <w:rFonts w:ascii="Calibri" w:hAnsi="Calibri" w:cs="Calibri"/>
                <w:color w:val="000000"/>
                <w:szCs w:val="24"/>
              </w:rPr>
              <w:t>0,3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0300E">
              <w:rPr>
                <w:rFonts w:ascii="Calibri" w:hAnsi="Calibri" w:cs="Calibri"/>
                <w:color w:val="000000"/>
                <w:szCs w:val="24"/>
              </w:rPr>
              <w:t>0,3</w:t>
            </w:r>
          </w:p>
        </w:tc>
      </w:tr>
      <w:tr w:rsidR="00D0300E" w:rsidTr="00531823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Cs w:val="24"/>
              </w:rPr>
            </w:pPr>
            <w:r w:rsidRPr="00D0300E">
              <w:rPr>
                <w:rFonts w:ascii="Calibri" w:hAnsi="Calibri" w:cs="Calibri"/>
                <w:color w:val="000000"/>
                <w:szCs w:val="24"/>
              </w:rPr>
              <w:t>Культура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0300E">
              <w:rPr>
                <w:rFonts w:ascii="Calibri" w:hAnsi="Calibri" w:cs="Calibri"/>
                <w:color w:val="000000"/>
                <w:szCs w:val="24"/>
              </w:rPr>
              <w:t>3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0300E">
              <w:rPr>
                <w:rFonts w:ascii="Calibri" w:hAnsi="Calibri" w:cs="Calibri"/>
                <w:color w:val="000000"/>
                <w:szCs w:val="24"/>
              </w:rPr>
              <w:t>1,5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0300E">
              <w:rPr>
                <w:rFonts w:ascii="Calibri" w:hAnsi="Calibri" w:cs="Calibri"/>
                <w:color w:val="000000"/>
                <w:szCs w:val="24"/>
              </w:rPr>
              <w:t>50</w:t>
            </w:r>
          </w:p>
        </w:tc>
      </w:tr>
      <w:tr w:rsidR="00D0300E" w:rsidTr="00531823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Cs w:val="24"/>
              </w:rPr>
            </w:pPr>
            <w:r w:rsidRPr="00D0300E">
              <w:rPr>
                <w:rFonts w:ascii="Calibri" w:hAnsi="Calibri" w:cs="Calibri"/>
                <w:color w:val="000000"/>
                <w:szCs w:val="24"/>
              </w:rPr>
              <w:t>Пенсии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0300E">
              <w:rPr>
                <w:rFonts w:ascii="Calibri" w:hAnsi="Calibri" w:cs="Calibri"/>
                <w:color w:val="000000"/>
                <w:szCs w:val="24"/>
              </w:rPr>
              <w:t>3,9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0300E">
              <w:rPr>
                <w:rFonts w:ascii="Calibri" w:hAnsi="Calibri" w:cs="Calibri"/>
                <w:color w:val="000000"/>
                <w:szCs w:val="24"/>
              </w:rPr>
              <w:t>1,0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0300E">
              <w:rPr>
                <w:rFonts w:ascii="Calibri" w:hAnsi="Calibri" w:cs="Calibri"/>
                <w:color w:val="000000"/>
                <w:szCs w:val="24"/>
              </w:rPr>
              <w:t>25,6</w:t>
            </w:r>
          </w:p>
        </w:tc>
      </w:tr>
      <w:tr w:rsidR="00D0300E" w:rsidTr="00531823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Cs w:val="24"/>
              </w:rPr>
            </w:pPr>
            <w:r w:rsidRPr="00D0300E">
              <w:rPr>
                <w:rFonts w:ascii="Calibri" w:hAnsi="Calibri" w:cs="Calibri"/>
                <w:color w:val="000000"/>
                <w:szCs w:val="24"/>
              </w:rPr>
              <w:t>Спорт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0300E">
              <w:rPr>
                <w:rFonts w:ascii="Calibri" w:hAnsi="Calibri" w:cs="Calibri"/>
                <w:color w:val="000000"/>
                <w:szCs w:val="24"/>
              </w:rPr>
              <w:t>3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0300E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0300E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</w:tr>
      <w:tr w:rsidR="00D0300E" w:rsidTr="00531823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0300E">
              <w:rPr>
                <w:rFonts w:ascii="Calibri" w:hAnsi="Calibri" w:cs="Calibri"/>
                <w:color w:val="000000"/>
                <w:szCs w:val="24"/>
              </w:rPr>
              <w:t>300,0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0300E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0300E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</w:tr>
      <w:tr w:rsidR="00D0300E" w:rsidTr="00531823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D0300E" w:rsidTr="00531823">
        <w:trPr>
          <w:trHeight w:val="290"/>
        </w:trPr>
        <w:tc>
          <w:tcPr>
            <w:tcW w:w="3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D0300E">
              <w:rPr>
                <w:rFonts w:ascii="Calibri" w:hAnsi="Calibri" w:cs="Calibri"/>
                <w:b/>
                <w:bCs/>
                <w:color w:val="000000"/>
                <w:szCs w:val="24"/>
              </w:rPr>
              <w:t>Источники финансирования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D0300E">
              <w:rPr>
                <w:rFonts w:ascii="Calibri" w:hAnsi="Calibri" w:cs="Calibri"/>
                <w:b/>
                <w:bCs/>
                <w:color w:val="000000"/>
                <w:szCs w:val="24"/>
              </w:rPr>
              <w:t>697,4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D0300E">
              <w:rPr>
                <w:rFonts w:ascii="Calibri" w:hAnsi="Calibri" w:cs="Calibri"/>
                <w:b/>
                <w:bCs/>
                <w:color w:val="000000"/>
                <w:szCs w:val="24"/>
              </w:rPr>
              <w:t>-226,5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</w:tr>
      <w:tr w:rsidR="00D0300E" w:rsidTr="00531823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00E" w:rsidRPr="00D0300E" w:rsidRDefault="00D0300E" w:rsidP="005318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</w:tr>
    </w:tbl>
    <w:p w:rsidR="00D0300E" w:rsidRDefault="00D0300E"/>
    <w:sectPr w:rsidR="00D0300E" w:rsidSect="00B42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12884"/>
    <w:multiLevelType w:val="hybridMultilevel"/>
    <w:tmpl w:val="2B12B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F90527"/>
    <w:rsid w:val="000F514F"/>
    <w:rsid w:val="00165F82"/>
    <w:rsid w:val="00217FC8"/>
    <w:rsid w:val="003A009E"/>
    <w:rsid w:val="005D0246"/>
    <w:rsid w:val="006757F2"/>
    <w:rsid w:val="00785572"/>
    <w:rsid w:val="007C4AEC"/>
    <w:rsid w:val="00844BF1"/>
    <w:rsid w:val="00B42AA8"/>
    <w:rsid w:val="00C34AA9"/>
    <w:rsid w:val="00C665F6"/>
    <w:rsid w:val="00D0300E"/>
    <w:rsid w:val="00F835EF"/>
    <w:rsid w:val="00F90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BF1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F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BF1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F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0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12</cp:revision>
  <dcterms:created xsi:type="dcterms:W3CDTF">2022-04-14T11:11:00Z</dcterms:created>
  <dcterms:modified xsi:type="dcterms:W3CDTF">2022-05-26T11:40:00Z</dcterms:modified>
</cp:coreProperties>
</file>