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2A" w:rsidRDefault="00DA662A" w:rsidP="00DA6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2A">
        <w:rPr>
          <w:rFonts w:ascii="Times New Roman" w:hAnsi="Times New Roman" w:cs="Times New Roman"/>
          <w:sz w:val="28"/>
          <w:szCs w:val="28"/>
        </w:rPr>
        <w:t>«Подросток под защитой закона»</w:t>
      </w:r>
    </w:p>
    <w:p w:rsidR="00DA662A" w:rsidRPr="00DA662A" w:rsidRDefault="00DA662A" w:rsidP="00DA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62A" w:rsidRDefault="00DA662A" w:rsidP="00DA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A">
        <w:rPr>
          <w:rFonts w:ascii="Times New Roman" w:hAnsi="Times New Roman" w:cs="Times New Roman"/>
          <w:sz w:val="28"/>
          <w:szCs w:val="28"/>
        </w:rPr>
        <w:t xml:space="preserve">Защита прав детей — одна из важнейших задач государства. В ст.38 Конституции РФ установлено, что материнство, детство и семья находятся под защитой государства. Именно дети, в силу своего возраста, физической или умственной незрелости, нуждаются в надежной правовой защите со стороны государства в лице его уполномоченных органов. </w:t>
      </w:r>
    </w:p>
    <w:p w:rsidR="00DA662A" w:rsidRDefault="00DA662A" w:rsidP="00DA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662A">
        <w:rPr>
          <w:rFonts w:ascii="Times New Roman" w:hAnsi="Times New Roman" w:cs="Times New Roman"/>
          <w:sz w:val="28"/>
          <w:szCs w:val="28"/>
        </w:rPr>
        <w:t xml:space="preserve">Несмотря на общую направленность государственной политики на укрепление семейных, моральных ценностей, состояние законности в сфере защиты прав несовершеннолетних оставляет желать лучшего. В этих условиях для прокуратуры как органа, осуществляющего надзор за соблюдением Конституции РФ и исполнением законов, защита прав несовершеннолетних является приоритетным направлением правозащитной деятельности. Профилактика преступлений среди детей, совершаемых ими или над ними, является приоритетной задачей социального направления политики государства. Она включает в себя воспитательные, правовые, организационные и другие меры воздействия, благодаря которым выявляются и ликвидируются обстоятельства и условия, приводящие к совершению правонарушений. Основной причиной преступлений, реализуемых детьми, является неосознанность ими всей серьезности выполняемых поступков. А условиями для учинения их несовершеннолетними и над ними чаще всего являются неблагополучное окружение, безнадзорность и беспризорность. </w:t>
      </w:r>
    </w:p>
    <w:p w:rsidR="00DA662A" w:rsidRDefault="00DA662A" w:rsidP="00DA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A">
        <w:rPr>
          <w:rFonts w:ascii="Times New Roman" w:hAnsi="Times New Roman" w:cs="Times New Roman"/>
          <w:sz w:val="28"/>
          <w:szCs w:val="28"/>
        </w:rPr>
        <w:t xml:space="preserve">К причинам формирования преступности среди несовершеннолетних можно отнести: </w:t>
      </w:r>
    </w:p>
    <w:p w:rsidR="00DA662A" w:rsidRDefault="00DA662A" w:rsidP="00DA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A">
        <w:rPr>
          <w:rFonts w:ascii="Times New Roman" w:hAnsi="Times New Roman" w:cs="Times New Roman"/>
          <w:sz w:val="28"/>
          <w:szCs w:val="28"/>
        </w:rPr>
        <w:t xml:space="preserve">1. Негативное влияние семьи, существенные изъяны в воспитании. </w:t>
      </w:r>
    </w:p>
    <w:p w:rsidR="00DA662A" w:rsidRDefault="00DA662A" w:rsidP="00DA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662A">
        <w:rPr>
          <w:rFonts w:ascii="Times New Roman" w:hAnsi="Times New Roman" w:cs="Times New Roman"/>
          <w:sz w:val="28"/>
          <w:szCs w:val="28"/>
        </w:rPr>
        <w:t xml:space="preserve">Негативное влияние окружения со стороны, как взрослых, так и сверстников. Включает в себя проникновение в сознание несовершеннолетнего путем СМИ, личными бытовыми контактами неверных стандартов поведения (жестокости, распущенности и т. п.). </w:t>
      </w:r>
    </w:p>
    <w:p w:rsidR="00DA662A" w:rsidRDefault="00DA662A" w:rsidP="00DA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A">
        <w:rPr>
          <w:rFonts w:ascii="Times New Roman" w:hAnsi="Times New Roman" w:cs="Times New Roman"/>
          <w:sz w:val="28"/>
          <w:szCs w:val="28"/>
        </w:rPr>
        <w:t xml:space="preserve">3. Отсутствие занятости ребенка. А также на уровень детской преступности влияют: беспризорность, безнадзорность, низкий уровень образовательных учреждений, отсутствие культурно-массовых мероприятий, организаций, занимающихся детским досугом и трудоустройством. </w:t>
      </w:r>
    </w:p>
    <w:p w:rsidR="00DA662A" w:rsidRDefault="00DA662A" w:rsidP="00DA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A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и преступлений несовершеннолетних включает в себя ранние предупредительные меры воздействия, нацеленные на формирование личности ребенка и заблаговременное предотвращение его перехода на путь преступника, а также на предупреждение рецидивов. Для проведения данных профилактик привлекаются общественно- государственные, образовательные, культурно-спортивные учреждения. Огромную роль играет своевременная работа, проведенная с родителями подростка, задействование психологов, социальных педагогов. Ранняя профилактика является более приоритетной задачей, поставленной перед соответствующими органами, так как позволяет выявить и устранить антисоциальные изменения в личности ребенка, которые еще не стали устойчивыми, а, значит, в последующем есть большая вероятность того, что будет предупреждено преступление, удастся избежать </w:t>
      </w:r>
      <w:r w:rsidRPr="00DA662A">
        <w:rPr>
          <w:rFonts w:ascii="Times New Roman" w:hAnsi="Times New Roman" w:cs="Times New Roman"/>
          <w:sz w:val="28"/>
          <w:szCs w:val="28"/>
        </w:rPr>
        <w:lastRenderedPageBreak/>
        <w:t xml:space="preserve">нанесения вреда, причинения убытка и применения строгих мер принуждения по отношению к несовершеннолетнему. </w:t>
      </w:r>
    </w:p>
    <w:p w:rsidR="00DA662A" w:rsidRDefault="00DA662A" w:rsidP="00DA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A">
        <w:rPr>
          <w:rFonts w:ascii="Times New Roman" w:hAnsi="Times New Roman" w:cs="Times New Roman"/>
          <w:sz w:val="28"/>
          <w:szCs w:val="28"/>
        </w:rPr>
        <w:t xml:space="preserve">В целях профилактики подростковой преступности и преступлений, совершаемых в отношении несовершеннолетних на территории области, а также на территории </w:t>
      </w:r>
      <w:r w:rsidRPr="00DA662A">
        <w:rPr>
          <w:rFonts w:ascii="Times New Roman" w:hAnsi="Times New Roman" w:cs="Times New Roman"/>
          <w:sz w:val="28"/>
          <w:szCs w:val="28"/>
        </w:rPr>
        <w:t>Новосильского</w:t>
      </w:r>
      <w:r w:rsidRPr="00DA662A">
        <w:rPr>
          <w:rFonts w:ascii="Times New Roman" w:hAnsi="Times New Roman" w:cs="Times New Roman"/>
          <w:sz w:val="28"/>
          <w:szCs w:val="28"/>
        </w:rPr>
        <w:t xml:space="preserve"> района стартует акция «Подросток под защитой закона». В рамках акции на территории </w:t>
      </w:r>
      <w:r w:rsidRPr="00DA662A">
        <w:rPr>
          <w:rFonts w:ascii="Times New Roman" w:hAnsi="Times New Roman" w:cs="Times New Roman"/>
          <w:sz w:val="28"/>
          <w:szCs w:val="28"/>
        </w:rPr>
        <w:t>Новосильского</w:t>
      </w:r>
      <w:r w:rsidRPr="00DA662A">
        <w:rPr>
          <w:rFonts w:ascii="Times New Roman" w:hAnsi="Times New Roman" w:cs="Times New Roman"/>
          <w:sz w:val="28"/>
          <w:szCs w:val="28"/>
        </w:rPr>
        <w:t xml:space="preserve"> района организовано проведение профилактических мероприятий с участием несовершеннолетних и их родителей. </w:t>
      </w:r>
    </w:p>
    <w:p w:rsidR="00DA662A" w:rsidRDefault="00DA662A" w:rsidP="00DA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A">
        <w:rPr>
          <w:rFonts w:ascii="Times New Roman" w:hAnsi="Times New Roman" w:cs="Times New Roman"/>
          <w:sz w:val="28"/>
          <w:szCs w:val="28"/>
        </w:rPr>
        <w:t xml:space="preserve">В случаях нарушения и ущемления прав и законных интересов несовершеннолетних детей, а также в случаях совершения преступлений несовершеннолетними и в отношении несовершеннолетних просим сообщать об этом в прокуратуру </w:t>
      </w:r>
      <w:r w:rsidRPr="00DA662A">
        <w:rPr>
          <w:rFonts w:ascii="Times New Roman" w:hAnsi="Times New Roman" w:cs="Times New Roman"/>
          <w:sz w:val="28"/>
          <w:szCs w:val="28"/>
        </w:rPr>
        <w:t>Новосильского</w:t>
      </w:r>
      <w:r w:rsidRPr="00DA662A">
        <w:rPr>
          <w:rFonts w:ascii="Times New Roman" w:hAnsi="Times New Roman" w:cs="Times New Roman"/>
          <w:sz w:val="28"/>
          <w:szCs w:val="28"/>
        </w:rPr>
        <w:t xml:space="preserve"> района по телефон</w:t>
      </w:r>
      <w:r w:rsidRPr="00DA662A">
        <w:rPr>
          <w:rFonts w:ascii="Times New Roman" w:hAnsi="Times New Roman" w:cs="Times New Roman"/>
          <w:sz w:val="28"/>
          <w:szCs w:val="28"/>
        </w:rPr>
        <w:t xml:space="preserve">ам 2-25-06, </w:t>
      </w:r>
      <w:r w:rsidRPr="00DA662A">
        <w:rPr>
          <w:rFonts w:ascii="Times New Roman" w:hAnsi="Times New Roman" w:cs="Times New Roman"/>
          <w:sz w:val="28"/>
          <w:szCs w:val="28"/>
        </w:rPr>
        <w:t xml:space="preserve"> </w:t>
      </w:r>
      <w:r w:rsidRPr="00DA662A">
        <w:rPr>
          <w:rFonts w:ascii="Times New Roman" w:hAnsi="Times New Roman" w:cs="Times New Roman"/>
          <w:sz w:val="28"/>
          <w:szCs w:val="28"/>
        </w:rPr>
        <w:t>2-15-84, в МО МВД России «Новосильское» по телефонам 2-15-44, 2-11-68, в комиссию по делам несовершеннолетних и защите их прав администрации Новосильского района по телефонам 2-26-19, 2-15-80.</w:t>
      </w:r>
    </w:p>
    <w:p w:rsidR="00DA662A" w:rsidRDefault="00DA662A" w:rsidP="00DA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62A" w:rsidRPr="00DA662A" w:rsidRDefault="00DA662A" w:rsidP="00DA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8E3" w:rsidRPr="00DA662A" w:rsidRDefault="00DA662A" w:rsidP="00DA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2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Pr="00DA662A">
        <w:rPr>
          <w:rFonts w:ascii="Times New Roman" w:hAnsi="Times New Roman" w:cs="Times New Roman"/>
          <w:sz w:val="28"/>
          <w:szCs w:val="28"/>
        </w:rPr>
        <w:t>Новосильского</w:t>
      </w:r>
      <w:r w:rsidRPr="00DA66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A66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662A">
        <w:rPr>
          <w:rFonts w:ascii="Times New Roman" w:hAnsi="Times New Roman" w:cs="Times New Roman"/>
          <w:sz w:val="28"/>
          <w:szCs w:val="28"/>
        </w:rPr>
        <w:t xml:space="preserve">         Д.В. Казаков</w:t>
      </w:r>
    </w:p>
    <w:sectPr w:rsidR="00E668E3" w:rsidRPr="00DA662A" w:rsidSect="00DA662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2A"/>
    <w:rsid w:val="00DA662A"/>
    <w:rsid w:val="00E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Pomprokurora</dc:creator>
  <cp:keywords/>
  <dc:description/>
  <cp:lastModifiedBy>Pomprokurora</cp:lastModifiedBy>
  <cp:revision>1</cp:revision>
  <dcterms:created xsi:type="dcterms:W3CDTF">2017-07-20T15:09:00Z</dcterms:created>
  <dcterms:modified xsi:type="dcterms:W3CDTF">2017-07-20T15:17:00Z</dcterms:modified>
</cp:coreProperties>
</file>