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08" w:rsidRDefault="003A2408" w:rsidP="003A2408">
      <w:pPr>
        <w:ind w:firstLine="709"/>
        <w:jc w:val="center"/>
        <w:rPr>
          <w:sz w:val="28"/>
          <w:szCs w:val="28"/>
        </w:rPr>
      </w:pPr>
      <w:r>
        <w:rPr>
          <w:sz w:val="28"/>
          <w:szCs w:val="28"/>
        </w:rPr>
        <w:t>РОССИЙСКАЯ ФЕДЕРАЦИЯ</w:t>
      </w:r>
    </w:p>
    <w:p w:rsidR="003A2408" w:rsidRDefault="003A2408" w:rsidP="003A2408">
      <w:pPr>
        <w:ind w:firstLine="709"/>
        <w:jc w:val="center"/>
        <w:rPr>
          <w:sz w:val="28"/>
          <w:szCs w:val="28"/>
        </w:rPr>
      </w:pPr>
      <w:r>
        <w:rPr>
          <w:sz w:val="28"/>
          <w:szCs w:val="28"/>
        </w:rPr>
        <w:t>ОРЛОВСКАЯ ОБЛАСТЬ</w:t>
      </w:r>
    </w:p>
    <w:p w:rsidR="003A2408" w:rsidRDefault="003A2408" w:rsidP="003A2408">
      <w:pPr>
        <w:ind w:firstLine="709"/>
        <w:jc w:val="center"/>
        <w:rPr>
          <w:sz w:val="28"/>
          <w:szCs w:val="28"/>
        </w:rPr>
      </w:pPr>
    </w:p>
    <w:p w:rsidR="003A2408" w:rsidRDefault="003A2408" w:rsidP="003A2408">
      <w:pPr>
        <w:ind w:firstLine="709"/>
        <w:jc w:val="center"/>
        <w:rPr>
          <w:b/>
          <w:sz w:val="28"/>
          <w:szCs w:val="28"/>
        </w:rPr>
      </w:pPr>
      <w:r>
        <w:rPr>
          <w:b/>
          <w:sz w:val="28"/>
          <w:szCs w:val="28"/>
        </w:rPr>
        <w:t>НОВОСИЛЬСКИЙ РАЙОН</w:t>
      </w:r>
    </w:p>
    <w:p w:rsidR="003A2408" w:rsidRDefault="003A2408" w:rsidP="003A2408">
      <w:pPr>
        <w:ind w:firstLine="709"/>
        <w:jc w:val="center"/>
        <w:rPr>
          <w:b/>
          <w:sz w:val="28"/>
          <w:szCs w:val="28"/>
        </w:rPr>
      </w:pPr>
    </w:p>
    <w:p w:rsidR="003A2408" w:rsidRDefault="003A2408" w:rsidP="003A2408">
      <w:pPr>
        <w:jc w:val="center"/>
        <w:rPr>
          <w:b/>
          <w:sz w:val="28"/>
          <w:szCs w:val="28"/>
        </w:rPr>
      </w:pPr>
      <w:r>
        <w:rPr>
          <w:b/>
          <w:sz w:val="28"/>
          <w:szCs w:val="28"/>
        </w:rPr>
        <w:t>АДМИНИСТРАЦИЯ ВЯЖЕВСКОГО СЕЛЬСКОГО ПОСЕЛЕНИЯ</w:t>
      </w:r>
    </w:p>
    <w:p w:rsidR="003A2408" w:rsidRDefault="003A2408" w:rsidP="003A2408">
      <w:pPr>
        <w:ind w:firstLine="709"/>
        <w:jc w:val="center"/>
        <w:rPr>
          <w:b/>
          <w:sz w:val="28"/>
          <w:szCs w:val="28"/>
        </w:rPr>
      </w:pPr>
    </w:p>
    <w:p w:rsidR="003A2408" w:rsidRDefault="003A2408" w:rsidP="003A2408">
      <w:pPr>
        <w:pStyle w:val="1"/>
        <w:ind w:left="0"/>
        <w:rPr>
          <w:rFonts w:ascii="Times New Roman" w:hAnsi="Times New Roman" w:cs="Times New Roman"/>
          <w:color w:val="auto"/>
          <w:sz w:val="28"/>
          <w:szCs w:val="28"/>
        </w:rPr>
      </w:pPr>
      <w:r>
        <w:rPr>
          <w:rFonts w:ascii="Times New Roman" w:hAnsi="Times New Roman" w:cs="Times New Roman"/>
          <w:color w:val="auto"/>
          <w:sz w:val="28"/>
          <w:szCs w:val="28"/>
        </w:rPr>
        <w:t>ПОСТАНОВЛЕНИЕ</w:t>
      </w:r>
    </w:p>
    <w:p w:rsidR="003A2408" w:rsidRDefault="003A2408" w:rsidP="003A2408">
      <w:pPr>
        <w:pStyle w:val="1"/>
        <w:rPr>
          <w:rFonts w:ascii="Times New Roman" w:hAnsi="Times New Roman" w:cs="Times New Roman"/>
          <w:b w:val="0"/>
          <w:color w:val="auto"/>
          <w:sz w:val="28"/>
          <w:szCs w:val="28"/>
        </w:rPr>
      </w:pPr>
    </w:p>
    <w:p w:rsidR="003A2408" w:rsidRDefault="003A2408" w:rsidP="003A2408">
      <w:pPr>
        <w:pStyle w:val="1"/>
        <w:jc w:val="left"/>
        <w:rPr>
          <w:rFonts w:ascii="Times New Roman" w:hAnsi="Times New Roman" w:cs="Times New Roman"/>
          <w:b w:val="0"/>
          <w:color w:val="auto"/>
          <w:sz w:val="28"/>
          <w:szCs w:val="28"/>
        </w:rPr>
      </w:pPr>
      <w:r>
        <w:rPr>
          <w:rFonts w:ascii="Times New Roman" w:hAnsi="Times New Roman" w:cs="Times New Roman"/>
          <w:b w:val="0"/>
          <w:color w:val="auto"/>
          <w:sz w:val="28"/>
          <w:szCs w:val="28"/>
          <w:u w:val="single"/>
        </w:rPr>
        <w:t xml:space="preserve">16 марта 2020 г. </w:t>
      </w:r>
      <w:r>
        <w:rPr>
          <w:rFonts w:ascii="Times New Roman" w:hAnsi="Times New Roman" w:cs="Times New Roman"/>
          <w:b w:val="0"/>
          <w:color w:val="auto"/>
          <w:sz w:val="28"/>
          <w:szCs w:val="28"/>
        </w:rPr>
        <w:t xml:space="preserve">                                                                                   № 1</w:t>
      </w:r>
    </w:p>
    <w:p w:rsidR="003A2408" w:rsidRDefault="003A2408" w:rsidP="003A2408">
      <w:pPr>
        <w:pStyle w:val="1"/>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с</w:t>
      </w:r>
      <w:proofErr w:type="gramStart"/>
      <w:r>
        <w:rPr>
          <w:rFonts w:ascii="Times New Roman" w:hAnsi="Times New Roman" w:cs="Times New Roman"/>
          <w:b w:val="0"/>
          <w:color w:val="auto"/>
          <w:sz w:val="28"/>
          <w:szCs w:val="28"/>
        </w:rPr>
        <w:t>.В</w:t>
      </w:r>
      <w:proofErr w:type="gramEnd"/>
      <w:r>
        <w:rPr>
          <w:rFonts w:ascii="Times New Roman" w:hAnsi="Times New Roman" w:cs="Times New Roman"/>
          <w:b w:val="0"/>
          <w:color w:val="auto"/>
          <w:sz w:val="28"/>
          <w:szCs w:val="28"/>
        </w:rPr>
        <w:t>яжи-Заверх</w:t>
      </w:r>
    </w:p>
    <w:p w:rsidR="003A2408" w:rsidRDefault="003A2408" w:rsidP="003A2408">
      <w:pPr>
        <w:pStyle w:val="1"/>
        <w:jc w:val="left"/>
        <w:rPr>
          <w:rFonts w:ascii="Times New Roman" w:hAnsi="Times New Roman" w:cs="Times New Roman"/>
          <w:b w:val="0"/>
          <w:color w:val="auto"/>
          <w:sz w:val="28"/>
          <w:szCs w:val="28"/>
        </w:rPr>
      </w:pPr>
    </w:p>
    <w:p w:rsidR="003A2408" w:rsidRDefault="003A2408" w:rsidP="003A2408">
      <w:pPr>
        <w:pStyle w:val="1"/>
        <w:jc w:val="left"/>
        <w:rPr>
          <w:rFonts w:ascii="Times New Roman" w:hAnsi="Times New Roman" w:cs="Times New Roman"/>
          <w:b w:val="0"/>
          <w:color w:val="auto"/>
          <w:sz w:val="28"/>
          <w:szCs w:val="28"/>
        </w:rPr>
      </w:pPr>
    </w:p>
    <w:p w:rsidR="003A2408" w:rsidRDefault="003A2408" w:rsidP="003A2408">
      <w:pPr>
        <w:tabs>
          <w:tab w:val="left" w:pos="5103"/>
        </w:tabs>
        <w:ind w:right="42"/>
        <w:jc w:val="center"/>
        <w:rPr>
          <w:b/>
          <w:sz w:val="28"/>
          <w:szCs w:val="28"/>
        </w:rPr>
      </w:pPr>
      <w:r>
        <w:rPr>
          <w:b/>
          <w:sz w:val="28"/>
          <w:szCs w:val="28"/>
        </w:rPr>
        <w:t xml:space="preserve">Об утверждении Правил обработки персональных данных в администрации Вяжевского сельского поселения </w:t>
      </w:r>
    </w:p>
    <w:p w:rsidR="003A2408" w:rsidRDefault="003A2408" w:rsidP="003A2408">
      <w:pPr>
        <w:tabs>
          <w:tab w:val="left" w:pos="5103"/>
        </w:tabs>
        <w:ind w:right="42"/>
        <w:jc w:val="center"/>
        <w:rPr>
          <w:b/>
          <w:sz w:val="28"/>
          <w:szCs w:val="28"/>
        </w:rPr>
      </w:pPr>
      <w:r>
        <w:rPr>
          <w:b/>
          <w:sz w:val="28"/>
          <w:szCs w:val="28"/>
        </w:rPr>
        <w:t xml:space="preserve">Новосильского района </w:t>
      </w:r>
      <w:proofErr w:type="gramStart"/>
      <w:r>
        <w:rPr>
          <w:b/>
          <w:sz w:val="28"/>
          <w:szCs w:val="28"/>
        </w:rPr>
        <w:t>Орловской</w:t>
      </w:r>
      <w:proofErr w:type="gramEnd"/>
      <w:r>
        <w:rPr>
          <w:b/>
          <w:sz w:val="28"/>
          <w:szCs w:val="28"/>
        </w:rPr>
        <w:t xml:space="preserve"> области</w:t>
      </w:r>
    </w:p>
    <w:p w:rsidR="003A2408" w:rsidRDefault="003A2408" w:rsidP="003A2408">
      <w:pPr>
        <w:pStyle w:val="ConsPlusTitle"/>
        <w:widowControl/>
        <w:ind w:right="-1"/>
        <w:jc w:val="center"/>
        <w:rPr>
          <w:rFonts w:ascii="Times New Roman" w:hAnsi="Times New Roman" w:cs="Times New Roman"/>
          <w:b w:val="0"/>
          <w:sz w:val="28"/>
          <w:szCs w:val="28"/>
        </w:rPr>
      </w:pPr>
    </w:p>
    <w:p w:rsidR="003A2408" w:rsidRDefault="003A2408" w:rsidP="003A2408">
      <w:pPr>
        <w:ind w:firstLine="851"/>
        <w:jc w:val="both"/>
        <w:rPr>
          <w:b/>
          <w:color w:val="000000" w:themeColor="text1"/>
          <w:sz w:val="28"/>
          <w:szCs w:val="28"/>
        </w:rPr>
      </w:pPr>
      <w:proofErr w:type="gramStart"/>
      <w:r>
        <w:rPr>
          <w:sz w:val="28"/>
          <w:szCs w:val="28"/>
        </w:rPr>
        <w:t xml:space="preserve">В целях исполнения требований Постановление Правительства РФ от 21 марта 2012 г.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обеспечения безопасности персональных данных при их обработке в </w:t>
      </w:r>
      <w:r>
        <w:rPr>
          <w:rFonts w:eastAsiaTheme="minorHAnsi"/>
          <w:sz w:val="28"/>
          <w:szCs w:val="28"/>
          <w:lang w:eastAsia="en-US"/>
        </w:rPr>
        <w:t xml:space="preserve">администрации </w:t>
      </w:r>
      <w:r>
        <w:rPr>
          <w:sz w:val="28"/>
          <w:szCs w:val="27"/>
          <w:shd w:val="clear" w:color="auto" w:fill="FFFFFF"/>
        </w:rPr>
        <w:t>Вяжевского сельского поселения Новосильского района Орловской</w:t>
      </w:r>
      <w:proofErr w:type="gramEnd"/>
      <w:r>
        <w:rPr>
          <w:sz w:val="28"/>
          <w:szCs w:val="27"/>
          <w:shd w:val="clear" w:color="auto" w:fill="FFFFFF"/>
        </w:rPr>
        <w:t xml:space="preserve"> области</w:t>
      </w:r>
      <w:r>
        <w:rPr>
          <w:sz w:val="28"/>
          <w:szCs w:val="28"/>
        </w:rPr>
        <w:t xml:space="preserve">, администрация Вяжевского </w:t>
      </w:r>
      <w:r>
        <w:rPr>
          <w:color w:val="000000" w:themeColor="text1"/>
          <w:sz w:val="28"/>
          <w:szCs w:val="28"/>
        </w:rPr>
        <w:t xml:space="preserve">сельского поселения </w:t>
      </w:r>
      <w:r>
        <w:rPr>
          <w:b/>
          <w:color w:val="000000" w:themeColor="text1"/>
          <w:sz w:val="28"/>
          <w:szCs w:val="28"/>
        </w:rPr>
        <w:t>ПОСТАНОВЛЯЕТ:</w:t>
      </w:r>
    </w:p>
    <w:p w:rsidR="003A2408" w:rsidRDefault="003A2408" w:rsidP="003A2408">
      <w:pPr>
        <w:pStyle w:val="Standard"/>
        <w:ind w:firstLine="851"/>
        <w:jc w:val="both"/>
        <w:rPr>
          <w:rFonts w:eastAsiaTheme="minorHAnsi" w:cs="Times New Roman"/>
          <w:kern w:val="0"/>
          <w:sz w:val="28"/>
          <w:szCs w:val="28"/>
          <w:lang w:val="ru-RU" w:eastAsia="en-US" w:bidi="ar-SA"/>
        </w:rPr>
      </w:pPr>
      <w:r>
        <w:rPr>
          <w:color w:val="000000" w:themeColor="text1"/>
          <w:sz w:val="28"/>
          <w:szCs w:val="28"/>
        </w:rPr>
        <w:t>1.</w:t>
      </w:r>
      <w:r>
        <w:rPr>
          <w:color w:val="000000" w:themeColor="text1"/>
          <w:sz w:val="28"/>
          <w:szCs w:val="28"/>
          <w:lang w:val="ru-RU"/>
        </w:rPr>
        <w:t xml:space="preserve"> </w:t>
      </w:r>
      <w:r>
        <w:rPr>
          <w:rFonts w:eastAsiaTheme="minorHAnsi" w:cs="Times New Roman"/>
          <w:kern w:val="0"/>
          <w:sz w:val="28"/>
          <w:szCs w:val="28"/>
          <w:lang w:val="ru-RU" w:eastAsia="en-US" w:bidi="ar-SA"/>
        </w:rPr>
        <w:t>Утвердить</w:t>
      </w:r>
      <w:r>
        <w:rPr>
          <w:color w:val="000000" w:themeColor="text1"/>
          <w:sz w:val="28"/>
          <w:szCs w:val="28"/>
          <w:lang w:val="ru-RU"/>
        </w:rPr>
        <w:t xml:space="preserve"> </w:t>
      </w:r>
      <w:r>
        <w:rPr>
          <w:rFonts w:eastAsia="Times New Roman" w:cs="Times New Roman"/>
          <w:sz w:val="28"/>
          <w:szCs w:val="28"/>
          <w:lang w:eastAsia="ru-RU"/>
        </w:rPr>
        <w:t xml:space="preserve">Правила </w:t>
      </w:r>
      <w:proofErr w:type="spellStart"/>
      <w:r>
        <w:rPr>
          <w:rFonts w:eastAsia="Times New Roman" w:cs="Times New Roman"/>
          <w:sz w:val="28"/>
          <w:szCs w:val="28"/>
          <w:lang w:eastAsia="ru-RU"/>
        </w:rPr>
        <w:t>обработки</w:t>
      </w:r>
      <w:proofErr w:type="spellEnd"/>
      <w:r>
        <w:rPr>
          <w:rFonts w:eastAsia="Times New Roman" w:cs="Times New Roman"/>
          <w:sz w:val="28"/>
          <w:szCs w:val="28"/>
          <w:lang w:eastAsia="ru-RU"/>
        </w:rPr>
        <w:t xml:space="preserve"> персональных </w:t>
      </w:r>
      <w:proofErr w:type="spellStart"/>
      <w:r>
        <w:rPr>
          <w:rFonts w:eastAsia="Times New Roman" w:cs="Times New Roman"/>
          <w:sz w:val="28"/>
          <w:szCs w:val="28"/>
          <w:lang w:eastAsia="ru-RU"/>
        </w:rPr>
        <w:t>данных</w:t>
      </w:r>
      <w:proofErr w:type="spellEnd"/>
      <w:r>
        <w:rPr>
          <w:rFonts w:eastAsia="Times New Roman" w:cs="Times New Roman"/>
          <w:sz w:val="28"/>
          <w:szCs w:val="28"/>
          <w:lang w:eastAsia="ru-RU"/>
        </w:rPr>
        <w:t xml:space="preserve"> в </w:t>
      </w:r>
      <w:r>
        <w:rPr>
          <w:rFonts w:eastAsia="Times New Roman" w:cs="Times New Roman"/>
          <w:sz w:val="28"/>
          <w:szCs w:val="28"/>
          <w:lang w:val="ru-RU" w:eastAsia="ru-RU"/>
        </w:rPr>
        <w:t>а</w:t>
      </w:r>
      <w:proofErr w:type="spellStart"/>
      <w:r>
        <w:rPr>
          <w:rFonts w:eastAsia="Times New Roman" w:cs="Times New Roman"/>
          <w:sz w:val="28"/>
          <w:szCs w:val="28"/>
          <w:lang w:eastAsia="ru-RU"/>
        </w:rPr>
        <w:t>дминистрации</w:t>
      </w:r>
      <w:proofErr w:type="spellEnd"/>
      <w:r>
        <w:rPr>
          <w:rFonts w:eastAsia="Times New Roman" w:cs="Times New Roman"/>
          <w:sz w:val="28"/>
          <w:szCs w:val="28"/>
          <w:lang w:eastAsia="ru-RU"/>
        </w:rPr>
        <w:t xml:space="preserve"> </w:t>
      </w:r>
      <w:r>
        <w:rPr>
          <w:rFonts w:eastAsia="Times New Roman" w:cs="Times New Roman"/>
          <w:sz w:val="28"/>
          <w:szCs w:val="28"/>
          <w:lang w:val="ru-RU" w:eastAsia="ru-RU"/>
        </w:rPr>
        <w:t xml:space="preserve">Вяжевского </w:t>
      </w:r>
      <w:r>
        <w:rPr>
          <w:rFonts w:eastAsia="Times New Roman" w:cs="Times New Roman"/>
          <w:sz w:val="28"/>
          <w:szCs w:val="28"/>
          <w:lang w:eastAsia="ru-RU"/>
        </w:rPr>
        <w:t xml:space="preserve">сельского поселения </w:t>
      </w:r>
      <w:r>
        <w:rPr>
          <w:rFonts w:eastAsia="Times New Roman" w:cs="Times New Roman"/>
          <w:sz w:val="28"/>
          <w:szCs w:val="28"/>
          <w:lang w:val="ru-RU" w:eastAsia="ru-RU"/>
        </w:rPr>
        <w:t xml:space="preserve">Новосильского </w:t>
      </w:r>
      <w:r>
        <w:rPr>
          <w:rFonts w:eastAsia="Times New Roman" w:cs="Times New Roman"/>
          <w:sz w:val="28"/>
          <w:szCs w:val="28"/>
          <w:lang w:eastAsia="ru-RU"/>
        </w:rPr>
        <w:t xml:space="preserve">района </w:t>
      </w:r>
      <w:r>
        <w:rPr>
          <w:rFonts w:eastAsia="Times New Roman" w:cs="Times New Roman"/>
          <w:sz w:val="28"/>
          <w:szCs w:val="28"/>
          <w:lang w:val="ru-RU" w:eastAsia="ru-RU"/>
        </w:rPr>
        <w:t xml:space="preserve">Орловской </w:t>
      </w:r>
      <w:r>
        <w:rPr>
          <w:rFonts w:eastAsia="Times New Roman" w:cs="Times New Roman"/>
          <w:sz w:val="28"/>
          <w:szCs w:val="28"/>
          <w:lang w:eastAsia="ru-RU"/>
        </w:rPr>
        <w:t>области</w:t>
      </w:r>
      <w:r>
        <w:rPr>
          <w:rFonts w:eastAsia="Times New Roman" w:cs="Times New Roman"/>
          <w:sz w:val="28"/>
          <w:szCs w:val="28"/>
          <w:lang w:val="ru-RU" w:eastAsia="ru-RU"/>
        </w:rPr>
        <w:t xml:space="preserve"> -</w:t>
      </w:r>
      <w:r>
        <w:rPr>
          <w:rFonts w:eastAsia="Times New Roman" w:cs="Times New Roman"/>
          <w:sz w:val="28"/>
          <w:szCs w:val="28"/>
          <w:lang w:eastAsia="ru-RU"/>
        </w:rPr>
        <w:t xml:space="preserve"> </w:t>
      </w:r>
      <w:proofErr w:type="spellStart"/>
      <w:r>
        <w:rPr>
          <w:rFonts w:eastAsia="Times New Roman" w:cs="Times New Roman"/>
          <w:sz w:val="28"/>
          <w:szCs w:val="28"/>
          <w:lang w:eastAsia="ru-RU"/>
        </w:rPr>
        <w:t>согласно</w:t>
      </w:r>
      <w:proofErr w:type="spellEnd"/>
      <w:r>
        <w:rPr>
          <w:rFonts w:eastAsia="Times New Roman" w:cs="Times New Roman"/>
          <w:sz w:val="28"/>
          <w:szCs w:val="28"/>
          <w:lang w:eastAsia="ru-RU"/>
        </w:rPr>
        <w:t xml:space="preserve"> </w:t>
      </w:r>
      <w:r>
        <w:rPr>
          <w:rFonts w:eastAsiaTheme="minorHAnsi" w:cs="Times New Roman"/>
          <w:kern w:val="0"/>
          <w:sz w:val="28"/>
          <w:szCs w:val="28"/>
          <w:lang w:val="ru-RU" w:eastAsia="en-US" w:bidi="ar-SA"/>
        </w:rPr>
        <w:t>приложению.</w:t>
      </w:r>
    </w:p>
    <w:p w:rsidR="003A2408" w:rsidRDefault="003A2408" w:rsidP="003A2408">
      <w:pPr>
        <w:ind w:firstLine="851"/>
        <w:jc w:val="both"/>
        <w:rPr>
          <w:sz w:val="28"/>
          <w:szCs w:val="28"/>
        </w:rPr>
      </w:pPr>
      <w:r>
        <w:rPr>
          <w:color w:val="000000" w:themeColor="text1"/>
          <w:sz w:val="28"/>
          <w:szCs w:val="28"/>
        </w:rPr>
        <w:t xml:space="preserve">2. </w:t>
      </w:r>
      <w:r>
        <w:rPr>
          <w:sz w:val="28"/>
          <w:szCs w:val="28"/>
        </w:rPr>
        <w:t>Настоящее постановление вступает в силу с момента его подписания и подлежит размещению на информационном стенде администрации Вяжевского сельского поселения.</w:t>
      </w:r>
    </w:p>
    <w:p w:rsidR="003A2408" w:rsidRDefault="003A2408" w:rsidP="003A2408">
      <w:pPr>
        <w:ind w:firstLine="851"/>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A2408" w:rsidRDefault="003A2408" w:rsidP="003A2408">
      <w:pPr>
        <w:ind w:firstLine="851"/>
        <w:jc w:val="both"/>
        <w:rPr>
          <w:sz w:val="28"/>
          <w:szCs w:val="28"/>
        </w:rPr>
      </w:pPr>
    </w:p>
    <w:p w:rsidR="003A2408" w:rsidRDefault="003A2408" w:rsidP="003A2408">
      <w:pPr>
        <w:ind w:firstLine="851"/>
        <w:jc w:val="both"/>
        <w:rPr>
          <w:sz w:val="28"/>
          <w:szCs w:val="28"/>
        </w:rPr>
      </w:pPr>
    </w:p>
    <w:p w:rsidR="003A2408" w:rsidRDefault="003A2408" w:rsidP="003A2408">
      <w:pPr>
        <w:ind w:firstLine="851"/>
        <w:jc w:val="both"/>
        <w:rPr>
          <w:sz w:val="28"/>
          <w:szCs w:val="28"/>
        </w:rPr>
      </w:pPr>
    </w:p>
    <w:p w:rsidR="003A2408" w:rsidRDefault="003A2408" w:rsidP="003A2408">
      <w:pPr>
        <w:ind w:firstLine="851"/>
        <w:jc w:val="both"/>
        <w:rPr>
          <w:sz w:val="28"/>
          <w:szCs w:val="28"/>
        </w:rPr>
      </w:pPr>
    </w:p>
    <w:p w:rsidR="003A2408" w:rsidRDefault="003A2408" w:rsidP="003A2408">
      <w:pPr>
        <w:ind w:firstLine="851"/>
        <w:jc w:val="both"/>
        <w:rPr>
          <w:sz w:val="28"/>
          <w:szCs w:val="28"/>
        </w:rPr>
      </w:pPr>
    </w:p>
    <w:p w:rsidR="003A2408" w:rsidRDefault="003A2408" w:rsidP="003A2408">
      <w:pPr>
        <w:spacing w:before="75" w:after="75"/>
        <w:rPr>
          <w:color w:val="000000"/>
          <w:sz w:val="28"/>
          <w:szCs w:val="28"/>
        </w:rPr>
      </w:pPr>
      <w:r>
        <w:rPr>
          <w:color w:val="000000"/>
          <w:sz w:val="28"/>
          <w:szCs w:val="28"/>
        </w:rPr>
        <w:t>Глава Вяжевского сельского поселения                                  С.Н.Архипов.</w:t>
      </w:r>
    </w:p>
    <w:p w:rsidR="003A2408" w:rsidRDefault="003A2408" w:rsidP="003A2408">
      <w:pPr>
        <w:spacing w:before="75" w:after="75"/>
        <w:rPr>
          <w:sz w:val="28"/>
          <w:szCs w:val="28"/>
        </w:rPr>
      </w:pPr>
    </w:p>
    <w:p w:rsidR="003A2408" w:rsidRDefault="003A2408" w:rsidP="003A2408">
      <w:pPr>
        <w:pStyle w:val="a3"/>
        <w:jc w:val="right"/>
        <w:rPr>
          <w:sz w:val="28"/>
          <w:szCs w:val="28"/>
        </w:rPr>
      </w:pPr>
    </w:p>
    <w:p w:rsidR="003A2408" w:rsidRDefault="003A2408" w:rsidP="003A2408">
      <w:pPr>
        <w:pStyle w:val="a3"/>
        <w:jc w:val="right"/>
        <w:rPr>
          <w:sz w:val="28"/>
          <w:szCs w:val="28"/>
        </w:rPr>
      </w:pPr>
    </w:p>
    <w:p w:rsidR="003A2408" w:rsidRDefault="003A2408" w:rsidP="003A2408">
      <w:pPr>
        <w:pStyle w:val="a3"/>
        <w:jc w:val="right"/>
        <w:rPr>
          <w:sz w:val="28"/>
          <w:szCs w:val="28"/>
        </w:rPr>
      </w:pPr>
    </w:p>
    <w:p w:rsidR="003A2408" w:rsidRDefault="003A2408" w:rsidP="003A2408">
      <w:pPr>
        <w:pStyle w:val="a3"/>
        <w:jc w:val="right"/>
        <w:rPr>
          <w:sz w:val="28"/>
          <w:szCs w:val="28"/>
        </w:rPr>
      </w:pPr>
      <w:r>
        <w:rPr>
          <w:sz w:val="28"/>
          <w:szCs w:val="28"/>
        </w:rPr>
        <w:lastRenderedPageBreak/>
        <w:t xml:space="preserve">Приложение </w:t>
      </w:r>
    </w:p>
    <w:p w:rsidR="003A2408" w:rsidRDefault="003A2408" w:rsidP="003A2408">
      <w:pPr>
        <w:pStyle w:val="a3"/>
        <w:jc w:val="right"/>
        <w:rPr>
          <w:sz w:val="28"/>
          <w:szCs w:val="28"/>
        </w:rPr>
      </w:pPr>
      <w:r>
        <w:rPr>
          <w:sz w:val="28"/>
          <w:szCs w:val="28"/>
        </w:rPr>
        <w:t>к постановлению администрации</w:t>
      </w:r>
    </w:p>
    <w:p w:rsidR="003A2408" w:rsidRDefault="003A2408" w:rsidP="003A2408">
      <w:pPr>
        <w:pStyle w:val="a3"/>
        <w:jc w:val="right"/>
        <w:rPr>
          <w:sz w:val="28"/>
          <w:szCs w:val="28"/>
        </w:rPr>
      </w:pPr>
      <w:r>
        <w:rPr>
          <w:sz w:val="28"/>
          <w:szCs w:val="28"/>
        </w:rPr>
        <w:t>Вяжевского сельского поселения</w:t>
      </w:r>
    </w:p>
    <w:p w:rsidR="003A2408" w:rsidRDefault="003A2408" w:rsidP="003A2408">
      <w:pPr>
        <w:rPr>
          <w:sz w:val="28"/>
          <w:szCs w:val="28"/>
        </w:rPr>
      </w:pPr>
      <w:r>
        <w:rPr>
          <w:sz w:val="28"/>
          <w:szCs w:val="28"/>
        </w:rPr>
        <w:t xml:space="preserve">                                                                                             от  16.</w:t>
      </w:r>
      <w:r>
        <w:rPr>
          <w:sz w:val="28"/>
          <w:szCs w:val="28"/>
          <w:u w:val="single"/>
        </w:rPr>
        <w:t>03.2020 г.</w:t>
      </w:r>
      <w:r>
        <w:rPr>
          <w:sz w:val="28"/>
          <w:szCs w:val="28"/>
        </w:rPr>
        <w:t xml:space="preserve"> № 1     </w:t>
      </w:r>
    </w:p>
    <w:p w:rsidR="003A2408" w:rsidRDefault="003A2408" w:rsidP="003A2408">
      <w:pPr>
        <w:rPr>
          <w:sz w:val="28"/>
          <w:szCs w:val="28"/>
        </w:rPr>
      </w:pPr>
    </w:p>
    <w:p w:rsidR="003A2408" w:rsidRDefault="003A2408" w:rsidP="003A2408">
      <w:pPr>
        <w:pStyle w:val="a3"/>
        <w:jc w:val="center"/>
        <w:rPr>
          <w:b/>
          <w:sz w:val="28"/>
          <w:szCs w:val="28"/>
          <w:bdr w:val="none" w:sz="0" w:space="0" w:color="auto" w:frame="1"/>
        </w:rPr>
      </w:pPr>
      <w:bookmarkStart w:id="0" w:name="_Hlk511474124"/>
      <w:r>
        <w:rPr>
          <w:b/>
          <w:sz w:val="28"/>
          <w:szCs w:val="28"/>
          <w:bdr w:val="none" w:sz="0" w:space="0" w:color="auto" w:frame="1"/>
        </w:rPr>
        <w:t>Правила обработки персональных данных</w:t>
      </w:r>
    </w:p>
    <w:p w:rsidR="003A2408" w:rsidRDefault="003A2408" w:rsidP="003A2408">
      <w:pPr>
        <w:pStyle w:val="a3"/>
        <w:jc w:val="center"/>
        <w:rPr>
          <w:b/>
          <w:sz w:val="28"/>
          <w:szCs w:val="28"/>
        </w:rPr>
      </w:pPr>
      <w:r>
        <w:rPr>
          <w:b/>
          <w:sz w:val="28"/>
          <w:szCs w:val="28"/>
        </w:rPr>
        <w:t xml:space="preserve">в администрации Вяжевского сельского поселения </w:t>
      </w:r>
    </w:p>
    <w:p w:rsidR="003A2408" w:rsidRDefault="003A2408" w:rsidP="003A2408">
      <w:pPr>
        <w:pStyle w:val="a3"/>
        <w:jc w:val="center"/>
        <w:rPr>
          <w:b/>
          <w:sz w:val="28"/>
          <w:szCs w:val="28"/>
        </w:rPr>
      </w:pPr>
      <w:r>
        <w:rPr>
          <w:b/>
          <w:sz w:val="28"/>
          <w:szCs w:val="28"/>
        </w:rPr>
        <w:t xml:space="preserve">Новосильского района </w:t>
      </w:r>
      <w:proofErr w:type="gramStart"/>
      <w:r>
        <w:rPr>
          <w:b/>
          <w:sz w:val="28"/>
          <w:szCs w:val="28"/>
        </w:rPr>
        <w:t>Орловской</w:t>
      </w:r>
      <w:proofErr w:type="gramEnd"/>
      <w:r>
        <w:rPr>
          <w:b/>
          <w:sz w:val="28"/>
          <w:szCs w:val="28"/>
        </w:rPr>
        <w:t xml:space="preserve"> области</w:t>
      </w:r>
    </w:p>
    <w:bookmarkEnd w:id="0"/>
    <w:p w:rsidR="003A2408" w:rsidRDefault="003A2408" w:rsidP="003A2408">
      <w:pPr>
        <w:pStyle w:val="a3"/>
        <w:jc w:val="both"/>
        <w:rPr>
          <w:sz w:val="28"/>
          <w:szCs w:val="28"/>
        </w:rPr>
      </w:pPr>
      <w:r>
        <w:rPr>
          <w:sz w:val="28"/>
          <w:szCs w:val="28"/>
        </w:rPr>
        <w:t> </w:t>
      </w:r>
    </w:p>
    <w:p w:rsidR="003A2408" w:rsidRDefault="003A2408" w:rsidP="003A2408">
      <w:pPr>
        <w:pStyle w:val="a3"/>
        <w:ind w:firstLine="851"/>
        <w:jc w:val="both"/>
        <w:rPr>
          <w:sz w:val="28"/>
          <w:szCs w:val="28"/>
        </w:rPr>
      </w:pPr>
      <w:r>
        <w:rPr>
          <w:sz w:val="28"/>
          <w:szCs w:val="28"/>
        </w:rPr>
        <w:t>1. Обработка персональных данных должна осуществляться на законной и справедливой основе.</w:t>
      </w:r>
    </w:p>
    <w:p w:rsidR="003A2408" w:rsidRDefault="003A2408" w:rsidP="003A2408">
      <w:pPr>
        <w:pStyle w:val="a3"/>
        <w:ind w:firstLine="851"/>
        <w:jc w:val="both"/>
        <w:rPr>
          <w:sz w:val="28"/>
          <w:szCs w:val="28"/>
        </w:rPr>
      </w:pPr>
      <w:r>
        <w:rPr>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A2408" w:rsidRDefault="003A2408" w:rsidP="003A2408">
      <w:pPr>
        <w:pStyle w:val="a3"/>
        <w:ind w:firstLine="851"/>
        <w:jc w:val="both"/>
        <w:rPr>
          <w:sz w:val="28"/>
          <w:szCs w:val="28"/>
        </w:rPr>
      </w:pPr>
      <w:r>
        <w:rPr>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3A2408" w:rsidRDefault="003A2408" w:rsidP="003A2408">
      <w:pPr>
        <w:pStyle w:val="a3"/>
        <w:ind w:firstLine="851"/>
        <w:jc w:val="both"/>
        <w:rPr>
          <w:sz w:val="28"/>
          <w:szCs w:val="28"/>
        </w:rPr>
      </w:pPr>
      <w:r>
        <w:rPr>
          <w:sz w:val="28"/>
          <w:szCs w:val="28"/>
        </w:rPr>
        <w:t>4. Обработке подлежат только персональные данные, которые отвечают целям их обработки.</w:t>
      </w:r>
    </w:p>
    <w:p w:rsidR="003A2408" w:rsidRDefault="003A2408" w:rsidP="003A2408">
      <w:pPr>
        <w:pStyle w:val="a3"/>
        <w:ind w:firstLine="851"/>
        <w:jc w:val="both"/>
        <w:rPr>
          <w:sz w:val="28"/>
          <w:szCs w:val="28"/>
        </w:rPr>
      </w:pPr>
      <w:r>
        <w:rPr>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3A2408" w:rsidRDefault="003A2408" w:rsidP="003A2408">
      <w:pPr>
        <w:pStyle w:val="a3"/>
        <w:ind w:firstLine="851"/>
        <w:jc w:val="both"/>
        <w:rPr>
          <w:sz w:val="28"/>
          <w:szCs w:val="28"/>
        </w:rPr>
      </w:pPr>
      <w:r>
        <w:rPr>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A2408" w:rsidRDefault="003A2408" w:rsidP="003A2408">
      <w:pPr>
        <w:pStyle w:val="a3"/>
        <w:ind w:firstLine="851"/>
        <w:jc w:val="both"/>
        <w:rPr>
          <w:sz w:val="28"/>
          <w:szCs w:val="28"/>
        </w:rPr>
      </w:pPr>
      <w:r>
        <w:rPr>
          <w:sz w:val="28"/>
          <w:szCs w:val="28"/>
        </w:rPr>
        <w:t>7. Меры, направленные на выявление и предотвращение нарушений, предусмотренных законодательством.</w:t>
      </w:r>
    </w:p>
    <w:p w:rsidR="003A2408" w:rsidRDefault="003A2408" w:rsidP="003A2408">
      <w:pPr>
        <w:pStyle w:val="a3"/>
        <w:ind w:firstLine="851"/>
        <w:jc w:val="both"/>
        <w:rPr>
          <w:sz w:val="28"/>
          <w:szCs w:val="28"/>
        </w:rPr>
      </w:pPr>
      <w:r>
        <w:rPr>
          <w:sz w:val="28"/>
          <w:szCs w:val="28"/>
        </w:rPr>
        <w:t>1) осуществление внутреннего контроля и (или) аудита соответствия обработки персональных данных Федеральному закону от 25 июля 2011 г.           № 261-ФЗ (далее - Федеральный закон)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3A2408" w:rsidRDefault="003A2408" w:rsidP="003A2408">
      <w:pPr>
        <w:pStyle w:val="a3"/>
        <w:ind w:firstLine="851"/>
        <w:jc w:val="both"/>
        <w:rPr>
          <w:sz w:val="28"/>
          <w:szCs w:val="28"/>
        </w:rPr>
      </w:pPr>
      <w:r>
        <w:rPr>
          <w:sz w:val="28"/>
          <w:szCs w:val="28"/>
        </w:rPr>
        <w:t>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3A2408" w:rsidRDefault="003A2408" w:rsidP="003A2408">
      <w:pPr>
        <w:pStyle w:val="a3"/>
        <w:ind w:firstLine="851"/>
        <w:jc w:val="both"/>
        <w:rPr>
          <w:sz w:val="28"/>
          <w:szCs w:val="28"/>
        </w:rPr>
      </w:pPr>
      <w:r>
        <w:rPr>
          <w:sz w:val="28"/>
          <w:szCs w:val="28"/>
        </w:rPr>
        <w:t xml:space="preserve">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w:t>
      </w:r>
      <w:r>
        <w:rPr>
          <w:sz w:val="28"/>
          <w:szCs w:val="28"/>
        </w:rPr>
        <w:lastRenderedPageBreak/>
        <w:t>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3A2408" w:rsidRDefault="003A2408" w:rsidP="003A2408">
      <w:pPr>
        <w:pStyle w:val="a3"/>
        <w:ind w:firstLine="851"/>
        <w:jc w:val="both"/>
        <w:rPr>
          <w:sz w:val="28"/>
          <w:szCs w:val="28"/>
        </w:rPr>
      </w:pPr>
      <w:r>
        <w:rPr>
          <w:sz w:val="28"/>
          <w:szCs w:val="28"/>
        </w:rPr>
        <w:t>8. Обеспечение безопасности персональных данных достигается, в частности:</w:t>
      </w:r>
    </w:p>
    <w:p w:rsidR="003A2408" w:rsidRDefault="003A2408" w:rsidP="003A2408">
      <w:pPr>
        <w:pStyle w:val="a3"/>
        <w:ind w:firstLine="851"/>
        <w:jc w:val="both"/>
        <w:rPr>
          <w:sz w:val="28"/>
          <w:szCs w:val="28"/>
        </w:rPr>
      </w:pPr>
      <w:r>
        <w:rPr>
          <w:sz w:val="28"/>
          <w:szCs w:val="28"/>
        </w:rPr>
        <w:t>1) определением угроз безопасности персональных данных при их обработке в информационных системах персональных данных;</w:t>
      </w:r>
    </w:p>
    <w:p w:rsidR="003A2408" w:rsidRDefault="003A2408" w:rsidP="003A2408">
      <w:pPr>
        <w:pStyle w:val="a3"/>
        <w:ind w:firstLine="851"/>
        <w:jc w:val="both"/>
        <w:rPr>
          <w:sz w:val="28"/>
          <w:szCs w:val="28"/>
        </w:rPr>
      </w:pPr>
      <w:r>
        <w:rPr>
          <w:sz w:val="28"/>
          <w:szCs w:val="28"/>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3A2408" w:rsidRDefault="003A2408" w:rsidP="003A2408">
      <w:pPr>
        <w:pStyle w:val="a3"/>
        <w:ind w:firstLine="851"/>
        <w:jc w:val="both"/>
        <w:rPr>
          <w:sz w:val="28"/>
          <w:szCs w:val="28"/>
        </w:rPr>
      </w:pPr>
      <w:r>
        <w:rPr>
          <w:sz w:val="28"/>
          <w:szCs w:val="28"/>
        </w:rPr>
        <w:t>3) применением прошедших в установленном порядке процедуру оценки соответствия средств защиты информации;</w:t>
      </w:r>
    </w:p>
    <w:p w:rsidR="003A2408" w:rsidRDefault="003A2408" w:rsidP="003A2408">
      <w:pPr>
        <w:pStyle w:val="a3"/>
        <w:ind w:firstLine="851"/>
        <w:jc w:val="both"/>
        <w:rPr>
          <w:sz w:val="28"/>
          <w:szCs w:val="28"/>
        </w:rPr>
      </w:pPr>
      <w:r>
        <w:rPr>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3A2408" w:rsidRDefault="003A2408" w:rsidP="003A2408">
      <w:pPr>
        <w:pStyle w:val="a3"/>
        <w:ind w:firstLine="851"/>
        <w:jc w:val="both"/>
        <w:rPr>
          <w:sz w:val="28"/>
          <w:szCs w:val="28"/>
        </w:rPr>
      </w:pPr>
      <w:r>
        <w:rPr>
          <w:sz w:val="28"/>
          <w:szCs w:val="28"/>
        </w:rPr>
        <w:t>5) учетом машинных носителей персональных данных;</w:t>
      </w:r>
    </w:p>
    <w:p w:rsidR="003A2408" w:rsidRDefault="003A2408" w:rsidP="003A2408">
      <w:pPr>
        <w:pStyle w:val="a3"/>
        <w:ind w:firstLine="851"/>
        <w:jc w:val="both"/>
        <w:rPr>
          <w:sz w:val="28"/>
          <w:szCs w:val="28"/>
        </w:rPr>
      </w:pPr>
      <w:r>
        <w:rPr>
          <w:sz w:val="28"/>
          <w:szCs w:val="28"/>
        </w:rPr>
        <w:t>6) обнаружением фактов несанкционированного доступа к персональным данным и принятием мер;</w:t>
      </w:r>
    </w:p>
    <w:p w:rsidR="003A2408" w:rsidRDefault="003A2408" w:rsidP="003A2408">
      <w:pPr>
        <w:pStyle w:val="a3"/>
        <w:ind w:firstLine="851"/>
        <w:jc w:val="both"/>
        <w:rPr>
          <w:sz w:val="28"/>
          <w:szCs w:val="28"/>
        </w:rPr>
      </w:pPr>
      <w:r>
        <w:rPr>
          <w:sz w:val="28"/>
          <w:szCs w:val="28"/>
        </w:rPr>
        <w:t>7) восстановлением персональных данных, модифицированных или уничтоженных вследствие несанкционированного доступа к ним;</w:t>
      </w:r>
    </w:p>
    <w:p w:rsidR="003A2408" w:rsidRDefault="003A2408" w:rsidP="003A2408">
      <w:pPr>
        <w:pStyle w:val="a3"/>
        <w:ind w:firstLine="851"/>
        <w:jc w:val="both"/>
        <w:rPr>
          <w:sz w:val="28"/>
          <w:szCs w:val="28"/>
        </w:rPr>
      </w:pPr>
      <w:r>
        <w:rPr>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3A2408" w:rsidRDefault="003A2408" w:rsidP="003A2408">
      <w:pPr>
        <w:pStyle w:val="a3"/>
        <w:ind w:firstLine="851"/>
        <w:jc w:val="both"/>
        <w:rPr>
          <w:sz w:val="28"/>
          <w:szCs w:val="28"/>
        </w:rPr>
      </w:pPr>
      <w:r>
        <w:rPr>
          <w:sz w:val="28"/>
          <w:szCs w:val="28"/>
        </w:rPr>
        <w:t>9. Целями обработки персональных данных работников являются:</w:t>
      </w:r>
    </w:p>
    <w:p w:rsidR="003A2408" w:rsidRDefault="003A2408" w:rsidP="003A2408">
      <w:pPr>
        <w:pStyle w:val="a3"/>
        <w:ind w:firstLine="851"/>
        <w:jc w:val="both"/>
        <w:rPr>
          <w:sz w:val="28"/>
          <w:szCs w:val="28"/>
        </w:rPr>
      </w:pPr>
      <w:r>
        <w:rPr>
          <w:sz w:val="28"/>
          <w:szCs w:val="28"/>
        </w:rPr>
        <w:t>1)  обеспечение соблюдения законов и иных нормативных правовых актов;</w:t>
      </w:r>
    </w:p>
    <w:p w:rsidR="003A2408" w:rsidRDefault="003A2408" w:rsidP="003A2408">
      <w:pPr>
        <w:pStyle w:val="a3"/>
        <w:ind w:firstLine="851"/>
        <w:jc w:val="both"/>
        <w:rPr>
          <w:sz w:val="28"/>
          <w:szCs w:val="28"/>
        </w:rPr>
      </w:pPr>
      <w:r>
        <w:rPr>
          <w:sz w:val="28"/>
          <w:szCs w:val="28"/>
        </w:rPr>
        <w:t>соблюдение порядка и правил приема на муниципальную службу;</w:t>
      </w:r>
    </w:p>
    <w:p w:rsidR="003A2408" w:rsidRDefault="003A2408" w:rsidP="003A2408">
      <w:pPr>
        <w:pStyle w:val="a3"/>
        <w:ind w:firstLine="851"/>
        <w:jc w:val="both"/>
        <w:rPr>
          <w:sz w:val="28"/>
          <w:szCs w:val="28"/>
        </w:rPr>
      </w:pPr>
      <w:r>
        <w:rPr>
          <w:sz w:val="28"/>
          <w:szCs w:val="28"/>
        </w:rPr>
        <w:t>использование в уставной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3A2408" w:rsidRDefault="003A2408" w:rsidP="003A2408">
      <w:pPr>
        <w:pStyle w:val="a3"/>
        <w:ind w:firstLine="851"/>
        <w:jc w:val="both"/>
        <w:rPr>
          <w:sz w:val="28"/>
          <w:szCs w:val="28"/>
        </w:rPr>
      </w:pPr>
      <w:r>
        <w:rPr>
          <w:sz w:val="28"/>
          <w:szCs w:val="28"/>
        </w:rPr>
        <w:t>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вышестоящие органы;</w:t>
      </w:r>
    </w:p>
    <w:p w:rsidR="003A2408" w:rsidRDefault="003A2408" w:rsidP="003A2408">
      <w:pPr>
        <w:pStyle w:val="a3"/>
        <w:ind w:firstLine="851"/>
        <w:jc w:val="both"/>
        <w:rPr>
          <w:sz w:val="28"/>
          <w:szCs w:val="28"/>
        </w:rPr>
      </w:pPr>
      <w:r>
        <w:rPr>
          <w:sz w:val="28"/>
          <w:szCs w:val="28"/>
        </w:rPr>
        <w:t>2) обеспечение личной безопасности работников.</w:t>
      </w:r>
    </w:p>
    <w:p w:rsidR="003A2408" w:rsidRDefault="003A2408" w:rsidP="003A2408">
      <w:pPr>
        <w:pStyle w:val="a3"/>
        <w:ind w:firstLine="851"/>
        <w:jc w:val="both"/>
        <w:rPr>
          <w:sz w:val="28"/>
          <w:szCs w:val="28"/>
        </w:rPr>
      </w:pPr>
      <w:r>
        <w:rPr>
          <w:sz w:val="28"/>
          <w:szCs w:val="28"/>
        </w:rPr>
        <w:t xml:space="preserve">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w:t>
      </w:r>
      <w:r>
        <w:rPr>
          <w:sz w:val="28"/>
          <w:szCs w:val="28"/>
        </w:rPr>
        <w:lastRenderedPageBreak/>
        <w:t>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3A2408" w:rsidRDefault="003A2408" w:rsidP="003A2408">
      <w:pPr>
        <w:pStyle w:val="a3"/>
        <w:ind w:firstLine="851"/>
        <w:jc w:val="both"/>
        <w:rPr>
          <w:sz w:val="28"/>
          <w:szCs w:val="28"/>
        </w:rPr>
      </w:pPr>
      <w:r>
        <w:rPr>
          <w:sz w:val="28"/>
          <w:szCs w:val="28"/>
        </w:rPr>
        <w:t xml:space="preserve">11. </w:t>
      </w:r>
      <w:proofErr w:type="gramStart"/>
      <w:r>
        <w:rPr>
          <w:sz w:val="28"/>
          <w:szCs w:val="28"/>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w:t>
      </w:r>
      <w:proofErr w:type="gramEnd"/>
      <w:r>
        <w:rPr>
          <w:sz w:val="28"/>
          <w:szCs w:val="28"/>
        </w:rPr>
        <w:t xml:space="preserve"> 10 (десяти) рабочих дней с даты выявления неправомерной обработки персональных данных, </w:t>
      </w:r>
      <w:proofErr w:type="gramStart"/>
      <w:r>
        <w:rPr>
          <w:sz w:val="28"/>
          <w:szCs w:val="28"/>
        </w:rPr>
        <w:t>обязан</w:t>
      </w:r>
      <w:proofErr w:type="gramEnd"/>
      <w:r>
        <w:rPr>
          <w:sz w:val="28"/>
          <w:szCs w:val="28"/>
        </w:rPr>
        <w:t xml:space="preserve"> уничтожить такие персональные данные или обеспечить их уничтожение. </w:t>
      </w:r>
      <w:proofErr w:type="gramStart"/>
      <w:r>
        <w:rPr>
          <w:sz w:val="28"/>
          <w:szCs w:val="28"/>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3A2408" w:rsidRDefault="003A2408" w:rsidP="003A2408">
      <w:pPr>
        <w:pStyle w:val="a3"/>
        <w:ind w:firstLine="851"/>
        <w:jc w:val="both"/>
        <w:rPr>
          <w:sz w:val="28"/>
          <w:szCs w:val="28"/>
        </w:rPr>
      </w:pPr>
      <w:r>
        <w:rPr>
          <w:sz w:val="28"/>
          <w:szCs w:val="28"/>
        </w:rPr>
        <w:t xml:space="preserve">12. </w:t>
      </w:r>
      <w:proofErr w:type="gramStart"/>
      <w:r>
        <w:rPr>
          <w:sz w:val="28"/>
          <w:szCs w:val="28"/>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w:t>
      </w:r>
      <w:proofErr w:type="gramEnd"/>
      <w:r>
        <w:rPr>
          <w:sz w:val="28"/>
          <w:szCs w:val="28"/>
        </w:rPr>
        <w:t xml:space="preserve">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3A2408" w:rsidRDefault="003A2408" w:rsidP="003A2408">
      <w:pPr>
        <w:pStyle w:val="a3"/>
        <w:ind w:firstLine="851"/>
        <w:jc w:val="both"/>
        <w:rPr>
          <w:sz w:val="28"/>
          <w:szCs w:val="28"/>
        </w:rPr>
      </w:pPr>
      <w:r>
        <w:rPr>
          <w:sz w:val="28"/>
          <w:szCs w:val="28"/>
        </w:rPr>
        <w:t xml:space="preserve">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Pr>
          <w:sz w:val="28"/>
          <w:szCs w:val="28"/>
        </w:rPr>
        <w:t>с даты поступления</w:t>
      </w:r>
      <w:proofErr w:type="gramEnd"/>
      <w:r>
        <w:rPr>
          <w:sz w:val="28"/>
          <w:szCs w:val="28"/>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3A2408" w:rsidRDefault="003A2408" w:rsidP="003A2408">
      <w:pPr>
        <w:pStyle w:val="a3"/>
        <w:ind w:firstLine="851"/>
        <w:jc w:val="both"/>
        <w:rPr>
          <w:sz w:val="28"/>
          <w:szCs w:val="28"/>
        </w:rPr>
      </w:pPr>
      <w:r>
        <w:rPr>
          <w:sz w:val="28"/>
          <w:szCs w:val="28"/>
        </w:rPr>
        <w:t xml:space="preserve">14. </w:t>
      </w:r>
      <w:proofErr w:type="gramStart"/>
      <w:r>
        <w:rPr>
          <w:sz w:val="28"/>
          <w:szCs w:val="28"/>
        </w:rPr>
        <w:t xml:space="preserve">В случае отсутствия возможности уничтожения персональных данных в течение сроков, указанных выше, оператор осуществляет </w:t>
      </w:r>
      <w:r>
        <w:rPr>
          <w:sz w:val="28"/>
          <w:szCs w:val="28"/>
        </w:rPr>
        <w:lastRenderedPageBreak/>
        <w:t>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roofErr w:type="gramEnd"/>
    </w:p>
    <w:p w:rsidR="003A2408" w:rsidRDefault="003A2408" w:rsidP="003A2408">
      <w:pPr>
        <w:pStyle w:val="a3"/>
        <w:ind w:firstLine="851"/>
        <w:jc w:val="both"/>
        <w:rPr>
          <w:sz w:val="28"/>
          <w:szCs w:val="28"/>
        </w:rPr>
      </w:pPr>
    </w:p>
    <w:p w:rsidR="003A2408" w:rsidRDefault="003A2408" w:rsidP="003A2408"/>
    <w:p w:rsidR="00F17314" w:rsidRDefault="00F17314">
      <w:bookmarkStart w:id="1" w:name="_GoBack"/>
      <w:bookmarkEnd w:id="1"/>
    </w:p>
    <w:sectPr w:rsidR="00F173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2A"/>
    <w:rsid w:val="002A6564"/>
    <w:rsid w:val="003A2408"/>
    <w:rsid w:val="009E282A"/>
    <w:rsid w:val="00F17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A240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A24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Верхний колонтитул1"/>
    <w:basedOn w:val="a"/>
    <w:rsid w:val="003A2408"/>
    <w:pPr>
      <w:ind w:left="300"/>
      <w:jc w:val="center"/>
    </w:pPr>
    <w:rPr>
      <w:rFonts w:ascii="Arial" w:hAnsi="Arial" w:cs="Arial"/>
      <w:b/>
      <w:bCs/>
      <w:color w:val="3560A7"/>
      <w:sz w:val="21"/>
      <w:szCs w:val="21"/>
    </w:rPr>
  </w:style>
  <w:style w:type="paragraph" w:customStyle="1" w:styleId="Standard">
    <w:name w:val="Standard"/>
    <w:rsid w:val="003A240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A240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A240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
    <w:name w:val="Верхний колонтитул1"/>
    <w:basedOn w:val="a"/>
    <w:rsid w:val="003A2408"/>
    <w:pPr>
      <w:ind w:left="300"/>
      <w:jc w:val="center"/>
    </w:pPr>
    <w:rPr>
      <w:rFonts w:ascii="Arial" w:hAnsi="Arial" w:cs="Arial"/>
      <w:b/>
      <w:bCs/>
      <w:color w:val="3560A7"/>
      <w:sz w:val="21"/>
      <w:szCs w:val="21"/>
    </w:rPr>
  </w:style>
  <w:style w:type="paragraph" w:customStyle="1" w:styleId="Standard">
    <w:name w:val="Standard"/>
    <w:rsid w:val="003A240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9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1419</Words>
  <Characters>8089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3</cp:revision>
  <dcterms:created xsi:type="dcterms:W3CDTF">2020-06-16T06:05:00Z</dcterms:created>
  <dcterms:modified xsi:type="dcterms:W3CDTF">2020-06-16T06:31:00Z</dcterms:modified>
</cp:coreProperties>
</file>