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3D" w:rsidRDefault="0007173D" w:rsidP="000717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7173D" w:rsidRDefault="0007173D" w:rsidP="0007173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7173D" w:rsidRDefault="0007173D" w:rsidP="0007173D">
      <w:pPr>
        <w:jc w:val="center"/>
        <w:rPr>
          <w:sz w:val="28"/>
          <w:szCs w:val="28"/>
        </w:rPr>
      </w:pPr>
    </w:p>
    <w:p w:rsidR="0007173D" w:rsidRDefault="0007173D" w:rsidP="0007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РАЙОН</w:t>
      </w:r>
    </w:p>
    <w:p w:rsidR="0007173D" w:rsidRDefault="0007173D" w:rsidP="0007173D">
      <w:pPr>
        <w:jc w:val="center"/>
        <w:rPr>
          <w:b/>
          <w:sz w:val="28"/>
          <w:szCs w:val="28"/>
        </w:rPr>
      </w:pPr>
    </w:p>
    <w:p w:rsidR="0007173D" w:rsidRDefault="0007173D" w:rsidP="0007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ВЯЖЕВСКОГО СЕЛЬСКОГО ПОСЕЛЕНИЯ</w:t>
      </w:r>
    </w:p>
    <w:p w:rsidR="0007173D" w:rsidRDefault="0007173D" w:rsidP="0007173D">
      <w:pPr>
        <w:jc w:val="center"/>
        <w:rPr>
          <w:b/>
          <w:sz w:val="28"/>
          <w:szCs w:val="28"/>
        </w:rPr>
      </w:pPr>
    </w:p>
    <w:p w:rsidR="0007173D" w:rsidRDefault="0007173D" w:rsidP="0007173D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7173D" w:rsidRDefault="0007173D" w:rsidP="0007173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173D" w:rsidRDefault="0007173D" w:rsidP="0007173D">
      <w:pPr>
        <w:pStyle w:val="1"/>
        <w:tabs>
          <w:tab w:val="left" w:pos="7797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2022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№ </w:t>
      </w:r>
    </w:p>
    <w:p w:rsidR="0007173D" w:rsidRDefault="0007173D" w:rsidP="0007173D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</w:p>
    <w:p w:rsidR="0007173D" w:rsidRDefault="0007173D" w:rsidP="0007173D">
      <w:pPr>
        <w:pStyle w:val="a4"/>
        <w:jc w:val="center"/>
        <w:rPr>
          <w:b/>
          <w:sz w:val="28"/>
          <w:szCs w:val="28"/>
        </w:rPr>
      </w:pPr>
    </w:p>
    <w:p w:rsidR="0007173D" w:rsidRDefault="0007173D" w:rsidP="0007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проведения </w:t>
      </w:r>
    </w:p>
    <w:p w:rsidR="0007173D" w:rsidRDefault="0007173D" w:rsidP="0007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экспертизы муниципальных нормативных правовых актов и проектов муниципальных нормативных </w:t>
      </w:r>
    </w:p>
    <w:p w:rsidR="0007173D" w:rsidRDefault="0007173D" w:rsidP="0007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Вяжевского сельского поселения </w:t>
      </w:r>
    </w:p>
    <w:p w:rsidR="0007173D" w:rsidRDefault="0007173D" w:rsidP="000717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Новосильского района </w:t>
      </w:r>
      <w:proofErr w:type="gramStart"/>
      <w:r>
        <w:rPr>
          <w:b/>
          <w:sz w:val="28"/>
          <w:szCs w:val="28"/>
        </w:rPr>
        <w:t>Орловской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07173D" w:rsidRDefault="0007173D" w:rsidP="0007173D">
      <w:pPr>
        <w:shd w:val="clear" w:color="auto" w:fill="FFFFFF"/>
        <w:jc w:val="center"/>
      </w:pPr>
    </w:p>
    <w:p w:rsidR="0007173D" w:rsidRDefault="0007173D" w:rsidP="0007173D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</w:t>
      </w:r>
      <w:proofErr w:type="gramEnd"/>
      <w:r>
        <w:rPr>
          <w:sz w:val="28"/>
          <w:szCs w:val="28"/>
        </w:rPr>
        <w:t xml:space="preserve"> нормативных правовых актов»</w:t>
      </w:r>
      <w:r>
        <w:rPr>
          <w:rFonts w:eastAsia="Calibri"/>
          <w:sz w:val="28"/>
          <w:szCs w:val="28"/>
        </w:rPr>
        <w:t xml:space="preserve">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Вяжевского сельского поселения Новосильского района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области, </w:t>
      </w:r>
      <w:r>
        <w:rPr>
          <w:color w:val="000000" w:themeColor="text1"/>
          <w:sz w:val="28"/>
          <w:szCs w:val="28"/>
        </w:rPr>
        <w:t xml:space="preserve">администрация Вяжевского сельского поселения </w:t>
      </w:r>
      <w:r>
        <w:rPr>
          <w:b/>
          <w:color w:val="000000" w:themeColor="text1"/>
          <w:sz w:val="28"/>
          <w:szCs w:val="28"/>
        </w:rPr>
        <w:t>ПОСТАНОВЛЯЕТ:</w:t>
      </w:r>
    </w:p>
    <w:p w:rsidR="0007173D" w:rsidRDefault="0007173D" w:rsidP="000717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Вяжевского сельского поселения Новосильского района Орловской области, согласно приложению к настоящему постановлению.</w:t>
      </w:r>
    </w:p>
    <w:p w:rsidR="0007173D" w:rsidRDefault="0007173D" w:rsidP="0007173D">
      <w:pPr>
        <w:tabs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 и</w:t>
      </w:r>
      <w:r>
        <w:rPr>
          <w:rFonts w:eastAsia="Calibri"/>
          <w:sz w:val="28"/>
          <w:szCs w:val="28"/>
        </w:rPr>
        <w:t xml:space="preserve"> подлежит опубликованию (обнародованию) на информационном стенде администрации </w:t>
      </w:r>
      <w:r>
        <w:rPr>
          <w:sz w:val="28"/>
          <w:szCs w:val="28"/>
        </w:rPr>
        <w:t>и размещению на официальном сайте администрации Новосильского района (www.novosilr.ru) в разделе – Вяжевское сельское поселение в информационно-телекоммуникационной сети «Интернет»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173D" w:rsidRDefault="0007173D" w:rsidP="0007173D">
      <w:pPr>
        <w:tabs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Контроль за исполнение настоящего постановления оставляю за собой.</w:t>
      </w:r>
    </w:p>
    <w:p w:rsidR="0007173D" w:rsidRDefault="0007173D" w:rsidP="0007173D">
      <w:pPr>
        <w:jc w:val="both"/>
        <w:rPr>
          <w:sz w:val="28"/>
          <w:szCs w:val="28"/>
        </w:rPr>
      </w:pPr>
    </w:p>
    <w:p w:rsidR="0007173D" w:rsidRDefault="0007173D" w:rsidP="0007173D">
      <w:pPr>
        <w:jc w:val="both"/>
        <w:rPr>
          <w:sz w:val="28"/>
          <w:szCs w:val="28"/>
        </w:rPr>
      </w:pPr>
    </w:p>
    <w:p w:rsidR="0007173D" w:rsidRDefault="0007173D" w:rsidP="0007173D">
      <w:pPr>
        <w:pStyle w:val="a4"/>
        <w:jc w:val="right"/>
      </w:pPr>
    </w:p>
    <w:p w:rsidR="0007173D" w:rsidRDefault="0007173D" w:rsidP="0007173D">
      <w:pPr>
        <w:pStyle w:val="a4"/>
      </w:pPr>
      <w:r>
        <w:rPr>
          <w:sz w:val="28"/>
          <w:szCs w:val="28"/>
        </w:rPr>
        <w:t>Глава Вяжевского сельского поселения                             С.Н.Архипов</w:t>
      </w:r>
      <w:r>
        <w:t xml:space="preserve">        </w:t>
      </w:r>
    </w:p>
    <w:p w:rsidR="0007173D" w:rsidRDefault="0007173D" w:rsidP="0007173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173D" w:rsidRDefault="0007173D" w:rsidP="0007173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173D" w:rsidRDefault="0007173D" w:rsidP="0007173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Вяжевского сельского поселения</w:t>
      </w:r>
    </w:p>
    <w:p w:rsidR="0007173D" w:rsidRDefault="0007173D" w:rsidP="0007173D">
      <w:pPr>
        <w:pStyle w:val="a4"/>
        <w:jc w:val="right"/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От           </w:t>
      </w:r>
      <w:bookmarkStart w:id="0" w:name="_GoBack"/>
      <w:bookmarkEnd w:id="0"/>
      <w:r>
        <w:rPr>
          <w:sz w:val="28"/>
          <w:szCs w:val="28"/>
          <w:u w:val="single"/>
        </w:rPr>
        <w:t>2022 г.</w:t>
      </w:r>
      <w:r>
        <w:rPr>
          <w:sz w:val="28"/>
          <w:szCs w:val="28"/>
        </w:rPr>
        <w:t xml:space="preserve"> № </w:t>
      </w:r>
      <w:r>
        <w:t xml:space="preserve">     </w:t>
      </w:r>
    </w:p>
    <w:p w:rsidR="0007173D" w:rsidRDefault="0007173D" w:rsidP="0007173D">
      <w:pPr>
        <w:pStyle w:val="a4"/>
        <w:jc w:val="right"/>
        <w:rPr>
          <w:b/>
        </w:rPr>
      </w:pPr>
    </w:p>
    <w:p w:rsidR="0007173D" w:rsidRDefault="0007173D" w:rsidP="0007173D">
      <w:pPr>
        <w:pStyle w:val="a4"/>
        <w:jc w:val="right"/>
        <w:rPr>
          <w:b/>
        </w:rPr>
      </w:pPr>
    </w:p>
    <w:p w:rsidR="0007173D" w:rsidRDefault="0007173D" w:rsidP="0007173D">
      <w:pPr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Положение</w:t>
      </w:r>
    </w:p>
    <w:p w:rsidR="0007173D" w:rsidRDefault="0007173D" w:rsidP="0007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Вяжевского сельского поселения </w:t>
      </w:r>
    </w:p>
    <w:p w:rsidR="0007173D" w:rsidRDefault="0007173D" w:rsidP="000717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Новосильского района </w:t>
      </w:r>
      <w:proofErr w:type="gramStart"/>
      <w:r>
        <w:rPr>
          <w:b/>
          <w:sz w:val="28"/>
          <w:szCs w:val="28"/>
        </w:rPr>
        <w:t>Орловской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07173D" w:rsidRDefault="0007173D" w:rsidP="0007173D">
      <w:pPr>
        <w:rPr>
          <w:color w:val="000000" w:themeColor="text1"/>
        </w:rPr>
      </w:pP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 Общие положения.</w:t>
      </w: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proofErr w:type="gramStart"/>
      <w:r>
        <w:rPr>
          <w:color w:val="000000" w:themeColor="text1"/>
          <w:sz w:val="28"/>
          <w:szCs w:val="28"/>
        </w:rPr>
        <w:t>Настоящее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Вяжевского сельского поселения Новосильского района Орловской области (далее — Положение) регулирует порядок проведения антикоррупционной экспертизы муниципальных нормативных правовых актов и проектов муниципальных нормативных правовых актов, принимаемых в пределах своей компетенции главой и исполнительно-распорядительным органом Вяжевского сельского поселения Новосильского района Орловской области (далее Вяжевское сельское</w:t>
      </w:r>
      <w:proofErr w:type="gramEnd"/>
      <w:r>
        <w:rPr>
          <w:color w:val="000000" w:themeColor="text1"/>
          <w:sz w:val="28"/>
          <w:szCs w:val="28"/>
        </w:rPr>
        <w:t xml:space="preserve"> поселение) в целях выявления коррупциогенных факторов и их последующего устранения, а также порядок подготовки заключений о результатах антикоррупционной экспертизы муниципальных нормативных правовых актов и проектов муниципальных нормативных правовых актов Вяжевского сельского поселения.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Указанные в настоящем Положении общественные отношения регулируют следующие нормативные акты: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Конституция Российской Федерации;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Федеральный закон от 06 октября 2003 года № 131 – ФЗ «Об общих принципах организации местного самоуправления в Российской Федерации»;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Федеральный закон от 25 декабря 2008 года № 273-ФЗ «О противодействии коррупции»;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Федеральный закон от 17 июля 2009 года № 172-ФЗ «Об антикоррупционной экспертизе нормативных правовых актов и проектов нормативных правовых актов» (далее – Федеральный закон «Об антикоррупционной экспертизе нормативных правовых актов и проектов нормативных правовых актов»);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Постановление Правительства Российской Федерации от 26 февраля 2010 года  № 96 «Об антикоррупционной экспертизе нормативных правовых актов и проектов нормативных правовых актов»;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proofErr w:type="gramStart"/>
      <w:r>
        <w:rPr>
          <w:color w:val="000000" w:themeColor="text1"/>
          <w:sz w:val="28"/>
          <w:szCs w:val="28"/>
        </w:rPr>
        <w:t>Устав Вяжевского сельского поселения Новосильского района Орловской области (далее – Устав.</w:t>
      </w:r>
      <w:r>
        <w:rPr>
          <w:color w:val="000000" w:themeColor="text1"/>
          <w:sz w:val="28"/>
          <w:szCs w:val="28"/>
        </w:rPr>
        <w:tab/>
      </w:r>
      <w:proofErr w:type="gramEnd"/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 Основные термины и понятия, используемые в настоящем Положении: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- муниципальные нормативные правовые акты</w:t>
      </w:r>
      <w:r>
        <w:rPr>
          <w:color w:val="000000" w:themeColor="text1"/>
          <w:sz w:val="28"/>
          <w:szCs w:val="28"/>
        </w:rPr>
        <w:t xml:space="preserve"> – постановления главы Вяжевского сельского поселения, распоряжения главы Вяжевского сельского поселения, постановления администрации Вяжевского сельского поселения, распоряжения администрации Вяжевского сельского поселения;</w:t>
      </w:r>
      <w:proofErr w:type="gramEnd"/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проекты   муниципальных   нормативных   правовых   актов </w:t>
      </w:r>
      <w:r>
        <w:rPr>
          <w:color w:val="000000" w:themeColor="text1"/>
          <w:sz w:val="28"/>
          <w:szCs w:val="28"/>
        </w:rPr>
        <w:t xml:space="preserve">   -   проекты постановлений главы Вяжевского сельского поселения, проекты распоряжений главы Вяжевского сельского поселения, проекты постановлений администрации Вяжевского сельского поселения, проекты распоряжений администрации Вяжевского сельского поселения;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антикоррупционная   экспертиза</w:t>
      </w:r>
      <w:r>
        <w:rPr>
          <w:color w:val="000000" w:themeColor="text1"/>
          <w:sz w:val="28"/>
          <w:szCs w:val="28"/>
        </w:rPr>
        <w:t xml:space="preserve">   -   экспертное   исследование   с   целью выявления в муниципальных нормативных правовых актах Вяжевского сельского поселения и проектах муниципальных нормативных правовых актов коррупциогенных факторов;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объекты антикоррупционной экспертизы</w:t>
      </w:r>
      <w:r>
        <w:rPr>
          <w:color w:val="000000" w:themeColor="text1"/>
          <w:sz w:val="28"/>
          <w:szCs w:val="28"/>
        </w:rPr>
        <w:t xml:space="preserve"> - муниципальные нормативные правовые акты и проекты муниципальных нормативных правовых актов при проведении антикоррупционной экспертизы;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мониторинг применения муниципального нормативного правового акта </w:t>
      </w:r>
      <w:r>
        <w:rPr>
          <w:color w:val="000000" w:themeColor="text1"/>
          <w:sz w:val="28"/>
          <w:szCs w:val="28"/>
        </w:rPr>
        <w:t>- наблюдение, обработка, анализ и оценка данных о реализации действующего муниципального нормативного правового акта.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понятия применяются в настоящем Положении в значениях определенных законодательством Российской Федерации.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Разработчиком муниципального нормативного правового акта (проекта) является ведущий специалист администрации Вяжевского сельского поселения, или иное лицо, которому Уставом Вяжевского сельского поселения Новосильского района Орловской области и иными правовыми актами предоставлены полномочия по подготовке проектов муниципальных правовых актов.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Уполномоченным лицом по проведению антикоррупционной экспертизы муниципальных нормативных правовых актов и проектов муниципальных нормативных правовых актов Вяжевского сельского поселения (далее — уполномоченное лицо) является администрация Вяжевского сельского поселения.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Антикоррупционной экспертизе подлежат все проекты муниципальных нормативных правовых актов главы и исполнительно-распорядительного органа Вяжевского сельского поселения.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Антикоррупционная экспертиза муниципальных нормативных правовых актов (проектов) проводится в рамках проведения правовой экспертизы и мониторинга их применения. 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При проведении антикоррупционной экспертизы уполномоченное лицо руководствуется настоящим Положением и правовыми актами, указанными в пункте 1.2 Положения.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Заключения по результатам проведения уполномоченным лицом  антикоррупционной экспертизы муниципальных нормативных правовых </w:t>
      </w:r>
      <w:r>
        <w:rPr>
          <w:color w:val="000000" w:themeColor="text1"/>
          <w:sz w:val="28"/>
          <w:szCs w:val="28"/>
        </w:rPr>
        <w:lastRenderedPageBreak/>
        <w:t xml:space="preserve">актов (проектов), а также заключения по результатам проведения независимой антикоррупционной экспертизы подлежат обязательному размещению на  официальном сайте администрации Новосильского района </w:t>
      </w:r>
      <w:hyperlink r:id="rId6" w:history="1">
        <w:r>
          <w:rPr>
            <w:rStyle w:val="a3"/>
            <w:color w:val="000000" w:themeColor="text1"/>
            <w:sz w:val="28"/>
            <w:szCs w:val="28"/>
          </w:rPr>
          <w:t>http://www.novosilr.ru</w:t>
        </w:r>
      </w:hyperlink>
      <w:r>
        <w:rPr>
          <w:color w:val="000000" w:themeColor="text1"/>
          <w:sz w:val="28"/>
          <w:szCs w:val="28"/>
        </w:rPr>
        <w:t xml:space="preserve"> в разделе «Вяжевское сельское поселение» в информационно-телекоммуникационной сети "Интернет".</w:t>
      </w:r>
      <w:r>
        <w:rPr>
          <w:color w:val="000000" w:themeColor="text1"/>
          <w:sz w:val="28"/>
          <w:szCs w:val="28"/>
        </w:rPr>
        <w:tab/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</w:p>
    <w:p w:rsidR="0007173D" w:rsidRDefault="0007173D" w:rsidP="0007173D">
      <w:pPr>
        <w:rPr>
          <w:color w:val="000000" w:themeColor="text1"/>
          <w:sz w:val="28"/>
          <w:szCs w:val="28"/>
        </w:rPr>
      </w:pP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Порядок проведения антикоррупционной экспертизы проектов муниципальных нормативных правовых актов.</w:t>
      </w: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</w:p>
    <w:p w:rsidR="0007173D" w:rsidRDefault="0007173D" w:rsidP="0007173D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proofErr w:type="gramStart"/>
      <w:r>
        <w:rPr>
          <w:color w:val="000000" w:themeColor="text1"/>
          <w:sz w:val="28"/>
          <w:szCs w:val="28"/>
        </w:rPr>
        <w:t>Антикоррупционная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"Об антикоррупционной экспертизе нормативных правовых актов и проектов нормативных правовых актов" (далее — Методика) в целях выявления в них положений, способствующих</w:t>
      </w:r>
      <w:proofErr w:type="gramEnd"/>
      <w:r>
        <w:rPr>
          <w:color w:val="000000" w:themeColor="text1"/>
          <w:sz w:val="28"/>
          <w:szCs w:val="28"/>
        </w:rPr>
        <w:t xml:space="preserve"> созданию условий для проявления коррупции.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Антикоррупционная экспертиза проектов муниципальных нормативных правовых актов Вяжевского сельского поселения проводится ведущим специалистом администрации Вяжевского сельского поселения.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проведения антикоррупционной экспертизы проектов муниципальных нормативных правовых актов составляет не более пяти дней со дня поступления проекта в администрацию Вяжевского сельского поселения. При необходимости срок проведения антикоррупционной экспертизы может быть продлен главой администрации Вяжевского сельского поселения, но не более чем на три дня.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ab/>
        <w:t>По результатам проведения антикоррупционной экспертизы проекта</w:t>
      </w:r>
      <w:r>
        <w:rPr>
          <w:color w:val="000000" w:themeColor="text1"/>
          <w:sz w:val="28"/>
          <w:szCs w:val="28"/>
        </w:rPr>
        <w:br/>
        <w:t>муниципального нормативного правового акта подготавливается</w:t>
      </w:r>
      <w:r>
        <w:rPr>
          <w:color w:val="000000" w:themeColor="text1"/>
          <w:sz w:val="28"/>
          <w:szCs w:val="28"/>
        </w:rPr>
        <w:br/>
        <w:t>экспертное заключение о результатах проведения антикоррупционной экспертизы</w:t>
      </w:r>
      <w:r>
        <w:rPr>
          <w:color w:val="000000" w:themeColor="text1"/>
          <w:sz w:val="28"/>
          <w:szCs w:val="28"/>
        </w:rPr>
        <w:br/>
        <w:t>(далее - экспертное заключение), которое должно содержать следующие сведения: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дата подготовки экспертного заключения;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вид и наименование проекта муниципального нормативного правового акта, прошедшего антикоррупционную экспертизу;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положения проекта муниципального нормативного правового акта, содержащие коррупциогенные факторы (в случае выявления);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предложения о способах устранения выявленных в проекте муниципального нормативного правового акта положений, содержащих коррупциогенные факторы (в случае выявления).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муниципального </w:t>
      </w:r>
      <w:r>
        <w:rPr>
          <w:color w:val="000000" w:themeColor="text1"/>
          <w:sz w:val="28"/>
          <w:szCs w:val="28"/>
        </w:rPr>
        <w:lastRenderedPageBreak/>
        <w:t xml:space="preserve">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color w:val="000000" w:themeColor="text1"/>
          <w:sz w:val="28"/>
          <w:szCs w:val="28"/>
        </w:rPr>
        <w:t>коррупциогенным</w:t>
      </w:r>
      <w:proofErr w:type="spellEnd"/>
      <w:r>
        <w:rPr>
          <w:color w:val="000000" w:themeColor="text1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Экспертное заключение подписывается ведущим специалистом администрации Вяжевского сельского поселения.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Положения проекта муниципального нормативного правового акта Вяжевского сельского поселения,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муниципального нормативного правового акта на стадии его доработки.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Порядок проведения антикоррупционной экспертизы</w:t>
      </w: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муниципальных нормативных правовых актов.</w:t>
      </w: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Антикоррупционная экспертиза муниципальных нормативных правовых актов Вяжевского сельского поселения проводится ведущим специалистом администрации Вяжевского сельского поселения при мониторинге их применения в соответствии с Методикой.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Основаниями для проведения экспертизы муниципальных нормативных правовых актов Вяжевского сельского поселения при мониторинге их применения являются: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поручения главы администрации Вяжевского сельского поселения;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коррупциогенных факторов;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 судебное оспаривание муниципального нормативного правового акта;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принятие мер прокурорского реагирования в отношении муниципального нормативного правового акта;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собственная инициатива. 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</w:t>
      </w:r>
      <w:r>
        <w:rPr>
          <w:color w:val="000000" w:themeColor="text1"/>
          <w:sz w:val="28"/>
          <w:szCs w:val="28"/>
        </w:rPr>
        <w:tab/>
        <w:t>Срок проведения антикоррупционной экспертизы муниципального нормативного правового акта Вяжевского сельского поселения составляет не более пяти дней со дня возникновения одного из оснований, указанных в пункте 3.2. При необходимости срок проведения антикоррупционной экспертизы может быть продлен главой администрации Вяжевского сельского поселения,  но не более чем на три дня.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По результатам проведения антикоррупционной экспертизы</w:t>
      </w:r>
      <w:r>
        <w:rPr>
          <w:color w:val="000000" w:themeColor="text1"/>
          <w:sz w:val="28"/>
          <w:szCs w:val="28"/>
        </w:rPr>
        <w:br/>
        <w:t xml:space="preserve">муниципального нормативного правового акта ведущий специалист </w:t>
      </w:r>
      <w:r>
        <w:rPr>
          <w:color w:val="000000" w:themeColor="text1"/>
          <w:sz w:val="28"/>
          <w:szCs w:val="28"/>
        </w:rPr>
        <w:lastRenderedPageBreak/>
        <w:t>администрации Вяжевского сельского поселения подготавливает экспертное заключение, которое должно содержать следующие сведения: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дата подготовки экспертного заключения;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основание проведения экспертизы муниципального нормативного правового акта при мониторинге его применения;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положения муниципального нормативного правового акта, содержащие коррупциогенные факторы (в случае выявления);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предложения о способах устранения выявленных в муниципальном нормативном правовом акте положений, содержащих коррупциогенные факторы (в случае выявления).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color w:val="000000" w:themeColor="text1"/>
          <w:sz w:val="28"/>
          <w:szCs w:val="28"/>
        </w:rPr>
        <w:t>коррупциогенным</w:t>
      </w:r>
      <w:proofErr w:type="spellEnd"/>
      <w:r>
        <w:rPr>
          <w:color w:val="000000" w:themeColor="text1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Экспертное заключение подписывается ведущим специалистом администрации Вяжевского сельского поселения.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Положения муниципального нормативного правового акта Вяжевского сельского поселения,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- иным сотрудником, назначенным главой администрации Вяжевского сельского поселения.</w:t>
      </w:r>
    </w:p>
    <w:p w:rsidR="0007173D" w:rsidRDefault="0007173D" w:rsidP="0007173D">
      <w:pPr>
        <w:rPr>
          <w:color w:val="000000" w:themeColor="text1"/>
          <w:sz w:val="28"/>
          <w:szCs w:val="28"/>
        </w:rPr>
      </w:pP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Порядок направления проектов муниципальных нормативных правовых актов на независимую антикоррупционную экспертизу.</w:t>
      </w: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proofErr w:type="gramStart"/>
      <w:r>
        <w:rPr>
          <w:color w:val="000000" w:themeColor="text1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муниципальных нормативных правовых актов Вяжевского сельского поселения, ведущий специалист администрации Вяжевского сельского поселения одновременно с направлением проекта муниципального нормативного правового акта на согласование, размещает  муниципальный нормативный правовой акта и проект муниципального нормативного правового акта на официальном сайте администрации Новосильского района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>http://www.novosilr.ru</w:t>
        </w:r>
      </w:hyperlink>
      <w:r>
        <w:rPr>
          <w:color w:val="000000" w:themeColor="text1"/>
          <w:sz w:val="28"/>
          <w:szCs w:val="28"/>
        </w:rPr>
        <w:t xml:space="preserve"> в разделе «Вяжевское сельское поселение» в информационно-телекоммуникационной</w:t>
      </w:r>
      <w:proofErr w:type="gramEnd"/>
      <w:r>
        <w:rPr>
          <w:color w:val="000000" w:themeColor="text1"/>
          <w:sz w:val="28"/>
          <w:szCs w:val="28"/>
        </w:rPr>
        <w:t xml:space="preserve"> сети "Интернет" с указанием сведений о разработчике, почтового адреса, номера телефона факсимильной связи и адреса электронной почты, на которые следует направлять экспертные заключения, подготовленные по результатам независимой антикоррупционной экспертизы, а также дат начала </w:t>
      </w:r>
      <w:r>
        <w:rPr>
          <w:color w:val="000000" w:themeColor="text1"/>
          <w:sz w:val="28"/>
          <w:szCs w:val="28"/>
        </w:rPr>
        <w:lastRenderedPageBreak/>
        <w:t>и окончания приема заключений по результатам независимой антикоррупционной экспертизы.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Срок размещения муниципальных нормативных правовых актов и проектов муниципальных нормативных правовых актов на сайте </w:t>
      </w:r>
      <w:hyperlink r:id="rId8" w:history="1">
        <w:r>
          <w:rPr>
            <w:rStyle w:val="a3"/>
            <w:color w:val="000000" w:themeColor="text1"/>
            <w:sz w:val="28"/>
            <w:szCs w:val="28"/>
          </w:rPr>
          <w:t>http://www.novosilr.ru</w:t>
        </w:r>
      </w:hyperlink>
      <w:r>
        <w:rPr>
          <w:color w:val="000000" w:themeColor="text1"/>
          <w:sz w:val="28"/>
          <w:szCs w:val="28"/>
        </w:rPr>
        <w:t xml:space="preserve"> в разделе «Вяжевское сельское поселение» в информационно-телекоммуникационной сети "Интернет" не менее 7 дней.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В отношении муниципальных нормативных правовых актов и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Поступившие в администрацию Вяжевского сельского поселения заключения по результатам независимой антикоррупционной экспертизы направляются ведущему специалисту администрации Вяжевского сельского поселения для рассмотрения и устранения коррупциогенных факторов. 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 Заключения по результатам независимой антикоррупционной экспертизы, носят рекомендательный характер и подлежат обязательному рассмотрению ведущим специалистом администрации Вяжевского сельского поселения в срок, не превышающий 10 дней со дня их поступления в администрацию Вяжевского сельского поселения. 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4.6. По результатам рассмотрения заключения, независимому эксперту (организации или гражданину проводившим независимую антикоррупционную экспертизу), направляется мотивированный ответ в срок, не превышающий 30 дней со дня его поступления в администрацию Вяжевского сельского поселения, за исключением случаев, когда в заключени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отсутствуют предложения по устранению выявленных коррупциогенных факторов.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Учёт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</w:t>
      </w: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(его структурными подразделениями), а также независимой антикоррупционной экспертизы.</w:t>
      </w:r>
    </w:p>
    <w:p w:rsidR="0007173D" w:rsidRDefault="0007173D" w:rsidP="0007173D">
      <w:pPr>
        <w:jc w:val="center"/>
        <w:rPr>
          <w:b/>
          <w:color w:val="000000" w:themeColor="text1"/>
          <w:sz w:val="28"/>
          <w:szCs w:val="28"/>
        </w:rPr>
      </w:pP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proofErr w:type="gramStart"/>
      <w:r>
        <w:rPr>
          <w:color w:val="000000" w:themeColor="text1"/>
          <w:sz w:val="28"/>
          <w:szCs w:val="28"/>
        </w:rPr>
        <w:t>Положения проекта муниципального 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экспертизы, а также антикоррупционной экспертизы, проводимой органами прокуратуры и территориальным органом федерального органа исполнительной власти в области юстиции (его структурными подразделениями), устраняются на стадии доработки проекта муниципального нормативного правового акта.</w:t>
      </w:r>
      <w:proofErr w:type="gramEnd"/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В случае несогласия уполномоченного органа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 нормативный </w:t>
      </w:r>
      <w:r>
        <w:rPr>
          <w:color w:val="000000" w:themeColor="text1"/>
          <w:sz w:val="28"/>
          <w:szCs w:val="28"/>
        </w:rPr>
        <w:lastRenderedPageBreak/>
        <w:t>правовой акт (его проект) направляется ведущему специалисту администрации Вяжевского сельского поселения с приложением поступивших заключений и пояснительной записки с обоснованием причин несогласия.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специалист администрации Вяжевского сельского поселения  в течение пяти рабочих дней со дня поступления указанных документов проводит заседание по рассматриваемому вопросу с участием разработчика нормативного правового акта (проекта), главы администрации Вяжевского сельского поселения и при обязательном извещении органа, проводившего антикоррупционную экспертизу.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Результаты рассмотрения разногласий при оценке выявленных в нормативном правовом акте (проекте) коррупциогенных факторов оформляются в форме протокола, который прилагается к нормативному правовому акту (проекту), а независимому эксперту направляется мотивированный ответ.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Мотивированный ответ независимому эксперту не направляется, если в заключении по результатам независимой антикоррупционной экспертизы отсутствует предложение о способе устранения выявленных коррупциогенных факторов.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Требование прокурора об изменении нормативного правового акта подлежит обязательному рассмотрению не позднее чем в десятидневный срок со дня его поступления и учитывается в установленном настоящим Положением порядке.</w:t>
      </w:r>
    </w:p>
    <w:p w:rsidR="0007173D" w:rsidRDefault="0007173D" w:rsidP="00071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Указанное требование может быть обжаловано в установленном законодательством порядке.</w:t>
      </w:r>
    </w:p>
    <w:p w:rsidR="0007173D" w:rsidRDefault="0007173D" w:rsidP="0007173D"/>
    <w:p w:rsidR="00162316" w:rsidRDefault="00162316"/>
    <w:sectPr w:rsidR="0016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6C"/>
    <w:rsid w:val="0007173D"/>
    <w:rsid w:val="00162316"/>
    <w:rsid w:val="004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73D"/>
    <w:rPr>
      <w:color w:val="0000FF"/>
      <w:u w:val="single"/>
    </w:rPr>
  </w:style>
  <w:style w:type="paragraph" w:styleId="a4">
    <w:name w:val="No Spacing"/>
    <w:uiPriority w:val="1"/>
    <w:qFormat/>
    <w:rsid w:val="000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07173D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73D"/>
    <w:rPr>
      <w:color w:val="0000FF"/>
      <w:u w:val="single"/>
    </w:rPr>
  </w:style>
  <w:style w:type="paragraph" w:styleId="a4">
    <w:name w:val="No Spacing"/>
    <w:uiPriority w:val="1"/>
    <w:qFormat/>
    <w:rsid w:val="000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07173D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il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ilr.ru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2735</Words>
  <Characters>15594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2022-12-09T08:24:00Z</dcterms:created>
  <dcterms:modified xsi:type="dcterms:W3CDTF">2022-12-09T08:26:00Z</dcterms:modified>
</cp:coreProperties>
</file>