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1C" w:rsidRDefault="004950C6" w:rsidP="0049061C">
      <w:pPr>
        <w:pStyle w:val="a3"/>
        <w:tabs>
          <w:tab w:val="left" w:pos="708"/>
        </w:tabs>
      </w:pPr>
      <w:r>
        <w:rPr>
          <w:b/>
          <w:sz w:val="24"/>
        </w:rPr>
        <w:t xml:space="preserve">                                       </w:t>
      </w:r>
      <w:r w:rsidR="00B84DC6">
        <w:rPr>
          <w:b/>
          <w:sz w:val="24"/>
        </w:rPr>
        <w:t xml:space="preserve">                       ПРОЕКТ</w:t>
      </w:r>
    </w:p>
    <w:p w:rsidR="00464C0D" w:rsidRDefault="00464C0D" w:rsidP="00464C0D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464C0D" w:rsidRDefault="00464C0D" w:rsidP="00464C0D">
      <w:pPr>
        <w:jc w:val="center"/>
        <w:rPr>
          <w:sz w:val="26"/>
          <w:szCs w:val="26"/>
        </w:rPr>
      </w:pPr>
      <w:r>
        <w:rPr>
          <w:sz w:val="26"/>
          <w:szCs w:val="26"/>
        </w:rPr>
        <w:t>ОРЛОВСКАЯ ОБЛАСТЬ</w:t>
      </w:r>
    </w:p>
    <w:p w:rsidR="00464C0D" w:rsidRDefault="00464C0D" w:rsidP="00464C0D">
      <w:pPr>
        <w:jc w:val="center"/>
        <w:rPr>
          <w:sz w:val="26"/>
          <w:szCs w:val="26"/>
        </w:rPr>
      </w:pPr>
    </w:p>
    <w:p w:rsidR="00464C0D" w:rsidRDefault="00464C0D" w:rsidP="00464C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НОВОСИЛЬСКИЙ РАЙОН</w:t>
      </w:r>
    </w:p>
    <w:p w:rsidR="00464C0D" w:rsidRDefault="00464C0D" w:rsidP="00464C0D">
      <w:pPr>
        <w:jc w:val="center"/>
        <w:rPr>
          <w:b/>
          <w:sz w:val="26"/>
          <w:szCs w:val="26"/>
        </w:rPr>
      </w:pPr>
    </w:p>
    <w:p w:rsidR="00464C0D" w:rsidRDefault="00464C0D" w:rsidP="00464C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ВЯЖЕВСКОГО СЕЛЬСКОГО ПОСЕЛЕНИЯ</w:t>
      </w:r>
    </w:p>
    <w:p w:rsidR="00464C0D" w:rsidRDefault="00464C0D" w:rsidP="00464C0D">
      <w:pPr>
        <w:tabs>
          <w:tab w:val="left" w:pos="3540"/>
        </w:tabs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t>303509, с</w:t>
      </w:r>
      <w:proofErr w:type="gramStart"/>
      <w:r>
        <w:rPr>
          <w:rFonts w:eastAsiaTheme="minorHAnsi"/>
          <w:sz w:val="22"/>
          <w:szCs w:val="22"/>
          <w:u w:val="single"/>
          <w:lang w:eastAsia="en-US"/>
        </w:rPr>
        <w:t>.В</w:t>
      </w:r>
      <w:proofErr w:type="gramEnd"/>
      <w:r>
        <w:rPr>
          <w:rFonts w:eastAsiaTheme="minorHAnsi"/>
          <w:sz w:val="22"/>
          <w:szCs w:val="22"/>
          <w:u w:val="single"/>
          <w:lang w:eastAsia="en-US"/>
        </w:rPr>
        <w:t>яжи-Заверх, ул. Лесная д.37, Новосильского р-на Орловской области,           тел.2-74-16</w:t>
      </w:r>
    </w:p>
    <w:p w:rsidR="00464C0D" w:rsidRDefault="00464C0D" w:rsidP="00464C0D">
      <w:pPr>
        <w:rPr>
          <w:b/>
          <w:bCs/>
          <w:sz w:val="28"/>
          <w:szCs w:val="28"/>
        </w:rPr>
      </w:pPr>
    </w:p>
    <w:p w:rsidR="00464C0D" w:rsidRDefault="00464C0D" w:rsidP="00464C0D">
      <w:pPr>
        <w:tabs>
          <w:tab w:val="left" w:pos="7290"/>
        </w:tabs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464C0D" w:rsidRDefault="00464C0D" w:rsidP="00464C0D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64C0D" w:rsidRDefault="00464C0D" w:rsidP="00464C0D">
      <w:pPr>
        <w:jc w:val="center"/>
        <w:rPr>
          <w:b/>
          <w:bCs/>
        </w:rPr>
      </w:pPr>
    </w:p>
    <w:p w:rsidR="00464C0D" w:rsidRDefault="00464C0D" w:rsidP="00464C0D">
      <w:pPr>
        <w:jc w:val="both"/>
      </w:pPr>
      <w:r>
        <w:t xml:space="preserve">                     </w:t>
      </w:r>
      <w:r>
        <w:t xml:space="preserve"> 2024 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№  </w:t>
      </w:r>
    </w:p>
    <w:p w:rsidR="00464C0D" w:rsidRDefault="00464C0D" w:rsidP="00464C0D">
      <w:pPr>
        <w:jc w:val="both"/>
      </w:pPr>
    </w:p>
    <w:p w:rsidR="00464C0D" w:rsidRDefault="00464C0D" w:rsidP="00464C0D">
      <w:pPr>
        <w:jc w:val="center"/>
        <w:rPr>
          <w:b/>
        </w:rPr>
      </w:pPr>
    </w:p>
    <w:p w:rsidR="00464C0D" w:rsidRDefault="00464C0D" w:rsidP="00464C0D">
      <w:pPr>
        <w:jc w:val="center"/>
        <w:rPr>
          <w:b/>
        </w:rPr>
      </w:pPr>
      <w:r>
        <w:rPr>
          <w:b/>
        </w:rPr>
        <w:t>Об утверждении Программы профилактики нарушений обязательных требований и требований, установленных муниципальными правовыми актами  администрации Вяжевского  сельского поселения на 2024 год и плановый период 2025-2026 годов.</w:t>
      </w:r>
    </w:p>
    <w:p w:rsidR="00464C0D" w:rsidRDefault="00464C0D" w:rsidP="00464C0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464C0D" w:rsidRDefault="00464C0D" w:rsidP="00464C0D">
      <w:pPr>
        <w:jc w:val="both"/>
      </w:pPr>
      <w:r>
        <w:t xml:space="preserve">               </w:t>
      </w:r>
      <w:proofErr w:type="gramStart"/>
      <w:r>
        <w:t>В соответствии со статьей 17.1 Федерального закона от 06.10.2003 № 131-ФЗ "Об общих принципах организации местного самоуправления в Российской Федерации"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РФ от 26.12.2018 года № 1680 «Об утверждении общих требований к организации и осуществлению</w:t>
      </w:r>
      <w:proofErr w:type="gramEnd"/>
      <w:r>
        <w:t xml:space="preserve">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администрация Вяжевского сельского поселения  ПОСТАНОВЛЯЕТ</w:t>
      </w:r>
      <w:r>
        <w:rPr>
          <w:b/>
          <w:bCs/>
        </w:rPr>
        <w:t>:</w:t>
      </w:r>
    </w:p>
    <w:p w:rsidR="00464C0D" w:rsidRDefault="00464C0D" w:rsidP="00464C0D">
      <w:pPr>
        <w:spacing w:line="240" w:lineRule="exact"/>
        <w:ind w:firstLine="709"/>
        <w:jc w:val="both"/>
      </w:pPr>
    </w:p>
    <w:p w:rsidR="00464C0D" w:rsidRDefault="00464C0D" w:rsidP="00464C0D">
      <w:pPr>
        <w:ind w:firstLine="709"/>
        <w:jc w:val="both"/>
      </w:pPr>
      <w:r>
        <w:t xml:space="preserve">1. Утвердить прилагаемую Программу профилактики нарушений обязательных требований и требований, установленных муниципальными правовыми актами, администрации Вяжевского сельского поселения </w:t>
      </w:r>
      <w:r>
        <w:rPr>
          <w:color w:val="000000"/>
          <w:spacing w:val="-1"/>
        </w:rPr>
        <w:t xml:space="preserve">на 2024 год </w:t>
      </w:r>
      <w:r>
        <w:t xml:space="preserve">и плановый период 2025-2026 годов. </w:t>
      </w:r>
    </w:p>
    <w:p w:rsidR="00464C0D" w:rsidRDefault="00464C0D" w:rsidP="00464C0D">
      <w:pPr>
        <w:ind w:firstLine="709"/>
        <w:jc w:val="both"/>
      </w:pPr>
      <w:r>
        <w:t>2. Должностным лицам,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464C0D" w:rsidRDefault="00464C0D" w:rsidP="00464C0D">
      <w:pPr>
        <w:ind w:firstLine="709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Новосильского района –</w:t>
      </w:r>
      <w:proofErr w:type="spellStart"/>
      <w:r>
        <w:rPr>
          <w:lang w:val="en-US"/>
        </w:rPr>
        <w:t>novosilr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в разделе Вяжевского сельского поселения. </w:t>
      </w:r>
    </w:p>
    <w:p w:rsidR="00464C0D" w:rsidRDefault="00464C0D" w:rsidP="00464C0D">
      <w:pPr>
        <w:ind w:firstLine="708"/>
        <w:jc w:val="both"/>
      </w:pPr>
      <w:r>
        <w:t>4.</w:t>
      </w:r>
      <w:r>
        <w:tab/>
        <w:t>Настоящее постановление вступает в силу со дня его официального опубликования и распространяется на правоотношения, возникшие после 1 января 2024 года.</w:t>
      </w:r>
    </w:p>
    <w:p w:rsidR="00464C0D" w:rsidRDefault="00464C0D" w:rsidP="00464C0D">
      <w:pPr>
        <w:ind w:firstLine="709"/>
        <w:jc w:val="both"/>
        <w:rPr>
          <w:b/>
          <w:bCs/>
        </w:rPr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64C0D" w:rsidRDefault="00464C0D" w:rsidP="00464C0D">
      <w:pPr>
        <w:shd w:val="clear" w:color="auto" w:fill="FFFFFF"/>
        <w:tabs>
          <w:tab w:val="left" w:pos="3992"/>
          <w:tab w:val="left" w:pos="8089"/>
        </w:tabs>
        <w:jc w:val="both"/>
      </w:pPr>
    </w:p>
    <w:p w:rsidR="00464C0D" w:rsidRDefault="00464C0D" w:rsidP="00464C0D">
      <w:pPr>
        <w:shd w:val="clear" w:color="auto" w:fill="FFFFFF"/>
        <w:tabs>
          <w:tab w:val="left" w:pos="3992"/>
          <w:tab w:val="left" w:pos="8089"/>
        </w:tabs>
        <w:jc w:val="both"/>
      </w:pPr>
    </w:p>
    <w:p w:rsidR="00464C0D" w:rsidRDefault="00464C0D" w:rsidP="00464C0D">
      <w:pPr>
        <w:shd w:val="clear" w:color="auto" w:fill="FFFFFF"/>
        <w:tabs>
          <w:tab w:val="left" w:pos="3992"/>
          <w:tab w:val="left" w:pos="8089"/>
        </w:tabs>
        <w:jc w:val="both"/>
      </w:pPr>
    </w:p>
    <w:p w:rsidR="00464C0D" w:rsidRDefault="00464C0D" w:rsidP="00464C0D">
      <w:pPr>
        <w:shd w:val="clear" w:color="auto" w:fill="FFFFFF"/>
        <w:tabs>
          <w:tab w:val="left" w:pos="3992"/>
          <w:tab w:val="left" w:pos="8089"/>
        </w:tabs>
        <w:jc w:val="both"/>
      </w:pPr>
      <w:r>
        <w:t>Глава сельского поселения                                                                        С.Н.Архипов</w:t>
      </w:r>
    </w:p>
    <w:p w:rsidR="00464C0D" w:rsidRDefault="00464C0D" w:rsidP="00464C0D">
      <w:pPr>
        <w:autoSpaceDE w:val="0"/>
        <w:autoSpaceDN w:val="0"/>
        <w:adjustRightInd w:val="0"/>
        <w:jc w:val="right"/>
        <w:outlineLvl w:val="0"/>
      </w:pPr>
    </w:p>
    <w:p w:rsidR="00464C0D" w:rsidRDefault="00464C0D" w:rsidP="00464C0D">
      <w:pPr>
        <w:autoSpaceDE w:val="0"/>
        <w:autoSpaceDN w:val="0"/>
        <w:adjustRightInd w:val="0"/>
        <w:jc w:val="right"/>
        <w:outlineLvl w:val="0"/>
      </w:pPr>
    </w:p>
    <w:p w:rsidR="00464C0D" w:rsidRDefault="00464C0D" w:rsidP="00464C0D">
      <w:pPr>
        <w:autoSpaceDE w:val="0"/>
        <w:autoSpaceDN w:val="0"/>
        <w:adjustRightInd w:val="0"/>
        <w:jc w:val="right"/>
        <w:outlineLvl w:val="0"/>
      </w:pPr>
    </w:p>
    <w:p w:rsidR="00464C0D" w:rsidRDefault="00464C0D" w:rsidP="00464C0D">
      <w:pPr>
        <w:autoSpaceDE w:val="0"/>
        <w:autoSpaceDN w:val="0"/>
        <w:adjustRightInd w:val="0"/>
        <w:jc w:val="right"/>
        <w:outlineLvl w:val="0"/>
      </w:pPr>
    </w:p>
    <w:p w:rsidR="00464C0D" w:rsidRDefault="00464C0D" w:rsidP="00464C0D">
      <w:pPr>
        <w:autoSpaceDE w:val="0"/>
        <w:autoSpaceDN w:val="0"/>
        <w:adjustRightInd w:val="0"/>
        <w:jc w:val="right"/>
        <w:outlineLvl w:val="0"/>
      </w:pPr>
    </w:p>
    <w:p w:rsidR="00464C0D" w:rsidRDefault="00464C0D" w:rsidP="00464C0D">
      <w:pPr>
        <w:autoSpaceDE w:val="0"/>
        <w:autoSpaceDN w:val="0"/>
        <w:adjustRightInd w:val="0"/>
        <w:jc w:val="right"/>
        <w:outlineLvl w:val="0"/>
      </w:pPr>
      <w:r>
        <w:t xml:space="preserve">Приложение 1  </w:t>
      </w:r>
    </w:p>
    <w:p w:rsidR="00464C0D" w:rsidRDefault="00464C0D" w:rsidP="00464C0D">
      <w:pPr>
        <w:autoSpaceDE w:val="0"/>
        <w:autoSpaceDN w:val="0"/>
        <w:adjustRightInd w:val="0"/>
        <w:jc w:val="right"/>
        <w:outlineLvl w:val="0"/>
      </w:pPr>
      <w:r>
        <w:t xml:space="preserve">к постановлению  администрации </w:t>
      </w:r>
    </w:p>
    <w:p w:rsidR="00464C0D" w:rsidRDefault="00464C0D" w:rsidP="00464C0D">
      <w:pPr>
        <w:autoSpaceDE w:val="0"/>
        <w:autoSpaceDN w:val="0"/>
        <w:adjustRightInd w:val="0"/>
        <w:jc w:val="right"/>
      </w:pPr>
      <w:r>
        <w:t xml:space="preserve">     </w:t>
      </w:r>
      <w:r>
        <w:t xml:space="preserve">                       от 2024г. № </w:t>
      </w:r>
      <w:bookmarkStart w:id="0" w:name="_GoBack"/>
      <w:bookmarkEnd w:id="0"/>
    </w:p>
    <w:p w:rsidR="00464C0D" w:rsidRDefault="00464C0D" w:rsidP="00464C0D"/>
    <w:p w:rsidR="00464C0D" w:rsidRDefault="00464C0D" w:rsidP="00464C0D">
      <w:pPr>
        <w:jc w:val="center"/>
        <w:rPr>
          <w:b/>
        </w:rPr>
      </w:pPr>
      <w:r>
        <w:rPr>
          <w:b/>
        </w:rPr>
        <w:t xml:space="preserve">Программа профилактики нарушений обязательных требований и требований, установленных муниципальными правовыми актами  администрации Вяжевского  сельского поселения на 2024 год </w:t>
      </w:r>
    </w:p>
    <w:p w:rsidR="00464C0D" w:rsidRDefault="00464C0D" w:rsidP="00464C0D">
      <w:pPr>
        <w:jc w:val="center"/>
        <w:rPr>
          <w:b/>
        </w:rPr>
      </w:pPr>
      <w:r>
        <w:rPr>
          <w:b/>
        </w:rPr>
        <w:t>и плановый период 2025-2026 годов.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jc w:val="center"/>
        <w:rPr>
          <w:rFonts w:ascii="Tahoma" w:hAnsi="Tahoma" w:cs="Tahoma"/>
          <w:color w:val="666666"/>
        </w:rPr>
      </w:pPr>
      <w:r>
        <w:rPr>
          <w:rFonts w:ascii="Tahoma" w:hAnsi="Tahoma" w:cs="Tahoma"/>
          <w:b/>
          <w:bCs/>
          <w:color w:val="666666"/>
        </w:rPr>
        <w:t> </w:t>
      </w:r>
      <w:r>
        <w:rPr>
          <w:rFonts w:ascii="Tahoma" w:hAnsi="Tahoma" w:cs="Tahoma"/>
          <w:b/>
          <w:bCs/>
          <w:color w:val="666666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7379"/>
      </w:tblGrid>
      <w:tr w:rsidR="00464C0D" w:rsidTr="00464C0D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Программа профилактики нарушений обязательных требований и требований, установленных муниципальными правовыми актами  администрации Вяжевского  сельского поселения на 2024 год и плановый период 2025-2026 годов.</w:t>
            </w:r>
          </w:p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64C0D" w:rsidTr="00464C0D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464C0D" w:rsidTr="00464C0D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Разработчик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ind w:firstLine="3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 Вяжевского сельского поселения Новосильского района </w:t>
            </w:r>
            <w:proofErr w:type="gramStart"/>
            <w:r>
              <w:rPr>
                <w:lang w:eastAsia="en-US"/>
              </w:rPr>
              <w:t>Орловской</w:t>
            </w:r>
            <w:proofErr w:type="gramEnd"/>
            <w:r>
              <w:rPr>
                <w:lang w:eastAsia="en-US"/>
              </w:rPr>
              <w:t xml:space="preserve"> области (далее – Администрация поселения)</w:t>
            </w:r>
          </w:p>
        </w:tc>
      </w:tr>
      <w:tr w:rsidR="00464C0D" w:rsidTr="00464C0D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ind w:firstLine="341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Орловской области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(</w:t>
            </w:r>
            <w:proofErr w:type="gram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алее – требований, установленных законодательством РФ);</w:t>
            </w:r>
          </w:p>
          <w:p w:rsidR="00464C0D" w:rsidRDefault="00464C0D">
            <w:pPr>
              <w:pStyle w:val="ad"/>
              <w:spacing w:before="105" w:beforeAutospacing="0" w:after="105" w:afterAutospacing="0" w:line="276" w:lineRule="auto"/>
              <w:ind w:firstLine="341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464C0D" w:rsidTr="00464C0D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Задачи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ind w:firstLine="341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464C0D" w:rsidRDefault="00464C0D">
            <w:pPr>
              <w:pStyle w:val="ad"/>
              <w:spacing w:before="105" w:beforeAutospacing="0" w:after="105" w:afterAutospacing="0" w:line="276" w:lineRule="auto"/>
              <w:ind w:firstLine="341"/>
              <w:jc w:val="both"/>
              <w:rPr>
                <w:lang w:eastAsia="en-US"/>
              </w:rPr>
            </w:pPr>
            <w:r>
              <w:rPr>
                <w:lang w:eastAsia="en-US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464C0D" w:rsidRDefault="00464C0D">
            <w:pPr>
              <w:pStyle w:val="ad"/>
              <w:spacing w:before="105" w:beforeAutospacing="0" w:after="105" w:afterAutospacing="0" w:line="276" w:lineRule="auto"/>
              <w:ind w:firstLine="341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464C0D" w:rsidTr="00464C0D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и этапы реализации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ind w:firstLine="3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 и плановый период 2025-2026 годов</w:t>
            </w:r>
          </w:p>
        </w:tc>
      </w:tr>
      <w:tr w:rsidR="00464C0D" w:rsidTr="00464C0D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ind w:firstLine="3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мероприятий Программы не предусмотрено</w:t>
            </w:r>
          </w:p>
        </w:tc>
      </w:tr>
      <w:tr w:rsidR="00464C0D" w:rsidTr="00464C0D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ind w:firstLine="341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Вяжевского сельского  поселения, требований законодательства РФ;</w:t>
            </w:r>
          </w:p>
          <w:p w:rsidR="00464C0D" w:rsidRDefault="00464C0D">
            <w:pPr>
              <w:pStyle w:val="ad"/>
              <w:spacing w:before="105" w:beforeAutospacing="0" w:after="105" w:afterAutospacing="0" w:line="276" w:lineRule="auto"/>
              <w:ind w:firstLine="341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464C0D" w:rsidRDefault="00464C0D">
            <w:pPr>
              <w:pStyle w:val="ad"/>
              <w:spacing w:before="105" w:beforeAutospacing="0" w:after="105" w:afterAutospacing="0" w:line="276" w:lineRule="auto"/>
              <w:ind w:firstLine="341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464C0D" w:rsidTr="00464C0D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Структура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ind w:firstLine="341"/>
              <w:rPr>
                <w:lang w:eastAsia="en-US"/>
              </w:rPr>
            </w:pPr>
            <w:r>
              <w:rPr>
                <w:lang w:eastAsia="en-US"/>
              </w:rPr>
              <w:t>Подпрограммы отсутствуют</w:t>
            </w:r>
          </w:p>
        </w:tc>
      </w:tr>
    </w:tbl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jc w:val="center"/>
      </w:pPr>
      <w:r>
        <w:rPr>
          <w:b/>
          <w:bCs/>
        </w:rPr>
        <w:t>  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jc w:val="center"/>
      </w:pPr>
      <w:r>
        <w:rPr>
          <w:b/>
          <w:bCs/>
        </w:rPr>
        <w:t>Раздел I. Аналитическая часть программы профилактики.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jc w:val="both"/>
      </w:pPr>
      <w: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ind w:firstLine="567"/>
        <w:jc w:val="both"/>
      </w:pPr>
      <w:r>
        <w:t>2. Профилактика нарушений обязательных требований  проводится  в  рамках осуществления муниципального контроля.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ind w:firstLine="567"/>
        <w:jc w:val="both"/>
      </w:pPr>
      <w:r>
        <w:t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требований, 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ind w:firstLine="567"/>
        <w:jc w:val="both"/>
      </w:pPr>
      <w:r>
        <w:lastRenderedPageBreak/>
        <w:t> 4. Задачами программы являются: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ind w:firstLine="567"/>
        <w:jc w:val="both"/>
      </w:pPr>
      <w:r>
        <w:t>4.1.Укрепление системы профилактики нарушений обязательных требований путем активизации профилактической деятельности.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ind w:firstLine="567"/>
        <w:jc w:val="both"/>
      </w:pPr>
      <w:r>
        <w:t>4.2. Выявление причин, факторов и условий, способствующих нарушениям обязательных требований.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ind w:firstLine="567"/>
        <w:jc w:val="both"/>
      </w:pPr>
      <w:r>
        <w:t>4.3. Повышение правосознания и правовой культуры руководителей юридических лиц, индивидуальных предпринимателей и граждан.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ind w:firstLine="567"/>
        <w:jc w:val="both"/>
      </w:pPr>
      <w:r>
        <w:t>5. Программа разработана на 2024 год и плановый период 2025-2026 годов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ind w:firstLine="567"/>
        <w:jc w:val="both"/>
      </w:pPr>
      <w:r>
        <w:t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ind w:firstLine="567"/>
      </w:pPr>
      <w:r>
        <w:t>7. Функции муниципального контроля  осуществляет  администрация Вяжевского  сельского поселения. 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ind w:firstLine="567"/>
        <w:jc w:val="both"/>
      </w:pPr>
      <w:r>
        <w:t>8. В рамках профилактики предупреждения нарушений, установленных законодательством, администрацией   Вяжевского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jc w:val="center"/>
      </w:pPr>
      <w:r>
        <w:t> 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</w:pPr>
      <w:r>
        <w:t>   9. Виды муниципального контроля, осуществляемого администрацией   Вяжевского сельского поселения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jc w:val="center"/>
      </w:pPr>
      <w:r>
        <w:t> </w:t>
      </w:r>
    </w:p>
    <w:tbl>
      <w:tblPr>
        <w:tblW w:w="9634" w:type="dxa"/>
        <w:tblCellSpacing w:w="0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4587"/>
        <w:gridCol w:w="4415"/>
      </w:tblGrid>
      <w:tr w:rsidR="00464C0D" w:rsidTr="00464C0D">
        <w:trPr>
          <w:trHeight w:val="1461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64C0D" w:rsidRDefault="00464C0D">
            <w:pPr>
              <w:pStyle w:val="ad"/>
              <w:spacing w:before="105" w:beforeAutospacing="0" w:after="105" w:afterAutospacing="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464C0D" w:rsidRDefault="00464C0D">
            <w:pPr>
              <w:pStyle w:val="ad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вида муниципального контроля</w:t>
            </w:r>
          </w:p>
        </w:tc>
        <w:tc>
          <w:tcPr>
            <w:tcW w:w="4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464C0D" w:rsidTr="00464C0D">
        <w:trPr>
          <w:trHeight w:val="731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1.      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4C0D" w:rsidRDefault="00464C0D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соблюдением правил благоустройства на территории  </w:t>
            </w:r>
          </w:p>
          <w:p w:rsidR="00464C0D" w:rsidRDefault="00464C0D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Вяжевского сельского поселения Новосильского района </w:t>
            </w:r>
            <w:proofErr w:type="gramStart"/>
            <w:r>
              <w:rPr>
                <w:lang w:eastAsia="en-US"/>
              </w:rPr>
              <w:t>Орловской</w:t>
            </w:r>
            <w:proofErr w:type="gramEnd"/>
            <w:r>
              <w:rPr>
                <w:lang w:eastAsia="en-US"/>
              </w:rPr>
              <w:t xml:space="preserve"> области.</w:t>
            </w:r>
          </w:p>
        </w:tc>
        <w:tc>
          <w:tcPr>
            <w:tcW w:w="4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(ы) администрации, уполномоченный (</w:t>
            </w:r>
            <w:proofErr w:type="spellStart"/>
            <w:r>
              <w:rPr>
                <w:lang w:eastAsia="en-US"/>
              </w:rPr>
              <w:t>ые</w:t>
            </w:r>
            <w:proofErr w:type="spellEnd"/>
            <w:r>
              <w:rPr>
                <w:lang w:eastAsia="en-US"/>
              </w:rPr>
              <w:t>)  на осуществление муниципального контроля</w:t>
            </w:r>
          </w:p>
        </w:tc>
      </w:tr>
    </w:tbl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</w:pPr>
      <w:r>
        <w:t> 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</w:pPr>
      <w:r>
        <w:t xml:space="preserve">    9.1. 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на территории  Вяжевского сельского поселения Новосильского района Орловской области.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jc w:val="both"/>
      </w:pPr>
      <w:r>
        <w:t>   Осуществляется в соответствии с действующим законодательством, Уставом Вяжевского сельского поселения Новосильского района Орловской области, Правилами благоустройства территории Вяжевского сельского поселения.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ind w:firstLine="720"/>
        <w:jc w:val="both"/>
      </w:pPr>
      <w:r>
        <w:t xml:space="preserve">Функции муниципального </w:t>
      </w:r>
      <w:proofErr w:type="gramStart"/>
      <w:r>
        <w:t>контроля за</w:t>
      </w:r>
      <w:proofErr w:type="gramEnd"/>
      <w:r>
        <w:t xml:space="preserve"> соблюдением правил благоустройства осуществляет  администрация Вяжевского сельского поселения (должностные лица).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ind w:firstLine="720"/>
        <w:jc w:val="both"/>
      </w:pPr>
      <w:r>
        <w:t>Задачей муниципального контроля, за соблюдением правил благоустройства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правил благоустройства территории Вяжевского сельского поселения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ind w:firstLine="720"/>
        <w:jc w:val="both"/>
      </w:pPr>
      <w:r>
        <w:lastRenderedPageBreak/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сельского поселения нормативных правовых актов Российской Федерации, Орловской области и  Вяжевского сельского поселения.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ind w:firstLine="720"/>
        <w:jc w:val="both"/>
      </w:pPr>
      <w:r>
        <w:t>    Объектами профилактических мероприятий при осуществлении     муниципального контроля, за соблюдением правил благоустройства на территории Вяжевского сельского поселения являются юридические лица, индивидуальные предприниматели, граждане (подконтрольные субъекты)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</w:pPr>
      <w:r>
        <w:t>    Предметом осуществления муниципального контроля является соблюдение юридическими лицами, индивидуальными предпринимателями, а также гражданами требований  Правил благоустройства территорий Вяжевского сельского поселения.    Основанием для проведения плановой проверки является ежегодный план проведения плановых проверок.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jc w:val="both"/>
      </w:pPr>
      <w:r>
        <w:t xml:space="preserve">     Плановые проверки по муниципальному </w:t>
      </w:r>
      <w:proofErr w:type="gramStart"/>
      <w:r>
        <w:t>контролю за</w:t>
      </w:r>
      <w:proofErr w:type="gramEnd"/>
      <w:r>
        <w:t xml:space="preserve"> соблюдением правил благоустройства в отношении юридических лиц и индивидуальных предпринимателей в 2020 году не проводились, внеплановые проверки не осуществлялись.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jc w:val="both"/>
      </w:pPr>
      <w:r>
        <w:t>   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 w:line="315" w:lineRule="atLeast"/>
        <w:jc w:val="center"/>
      </w:pPr>
      <w:r>
        <w:rPr>
          <w:b/>
          <w:bCs/>
        </w:rPr>
        <w:t>Раздел II. План мероприятий по профилактике нарушений,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jc w:val="center"/>
      </w:pPr>
      <w:proofErr w:type="gramStart"/>
      <w:r>
        <w:rPr>
          <w:b/>
          <w:bCs/>
        </w:rPr>
        <w:t>реализуемых</w:t>
      </w:r>
      <w:proofErr w:type="gramEnd"/>
      <w:r>
        <w:rPr>
          <w:b/>
          <w:bCs/>
        </w:rPr>
        <w:t>  администрацией  Вяжевского сельского поселения в 2024 году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</w:pPr>
      <w:r>
        <w:rPr>
          <w:b/>
          <w:bCs/>
        </w:rPr>
        <w:t> </w:t>
      </w:r>
    </w:p>
    <w:tbl>
      <w:tblPr>
        <w:tblW w:w="10320" w:type="dxa"/>
        <w:tblCellSpacing w:w="0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613"/>
        <w:gridCol w:w="1896"/>
        <w:gridCol w:w="2137"/>
      </w:tblGrid>
      <w:tr w:rsidR="00464C0D" w:rsidTr="00464C0D">
        <w:trPr>
          <w:tblCellSpacing w:w="0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  </w:t>
            </w:r>
          </w:p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Мероприятия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Срок реализации мероприятия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Ответственный исполнитель</w:t>
            </w:r>
          </w:p>
        </w:tc>
      </w:tr>
      <w:tr w:rsidR="00464C0D" w:rsidTr="00464C0D">
        <w:trPr>
          <w:tblCellSpacing w:w="0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464C0D" w:rsidTr="00464C0D">
        <w:trPr>
          <w:tblCellSpacing w:w="0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ind w:firstLine="44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на официальном сайте органов местного самоуправления Новосильского района Орловской области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(по мере необходимости)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(ы) администрации, уполномоченный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spellStart"/>
            <w:proofErr w:type="gramEnd"/>
            <w:r>
              <w:rPr>
                <w:lang w:eastAsia="en-US"/>
              </w:rPr>
              <w:t>ые</w:t>
            </w:r>
            <w:proofErr w:type="spellEnd"/>
            <w:r>
              <w:rPr>
                <w:lang w:eastAsia="en-US"/>
              </w:rPr>
              <w:t>) на осуществление муниципального контроля</w:t>
            </w:r>
          </w:p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64C0D" w:rsidTr="00464C0D">
        <w:trPr>
          <w:tblCellSpacing w:w="0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ind w:firstLine="4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64C0D" w:rsidRDefault="00464C0D">
            <w:pPr>
              <w:pStyle w:val="ad"/>
              <w:spacing w:before="105" w:beforeAutospacing="0" w:after="105" w:afterAutospacing="0" w:line="276" w:lineRule="auto"/>
              <w:ind w:firstLine="4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случае изменения обязательных требований – </w:t>
            </w:r>
            <w:r>
              <w:rPr>
                <w:lang w:eastAsia="en-US"/>
              </w:rPr>
              <w:lastRenderedPageBreak/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 (по мере необходимости)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(ы) администрации, уполномоченный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spellStart"/>
            <w:proofErr w:type="gramEnd"/>
            <w:r>
              <w:rPr>
                <w:lang w:eastAsia="en-US"/>
              </w:rPr>
              <w:t>ые</w:t>
            </w:r>
            <w:proofErr w:type="spellEnd"/>
            <w:r>
              <w:rPr>
                <w:lang w:eastAsia="en-US"/>
              </w:rPr>
              <w:t>) на осуществление муниципального контроля</w:t>
            </w:r>
          </w:p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64C0D" w:rsidTr="00464C0D">
        <w:trPr>
          <w:tblCellSpacing w:w="0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ind w:firstLine="44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 квартал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(ы) администрации, уполномоченный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spellStart"/>
            <w:proofErr w:type="gramEnd"/>
            <w:r>
              <w:rPr>
                <w:lang w:eastAsia="en-US"/>
              </w:rPr>
              <w:t>ые</w:t>
            </w:r>
            <w:proofErr w:type="spellEnd"/>
            <w:r>
              <w:rPr>
                <w:lang w:eastAsia="en-US"/>
              </w:rPr>
              <w:t>)  на осуществление муниципального контроля</w:t>
            </w:r>
          </w:p>
        </w:tc>
      </w:tr>
    </w:tbl>
    <w:p w:rsidR="00464C0D" w:rsidRDefault="00464C0D" w:rsidP="00464C0D">
      <w:pPr>
        <w:pStyle w:val="ad"/>
        <w:shd w:val="clear" w:color="auto" w:fill="FFFFFF"/>
        <w:spacing w:before="105" w:beforeAutospacing="0"/>
        <w:jc w:val="center"/>
      </w:pPr>
      <w:r>
        <w:t> </w:t>
      </w:r>
    </w:p>
    <w:p w:rsidR="00464C0D" w:rsidRDefault="00464C0D" w:rsidP="00464C0D">
      <w:pPr>
        <w:pStyle w:val="ad"/>
        <w:shd w:val="clear" w:color="auto" w:fill="FFFFFF"/>
        <w:spacing w:before="105" w:beforeAutospacing="0"/>
        <w:jc w:val="center"/>
      </w:pPr>
      <w:r>
        <w:rPr>
          <w:b/>
          <w:bCs/>
        </w:rPr>
        <w:t> Раздел III.  Проект плана программных мероприятий по профилактике нарушений на 2025-2026 гг.</w:t>
      </w:r>
    </w:p>
    <w:tbl>
      <w:tblPr>
        <w:tblW w:w="10320" w:type="dxa"/>
        <w:tblCellSpacing w:w="0" w:type="dxa"/>
        <w:tblInd w:w="-8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613"/>
        <w:gridCol w:w="1896"/>
        <w:gridCol w:w="2137"/>
      </w:tblGrid>
      <w:tr w:rsidR="00464C0D" w:rsidTr="00464C0D">
        <w:trPr>
          <w:tblCellSpacing w:w="0" w:type="dxa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  </w:t>
            </w:r>
          </w:p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мероприятия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Срок реализации мероприятия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Ответственный исполнитель</w:t>
            </w:r>
          </w:p>
        </w:tc>
      </w:tr>
      <w:tr w:rsidR="00464C0D" w:rsidTr="00464C0D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464C0D" w:rsidTr="00464C0D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на официальном сайте органов местного самоуправления Новосильского района Орловской области  </w:t>
            </w:r>
            <w:r>
              <w:rPr>
                <w:b/>
                <w:bCs/>
                <w:lang w:eastAsia="en-US"/>
              </w:rPr>
              <w:t> </w:t>
            </w:r>
            <w:r>
              <w:rPr>
                <w:lang w:eastAsia="en-US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срока (по мере необходимости)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(ы) администрации, уполномоченный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spellStart"/>
            <w:proofErr w:type="gramEnd"/>
            <w:r>
              <w:rPr>
                <w:lang w:eastAsia="en-US"/>
              </w:rPr>
              <w:t>ые</w:t>
            </w:r>
            <w:proofErr w:type="spellEnd"/>
            <w:r>
              <w:rPr>
                <w:lang w:eastAsia="en-US"/>
              </w:rPr>
              <w:t>)  на осуществление муниципального контроля</w:t>
            </w:r>
          </w:p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64C0D" w:rsidTr="00464C0D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      </w:r>
            <w:r>
              <w:rPr>
                <w:lang w:eastAsia="en-US"/>
              </w:rPr>
              <w:lastRenderedPageBreak/>
              <w:t>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64C0D" w:rsidRDefault="00464C0D">
            <w:pPr>
              <w:pStyle w:val="ad"/>
              <w:spacing w:before="105" w:beforeAutospacing="0" w:after="105" w:afterAutospacing="0" w:line="276" w:lineRule="auto"/>
              <w:ind w:firstLine="4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течение планируемого срока (по мере </w:t>
            </w:r>
            <w:r>
              <w:rPr>
                <w:lang w:eastAsia="en-US"/>
              </w:rPr>
              <w:lastRenderedPageBreak/>
              <w:t>необходимости)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Специалист (ы) администрации, уполномоченный </w:t>
            </w:r>
            <w:proofErr w:type="gramStart"/>
            <w:r>
              <w:rPr>
                <w:lang w:eastAsia="en-US"/>
              </w:rPr>
              <w:lastRenderedPageBreak/>
              <w:t xml:space="preserve">( </w:t>
            </w:r>
            <w:proofErr w:type="spellStart"/>
            <w:proofErr w:type="gramEnd"/>
            <w:r>
              <w:rPr>
                <w:lang w:eastAsia="en-US"/>
              </w:rPr>
              <w:t>ые</w:t>
            </w:r>
            <w:proofErr w:type="spellEnd"/>
            <w:r>
              <w:rPr>
                <w:lang w:eastAsia="en-US"/>
              </w:rPr>
              <w:t>)  на осуществление муниципального контроля</w:t>
            </w:r>
          </w:p>
        </w:tc>
      </w:tr>
      <w:tr w:rsidR="00464C0D" w:rsidTr="00464C0D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 квартал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(ы) администрации, уполномоченный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spellStart"/>
            <w:proofErr w:type="gramEnd"/>
            <w:r>
              <w:rPr>
                <w:lang w:eastAsia="en-US"/>
              </w:rPr>
              <w:t>ые</w:t>
            </w:r>
            <w:proofErr w:type="spellEnd"/>
            <w:r>
              <w:rPr>
                <w:lang w:eastAsia="en-US"/>
              </w:rPr>
              <w:t>)  на осуществление муниципального контроля</w:t>
            </w:r>
          </w:p>
        </w:tc>
      </w:tr>
    </w:tbl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jc w:val="center"/>
      </w:pPr>
      <w:r>
        <w:t> 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jc w:val="center"/>
      </w:pPr>
      <w:r>
        <w:rPr>
          <w:b/>
          <w:bCs/>
        </w:rPr>
        <w:t> 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jc w:val="center"/>
      </w:pPr>
      <w:r>
        <w:rPr>
          <w:b/>
          <w:bCs/>
        </w:rPr>
        <w:t>Раздел IV.  Целевые показатели Программы и их значения по годам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jc w:val="center"/>
      </w:pPr>
      <w:r>
        <w:rPr>
          <w:b/>
          <w:bCs/>
        </w:rPr>
        <w:t> </w:t>
      </w:r>
    </w:p>
    <w:tbl>
      <w:tblPr>
        <w:tblW w:w="0" w:type="auto"/>
        <w:tblCellSpacing w:w="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2"/>
        <w:gridCol w:w="1085"/>
        <w:gridCol w:w="1095"/>
        <w:gridCol w:w="1361"/>
      </w:tblGrid>
      <w:tr w:rsidR="00464C0D" w:rsidTr="00464C0D">
        <w:trPr>
          <w:tblCellSpacing w:w="0" w:type="dxa"/>
        </w:trPr>
        <w:tc>
          <w:tcPr>
            <w:tcW w:w="6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Период, год</w:t>
            </w:r>
          </w:p>
        </w:tc>
      </w:tr>
      <w:tr w:rsidR="00464C0D" w:rsidTr="00464C0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C0D" w:rsidRDefault="00464C0D">
            <w:pPr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</w:tr>
      <w:tr w:rsidR="00464C0D" w:rsidTr="00464C0D">
        <w:trPr>
          <w:tblCellSpacing w:w="0" w:type="dxa"/>
        </w:trPr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количества профилактических мероприятий в контрольной деятельности администрации Вяжевского сельского поселени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в ед.)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64C0D" w:rsidTr="00464C0D">
        <w:trPr>
          <w:tblCellSpacing w:w="0" w:type="dxa"/>
        </w:trPr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доли мероприятий по информированию населения о  требованиях в  сфере  муниципального контроля, % 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</w:tr>
    </w:tbl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jc w:val="center"/>
      </w:pPr>
      <w:r>
        <w:lastRenderedPageBreak/>
        <w:t> 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jc w:val="center"/>
        <w:rPr>
          <w:b/>
          <w:bCs/>
        </w:rPr>
      </w:pP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jc w:val="center"/>
      </w:pPr>
      <w:r>
        <w:rPr>
          <w:b/>
          <w:bCs/>
        </w:rPr>
        <w:t>Раздел V. Оценка эффективности программы.</w:t>
      </w:r>
    </w:p>
    <w:p w:rsidR="00464C0D" w:rsidRDefault="00464C0D" w:rsidP="00464C0D">
      <w:pPr>
        <w:ind w:firstLine="70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Отчетные показатели на 2024 год и проект отчетных показателей на  2025 и 2026 годы.</w:t>
      </w:r>
    </w:p>
    <w:tbl>
      <w:tblPr>
        <w:tblpPr w:leftFromText="180" w:rightFromText="180" w:bottomFromText="200" w:vertAnchor="text" w:horzAnchor="margin" w:tblpXSpec="center" w:tblpY="-127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2227"/>
        <w:gridCol w:w="1865"/>
        <w:gridCol w:w="1865"/>
      </w:tblGrid>
      <w:tr w:rsidR="00464C0D" w:rsidTr="00464C0D">
        <w:tc>
          <w:tcPr>
            <w:tcW w:w="3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9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</w:t>
            </w:r>
          </w:p>
        </w:tc>
      </w:tr>
      <w:tr w:rsidR="00464C0D" w:rsidTr="00464C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4C0D" w:rsidRDefault="00464C0D">
            <w:pPr>
              <w:rPr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</w:tr>
      <w:tr w:rsidR="00464C0D" w:rsidTr="00464C0D">
        <w:tc>
          <w:tcPr>
            <w:tcW w:w="3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</w:tr>
      <w:tr w:rsidR="00464C0D" w:rsidTr="00464C0D">
        <w:tc>
          <w:tcPr>
            <w:tcW w:w="3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</w:tr>
      <w:tr w:rsidR="00464C0D" w:rsidTr="00464C0D">
        <w:tc>
          <w:tcPr>
            <w:tcW w:w="3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</w:tr>
      <w:tr w:rsidR="00464C0D" w:rsidTr="00464C0D">
        <w:tc>
          <w:tcPr>
            <w:tcW w:w="3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</w:tr>
      <w:tr w:rsidR="00464C0D" w:rsidTr="00464C0D">
        <w:tc>
          <w:tcPr>
            <w:tcW w:w="3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100% мероприятий, предусмотренных перечнем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100% мероприятий, предусмотренных перечнем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4C0D" w:rsidRDefault="00464C0D">
            <w:pPr>
              <w:pStyle w:val="ad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100% мероприятий, предусмотренных перечнем</w:t>
            </w:r>
          </w:p>
        </w:tc>
      </w:tr>
    </w:tbl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</w:pPr>
      <w:r>
        <w:br/>
        <w:t xml:space="preserve">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</w:t>
      </w:r>
      <w:r>
        <w:lastRenderedPageBreak/>
        <w:t>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</w:t>
      </w:r>
      <w:proofErr w:type="gramStart"/>
      <w:r>
        <w:t xml:space="preserve"> .</w:t>
      </w:r>
      <w:proofErr w:type="gramEnd"/>
      <w:r>
        <w:br/>
      </w:r>
      <w:r>
        <w:rPr>
          <w:b/>
          <w:bCs/>
        </w:rPr>
        <w:t>            </w:t>
      </w:r>
    </w:p>
    <w:p w:rsidR="00464C0D" w:rsidRDefault="00464C0D" w:rsidP="00464C0D">
      <w:pPr>
        <w:pStyle w:val="ad"/>
        <w:shd w:val="clear" w:color="auto" w:fill="FFFFFF"/>
        <w:spacing w:before="105" w:beforeAutospacing="0" w:after="105" w:afterAutospacing="0"/>
        <w:jc w:val="center"/>
      </w:pPr>
      <w:r>
        <w:rPr>
          <w:b/>
          <w:bCs/>
        </w:rPr>
        <w:t>Раздел VI.  Ресурсное обеспечение программы</w:t>
      </w:r>
    </w:p>
    <w:p w:rsidR="00464C0D" w:rsidRDefault="00464C0D" w:rsidP="00464C0D">
      <w:pPr>
        <w:pStyle w:val="a8"/>
      </w:pPr>
      <w:r>
        <w:br/>
        <w:t>            Ресурсное обеспечение Программы включает в себя кадровое и информационно-аналитическое обеспечение ее реализации.</w:t>
      </w:r>
      <w:r>
        <w:br/>
        <w:t>            Информационно-аналитическое обеспечение реализации Программы осуществляется с использованием официального сайта органов местного самоуправления Новосильского  района Орловской области в информационно-телекоммуникационной сети Интернет.</w:t>
      </w:r>
    </w:p>
    <w:p w:rsidR="00464C0D" w:rsidRDefault="00464C0D" w:rsidP="00464C0D"/>
    <w:p w:rsidR="00715559" w:rsidRPr="0049061C" w:rsidRDefault="00715559" w:rsidP="0049061C">
      <w:pPr>
        <w:tabs>
          <w:tab w:val="left" w:pos="1650"/>
        </w:tabs>
      </w:pPr>
    </w:p>
    <w:sectPr w:rsidR="00715559" w:rsidRPr="0049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FA" w:rsidRDefault="007916FA" w:rsidP="00B84DC6">
      <w:r>
        <w:separator/>
      </w:r>
    </w:p>
  </w:endnote>
  <w:endnote w:type="continuationSeparator" w:id="0">
    <w:p w:rsidR="007916FA" w:rsidRDefault="007916FA" w:rsidP="00B8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FA" w:rsidRDefault="007916FA" w:rsidP="00B84DC6">
      <w:r>
        <w:separator/>
      </w:r>
    </w:p>
  </w:footnote>
  <w:footnote w:type="continuationSeparator" w:id="0">
    <w:p w:rsidR="007916FA" w:rsidRDefault="007916FA" w:rsidP="00B8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85FDE"/>
    <w:multiLevelType w:val="hybridMultilevel"/>
    <w:tmpl w:val="E4DE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D097E"/>
    <w:multiLevelType w:val="hybridMultilevel"/>
    <w:tmpl w:val="F9D4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6ADF2FA3"/>
    <w:multiLevelType w:val="hybridMultilevel"/>
    <w:tmpl w:val="6B7E5352"/>
    <w:lvl w:ilvl="0" w:tplc="C186BE6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3A"/>
    <w:rsid w:val="00342C63"/>
    <w:rsid w:val="00356F09"/>
    <w:rsid w:val="00464C0D"/>
    <w:rsid w:val="0049061C"/>
    <w:rsid w:val="004950C6"/>
    <w:rsid w:val="004C393A"/>
    <w:rsid w:val="00715559"/>
    <w:rsid w:val="007916FA"/>
    <w:rsid w:val="007B4DCA"/>
    <w:rsid w:val="009E300C"/>
    <w:rsid w:val="00B84DC6"/>
    <w:rsid w:val="00BE349A"/>
    <w:rsid w:val="00BF6EF8"/>
    <w:rsid w:val="00C11400"/>
    <w:rsid w:val="00C3024B"/>
    <w:rsid w:val="00F3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0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950C6"/>
    <w:pPr>
      <w:keepNext/>
      <w:ind w:left="3117" w:hanging="1701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950C6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4950C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95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495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90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490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490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49061C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character" w:customStyle="1" w:styleId="ng-scope">
    <w:name w:val="ng-scope"/>
    <w:basedOn w:val="a0"/>
    <w:rsid w:val="0049061C"/>
  </w:style>
  <w:style w:type="paragraph" w:styleId="a9">
    <w:name w:val="footer"/>
    <w:basedOn w:val="a"/>
    <w:link w:val="aa"/>
    <w:uiPriority w:val="99"/>
    <w:unhideWhenUsed/>
    <w:rsid w:val="00B84D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4D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3024B"/>
    <w:rPr>
      <w:color w:val="0000FF"/>
      <w:u w:val="single"/>
    </w:rPr>
  </w:style>
  <w:style w:type="paragraph" w:customStyle="1" w:styleId="Default">
    <w:name w:val="Default"/>
    <w:rsid w:val="00C302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j">
    <w:name w:val="_aj"/>
    <w:basedOn w:val="a"/>
    <w:rsid w:val="00C302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024B"/>
  </w:style>
  <w:style w:type="character" w:customStyle="1" w:styleId="grame">
    <w:name w:val="grame"/>
    <w:rsid w:val="00C3024B"/>
    <w:rPr>
      <w:rFonts w:ascii="Times New Roman" w:hAnsi="Times New Roman" w:cs="Times New Roman" w:hint="default"/>
    </w:rPr>
  </w:style>
  <w:style w:type="paragraph" w:styleId="ac">
    <w:name w:val="List Paragraph"/>
    <w:basedOn w:val="a"/>
    <w:uiPriority w:val="34"/>
    <w:qFormat/>
    <w:rsid w:val="00356F09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ad">
    <w:name w:val="Normal (Web)"/>
    <w:basedOn w:val="a"/>
    <w:uiPriority w:val="99"/>
    <w:unhideWhenUsed/>
    <w:rsid w:val="00464C0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464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0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950C6"/>
    <w:pPr>
      <w:keepNext/>
      <w:ind w:left="3117" w:hanging="1701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950C6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4950C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95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495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90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490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490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49061C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character" w:customStyle="1" w:styleId="ng-scope">
    <w:name w:val="ng-scope"/>
    <w:basedOn w:val="a0"/>
    <w:rsid w:val="0049061C"/>
  </w:style>
  <w:style w:type="paragraph" w:styleId="a9">
    <w:name w:val="footer"/>
    <w:basedOn w:val="a"/>
    <w:link w:val="aa"/>
    <w:uiPriority w:val="99"/>
    <w:unhideWhenUsed/>
    <w:rsid w:val="00B84D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4D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3024B"/>
    <w:rPr>
      <w:color w:val="0000FF"/>
      <w:u w:val="single"/>
    </w:rPr>
  </w:style>
  <w:style w:type="paragraph" w:customStyle="1" w:styleId="Default">
    <w:name w:val="Default"/>
    <w:rsid w:val="00C302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j">
    <w:name w:val="_aj"/>
    <w:basedOn w:val="a"/>
    <w:rsid w:val="00C302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024B"/>
  </w:style>
  <w:style w:type="character" w:customStyle="1" w:styleId="grame">
    <w:name w:val="grame"/>
    <w:rsid w:val="00C3024B"/>
    <w:rPr>
      <w:rFonts w:ascii="Times New Roman" w:hAnsi="Times New Roman" w:cs="Times New Roman" w:hint="default"/>
    </w:rPr>
  </w:style>
  <w:style w:type="paragraph" w:styleId="ac">
    <w:name w:val="List Paragraph"/>
    <w:basedOn w:val="a"/>
    <w:uiPriority w:val="34"/>
    <w:qFormat/>
    <w:rsid w:val="00356F09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ad">
    <w:name w:val="Normal (Web)"/>
    <w:basedOn w:val="a"/>
    <w:uiPriority w:val="99"/>
    <w:unhideWhenUsed/>
    <w:rsid w:val="00464C0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464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16</cp:revision>
  <cp:lastPrinted>2023-02-08T08:15:00Z</cp:lastPrinted>
  <dcterms:created xsi:type="dcterms:W3CDTF">2023-02-07T12:16:00Z</dcterms:created>
  <dcterms:modified xsi:type="dcterms:W3CDTF">2024-10-03T07:15:00Z</dcterms:modified>
</cp:coreProperties>
</file>