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D" w:rsidRDefault="0003154D" w:rsidP="00031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3154D" w:rsidRDefault="0003154D" w:rsidP="00031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3154D" w:rsidRDefault="0003154D" w:rsidP="00031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03154D" w:rsidRDefault="0003154D" w:rsidP="0003154D">
      <w:pPr>
        <w:rPr>
          <w:b/>
          <w:sz w:val="16"/>
          <w:szCs w:val="16"/>
        </w:rPr>
      </w:pPr>
    </w:p>
    <w:p w:rsidR="0003154D" w:rsidRDefault="0003154D" w:rsidP="00031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ВЯЖЕВСКИЙ СЕЛЬСКИЙ СОВЕТ НАРОДНЫХ ДЕПУТАТОВ</w:t>
      </w:r>
    </w:p>
    <w:p w:rsidR="0003154D" w:rsidRDefault="0003154D" w:rsidP="0003154D">
      <w:pPr>
        <w:rPr>
          <w:b/>
          <w:sz w:val="28"/>
          <w:szCs w:val="28"/>
          <w:u w:val="single"/>
        </w:rPr>
      </w:pPr>
      <w:r>
        <w:rPr>
          <w:sz w:val="22"/>
          <w:szCs w:val="22"/>
          <w:u w:val="single"/>
        </w:rPr>
        <w:t xml:space="preserve">       Орловская обл.,  Новосильский р-н, с.Вяжи-Заверх, ул. Лесная 37                            тел. 2-42-16           </w:t>
      </w:r>
      <w:r>
        <w:rPr>
          <w:b/>
          <w:sz w:val="28"/>
          <w:szCs w:val="28"/>
          <w:u w:val="single"/>
        </w:rPr>
        <w:t xml:space="preserve">    </w:t>
      </w:r>
    </w:p>
    <w:p w:rsidR="0003154D" w:rsidRDefault="0003154D" w:rsidP="0003154D">
      <w:pPr>
        <w:rPr>
          <w:b/>
          <w:sz w:val="28"/>
          <w:szCs w:val="28"/>
        </w:rPr>
      </w:pPr>
    </w:p>
    <w:p w:rsidR="0003154D" w:rsidRDefault="0003154D" w:rsidP="00031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03154D" w:rsidRDefault="0003154D" w:rsidP="00031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03154D" w:rsidRDefault="0003154D" w:rsidP="0003154D">
      <w:pPr>
        <w:rPr>
          <w:b/>
          <w:sz w:val="28"/>
          <w:szCs w:val="28"/>
        </w:rPr>
      </w:pPr>
    </w:p>
    <w:p w:rsidR="0003154D" w:rsidRDefault="0003154D" w:rsidP="0003154D">
      <w:r>
        <w:rPr>
          <w:b/>
          <w:sz w:val="28"/>
          <w:szCs w:val="28"/>
        </w:rPr>
        <w:t>«02»  февраля  2021 г.                                                         № 131</w:t>
      </w:r>
    </w:p>
    <w:p w:rsidR="0003154D" w:rsidRDefault="0003154D" w:rsidP="0003154D"/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>О публичных слушаниях.</w:t>
      </w: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Закона РФ №131-ФЗ «Об общих принципах организации </w:t>
      </w: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самоуправления»  от 06.10.2003 года и на основании статьи 15 </w:t>
      </w: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 xml:space="preserve">Устава Вяжевского сельского поселения назначить публичные слушания по </w:t>
      </w: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изменения в Уставе Вяжевского сельского поселения на 12февраля                         </w:t>
      </w: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>2021 года.</w:t>
      </w: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</w:p>
    <w:p w:rsidR="0003154D" w:rsidRDefault="0003154D" w:rsidP="0003154D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С.Н.Архипов.</w:t>
      </w:r>
    </w:p>
    <w:p w:rsidR="0003154D" w:rsidRDefault="0003154D" w:rsidP="0003154D"/>
    <w:p w:rsidR="0003154D" w:rsidRDefault="0003154D" w:rsidP="0003154D"/>
    <w:p w:rsidR="0058014C" w:rsidRDefault="0058014C"/>
    <w:sectPr w:rsidR="0058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6A"/>
    <w:rsid w:val="0003154D"/>
    <w:rsid w:val="0058014C"/>
    <w:rsid w:val="008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2021-03-17T08:15:00Z</dcterms:created>
  <dcterms:modified xsi:type="dcterms:W3CDTF">2021-03-17T08:15:00Z</dcterms:modified>
</cp:coreProperties>
</file>