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3E" w:rsidRPr="008D593E" w:rsidRDefault="008D593E" w:rsidP="008D5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proofErr w:type="spellStart"/>
      <w:r w:rsidRPr="008D593E">
        <w:rPr>
          <w:rFonts w:ascii="Times New Roman" w:hAnsi="Times New Roman" w:cs="Times New Roman"/>
          <w:b/>
          <w:sz w:val="26"/>
          <w:szCs w:val="26"/>
        </w:rPr>
        <w:t>Роспотребнадзор</w:t>
      </w:r>
      <w:proofErr w:type="spellEnd"/>
      <w:r w:rsidRPr="008D593E">
        <w:rPr>
          <w:rFonts w:ascii="Times New Roman" w:hAnsi="Times New Roman" w:cs="Times New Roman"/>
          <w:b/>
          <w:sz w:val="26"/>
          <w:szCs w:val="26"/>
        </w:rPr>
        <w:t>: в РФ сохраняется активность вирусов гриппа, ОРВИ и COVID-19</w:t>
      </w:r>
    </w:p>
    <w:bookmarkEnd w:id="0"/>
    <w:p w:rsidR="008D593E" w:rsidRDefault="008D593E" w:rsidP="008D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93E">
        <w:rPr>
          <w:rFonts w:ascii="Times New Roman" w:hAnsi="Times New Roman" w:cs="Times New Roman"/>
          <w:sz w:val="26"/>
          <w:szCs w:val="26"/>
        </w:rPr>
        <w:t>На 11-й неделе 2023 года на территории РФ заболеваемость гриппом и ОРВИ по сравнению с предыдущей неделей выросла на 11,7%, зарегистрировано 849 тысяч случаев. В структуре циркулирующих респираторных вирусов доля ви</w:t>
      </w:r>
      <w:r>
        <w:rPr>
          <w:rFonts w:ascii="Times New Roman" w:hAnsi="Times New Roman" w:cs="Times New Roman"/>
          <w:sz w:val="26"/>
          <w:szCs w:val="26"/>
        </w:rPr>
        <w:t>русов гриппа составила 48,5%. </w:t>
      </w:r>
    </w:p>
    <w:p w:rsidR="008D593E" w:rsidRDefault="008D593E" w:rsidP="008D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93E">
        <w:rPr>
          <w:rFonts w:ascii="Times New Roman" w:hAnsi="Times New Roman" w:cs="Times New Roman"/>
          <w:sz w:val="26"/>
          <w:szCs w:val="26"/>
        </w:rPr>
        <w:t xml:space="preserve">Из числа других респираторных вирусов </w:t>
      </w:r>
      <w:proofErr w:type="spellStart"/>
      <w:r w:rsidRPr="008D593E">
        <w:rPr>
          <w:rFonts w:ascii="Times New Roman" w:hAnsi="Times New Roman" w:cs="Times New Roman"/>
          <w:sz w:val="26"/>
          <w:szCs w:val="26"/>
        </w:rPr>
        <w:t>негриппозной</w:t>
      </w:r>
      <w:proofErr w:type="spellEnd"/>
      <w:r w:rsidRPr="008D593E">
        <w:rPr>
          <w:rFonts w:ascii="Times New Roman" w:hAnsi="Times New Roman" w:cs="Times New Roman"/>
          <w:sz w:val="26"/>
          <w:szCs w:val="26"/>
        </w:rPr>
        <w:t xml:space="preserve"> этиологии лидирующими ост</w:t>
      </w:r>
      <w:r>
        <w:rPr>
          <w:rFonts w:ascii="Times New Roman" w:hAnsi="Times New Roman" w:cs="Times New Roman"/>
          <w:sz w:val="26"/>
          <w:szCs w:val="26"/>
        </w:rPr>
        <w:t xml:space="preserve">аются РС-вирусы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риновирусы</w:t>
      </w:r>
      <w:proofErr w:type="spellEnd"/>
      <w:r>
        <w:rPr>
          <w:rFonts w:ascii="Times New Roman" w:hAnsi="Times New Roman" w:cs="Times New Roman"/>
          <w:sz w:val="26"/>
          <w:szCs w:val="26"/>
        </w:rPr>
        <w:t>. </w:t>
      </w:r>
    </w:p>
    <w:p w:rsidR="008D593E" w:rsidRDefault="008D593E" w:rsidP="008D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93E">
        <w:rPr>
          <w:rFonts w:ascii="Times New Roman" w:hAnsi="Times New Roman" w:cs="Times New Roman"/>
          <w:sz w:val="26"/>
          <w:szCs w:val="26"/>
        </w:rPr>
        <w:t xml:space="preserve">Заболеваемость COVID-19 выросла по сравнению с прошлой неделей незначительно – на 3,8%, зарегистрировано 83 тысячи случаев. Преобладающими остаются </w:t>
      </w:r>
      <w:proofErr w:type="spellStart"/>
      <w:r w:rsidRPr="008D593E">
        <w:rPr>
          <w:rFonts w:ascii="Times New Roman" w:hAnsi="Times New Roman" w:cs="Times New Roman"/>
          <w:sz w:val="26"/>
          <w:szCs w:val="26"/>
        </w:rPr>
        <w:t>геновариа</w:t>
      </w:r>
      <w:r>
        <w:rPr>
          <w:rFonts w:ascii="Times New Roman" w:hAnsi="Times New Roman" w:cs="Times New Roman"/>
          <w:sz w:val="26"/>
          <w:szCs w:val="26"/>
        </w:rPr>
        <w:t>нты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штамма "Омикрон". </w:t>
      </w:r>
    </w:p>
    <w:p w:rsidR="008D593E" w:rsidRDefault="008D593E" w:rsidP="008D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93E">
        <w:rPr>
          <w:rFonts w:ascii="Times New Roman" w:hAnsi="Times New Roman" w:cs="Times New Roman"/>
          <w:sz w:val="26"/>
          <w:szCs w:val="26"/>
        </w:rPr>
        <w:t xml:space="preserve">В рамках молекулярно-генетического мониторинга за возбудителем новой коронавирусной инфекции в базу </w:t>
      </w:r>
      <w:proofErr w:type="spellStart"/>
      <w:r w:rsidRPr="008D593E">
        <w:rPr>
          <w:rFonts w:ascii="Times New Roman" w:hAnsi="Times New Roman" w:cs="Times New Roman"/>
          <w:sz w:val="26"/>
          <w:szCs w:val="26"/>
        </w:rPr>
        <w:t>VGARus</w:t>
      </w:r>
      <w:proofErr w:type="spellEnd"/>
      <w:r w:rsidRPr="008D593E">
        <w:rPr>
          <w:rFonts w:ascii="Times New Roman" w:hAnsi="Times New Roman" w:cs="Times New Roman"/>
          <w:sz w:val="26"/>
          <w:szCs w:val="26"/>
        </w:rPr>
        <w:t xml:space="preserve"> с нарастающим итогом по состоянию на 21.03.2023 года загружено около 239 тысяч геномных последовательностей SARS-CoV-2, полученных в результате </w:t>
      </w:r>
      <w:proofErr w:type="spellStart"/>
      <w:r w:rsidRPr="008D593E">
        <w:rPr>
          <w:rFonts w:ascii="Times New Roman" w:hAnsi="Times New Roman" w:cs="Times New Roman"/>
          <w:sz w:val="26"/>
          <w:szCs w:val="26"/>
        </w:rPr>
        <w:t>полногеномного</w:t>
      </w:r>
      <w:proofErr w:type="spellEnd"/>
      <w:r w:rsidRPr="008D593E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фрагментного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секвенирования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. </w:t>
      </w:r>
    </w:p>
    <w:p w:rsidR="008D593E" w:rsidRPr="008D593E" w:rsidRDefault="008D593E" w:rsidP="008D5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93E">
        <w:rPr>
          <w:rFonts w:ascii="Times New Roman" w:hAnsi="Times New Roman" w:cs="Times New Roman"/>
          <w:sz w:val="26"/>
          <w:szCs w:val="26"/>
        </w:rPr>
        <w:t>В субъектах РФ продолжается реализация регламентированного комплекса профилактических и противоэпидемических мероприятий.</w:t>
      </w:r>
    </w:p>
    <w:p w:rsidR="00DB2D8A" w:rsidRPr="008D593E" w:rsidRDefault="00DB2D8A" w:rsidP="008D593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B2D8A" w:rsidRPr="008D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3E"/>
    <w:rsid w:val="008D593E"/>
    <w:rsid w:val="00DB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D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D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2023-03-23T11:51:00Z</dcterms:created>
  <dcterms:modified xsi:type="dcterms:W3CDTF">2023-03-23T11:52:00Z</dcterms:modified>
</cp:coreProperties>
</file>